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409C7" w:rsidP="00890B92">
      <w:pPr>
        <w:spacing w:after="240"/>
        <w:jc w:val="right"/>
        <w:rPr>
          <w:sz w:val="22"/>
          <w:szCs w:val="22"/>
        </w:rPr>
      </w:pPr>
      <w:r w:rsidRPr="00B409C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409C7">
        <w:rPr>
          <w:sz w:val="22"/>
          <w:szCs w:val="22"/>
        </w:rPr>
        <w:t>2022-01-12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B409C7" w:rsidRPr="00B409C7" w:rsidRDefault="00B409C7" w:rsidP="00890B92">
      <w:pPr>
        <w:rPr>
          <w:b/>
          <w:bCs/>
          <w:sz w:val="22"/>
          <w:szCs w:val="22"/>
        </w:rPr>
      </w:pPr>
      <w:r w:rsidRPr="00B409C7">
        <w:rPr>
          <w:b/>
          <w:bCs/>
          <w:sz w:val="22"/>
          <w:szCs w:val="22"/>
        </w:rPr>
        <w:t>Akademia Górniczo - Hutnicza</w:t>
      </w:r>
    </w:p>
    <w:p w:rsidR="00B409C7" w:rsidRPr="00B409C7" w:rsidRDefault="00B409C7" w:rsidP="00890B92">
      <w:pPr>
        <w:rPr>
          <w:b/>
          <w:bCs/>
          <w:sz w:val="22"/>
          <w:szCs w:val="22"/>
        </w:rPr>
      </w:pPr>
      <w:r w:rsidRPr="00B409C7">
        <w:rPr>
          <w:b/>
          <w:bCs/>
          <w:sz w:val="22"/>
          <w:szCs w:val="22"/>
        </w:rPr>
        <w:t>im. Stanisława Staszica w Krakowie</w:t>
      </w:r>
    </w:p>
    <w:p w:rsidR="00890B92" w:rsidRPr="00D91931" w:rsidRDefault="00B409C7" w:rsidP="00890B92">
      <w:pPr>
        <w:rPr>
          <w:b/>
          <w:bCs/>
          <w:sz w:val="22"/>
          <w:szCs w:val="22"/>
        </w:rPr>
      </w:pPr>
      <w:r w:rsidRPr="00B409C7">
        <w:rPr>
          <w:b/>
          <w:bCs/>
          <w:sz w:val="22"/>
          <w:szCs w:val="22"/>
        </w:rPr>
        <w:t>Dział Zamówień Publicznych</w:t>
      </w:r>
    </w:p>
    <w:p w:rsidR="00890B92" w:rsidRPr="00BD5546" w:rsidRDefault="00B409C7" w:rsidP="00890B92">
      <w:pPr>
        <w:rPr>
          <w:sz w:val="22"/>
          <w:szCs w:val="22"/>
        </w:rPr>
      </w:pPr>
      <w:r w:rsidRPr="00B409C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409C7">
        <w:rPr>
          <w:sz w:val="22"/>
          <w:szCs w:val="22"/>
        </w:rPr>
        <w:t>30</w:t>
      </w:r>
    </w:p>
    <w:p w:rsidR="00890B92" w:rsidRPr="00BD5546" w:rsidRDefault="00B409C7" w:rsidP="00890B92">
      <w:pPr>
        <w:rPr>
          <w:sz w:val="22"/>
          <w:szCs w:val="22"/>
        </w:rPr>
      </w:pPr>
      <w:r w:rsidRPr="00B409C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409C7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409C7" w:rsidRPr="00B409C7">
        <w:rPr>
          <w:b/>
          <w:sz w:val="22"/>
          <w:szCs w:val="22"/>
        </w:rPr>
        <w:t>KC-zp.272-754/21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409C7" w:rsidRPr="00B409C7">
        <w:rPr>
          <w:sz w:val="22"/>
          <w:szCs w:val="22"/>
        </w:rPr>
        <w:t xml:space="preserve">Tryb podstawowy bez negocjacji - art. 275 pkt. 1 ustawy </w:t>
      </w:r>
      <w:proofErr w:type="spellStart"/>
      <w:r w:rsidR="00B409C7" w:rsidRPr="00B409C7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B409C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409C7">
        <w:rPr>
          <w:b/>
          <w:sz w:val="22"/>
          <w:szCs w:val="22"/>
        </w:rPr>
        <w:t>przeprowadzenie certyfikowanych szkoleń dla nauczycieli akademickich AGH z zakresu obsługi programu MAGMASOFT w ramach Projektu POWR.03.05.00-00-00-Z309/18 -  KC-zp.272-754/21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409C7" w:rsidRPr="00B409C7">
        <w:rPr>
          <w:sz w:val="22"/>
          <w:szCs w:val="22"/>
        </w:rPr>
        <w:t>(</w:t>
      </w:r>
      <w:proofErr w:type="spellStart"/>
      <w:r w:rsidR="00B409C7" w:rsidRPr="00B409C7">
        <w:rPr>
          <w:sz w:val="22"/>
          <w:szCs w:val="22"/>
        </w:rPr>
        <w:t>t.j</w:t>
      </w:r>
      <w:proofErr w:type="spellEnd"/>
      <w:r w:rsidR="00B409C7" w:rsidRPr="00B409C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409C7" w:rsidP="00A80738">
      <w:pPr>
        <w:spacing w:before="120" w:after="120"/>
        <w:jc w:val="both"/>
        <w:rPr>
          <w:sz w:val="22"/>
          <w:szCs w:val="22"/>
        </w:rPr>
      </w:pPr>
      <w:r w:rsidRPr="00B409C7">
        <w:rPr>
          <w:b/>
          <w:sz w:val="22"/>
          <w:szCs w:val="22"/>
        </w:rPr>
        <w:t>102 828.90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5D55" w:rsidRDefault="006C5D55">
      <w:r>
        <w:separator/>
      </w:r>
    </w:p>
  </w:endnote>
  <w:endnote w:type="continuationSeparator" w:id="0">
    <w:p w:rsidR="006C5D55" w:rsidRDefault="006C5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5D55" w:rsidRDefault="006C5D55">
      <w:r>
        <w:separator/>
      </w:r>
    </w:p>
  </w:footnote>
  <w:footnote w:type="continuationSeparator" w:id="0">
    <w:p w:rsidR="006C5D55" w:rsidRDefault="006C5D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09C7" w:rsidRDefault="00B409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09C7" w:rsidRDefault="008C0FA1">
    <w:pPr>
      <w:pStyle w:val="Nagwek"/>
    </w:pPr>
    <w:r>
      <w:rPr>
        <w:noProof/>
      </w:rPr>
      <w:t xml:space="preserve">      </w:t>
    </w:r>
    <w:r w:rsidRPr="0019650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alt="Log_POWER_kolor" style="width:432.75pt;height:39.7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09C7" w:rsidRDefault="00B409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5D5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C5D55"/>
    <w:rsid w:val="00843263"/>
    <w:rsid w:val="00861E75"/>
    <w:rsid w:val="00890B92"/>
    <w:rsid w:val="008C0FA1"/>
    <w:rsid w:val="009D19BD"/>
    <w:rsid w:val="009F189D"/>
    <w:rsid w:val="00A80738"/>
    <w:rsid w:val="00B409C7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14FB2F"/>
  <w15:chartTrackingRefBased/>
  <w15:docId w15:val="{1B71DC30-A570-49C9-96A1-9C0CA2648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2022-01-12T09:14:00Z</cp:lastPrinted>
  <dcterms:created xsi:type="dcterms:W3CDTF">2022-01-12T09:14:00Z</dcterms:created>
  <dcterms:modified xsi:type="dcterms:W3CDTF">2022-01-12T09:14:00Z</dcterms:modified>
</cp:coreProperties>
</file>