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r w:rsidR="00D7088C">
        <w:rPr>
          <w:b/>
          <w:lang w:val="pl-PL"/>
        </w:rPr>
        <w:t>a</w:t>
      </w:r>
    </w:p>
    <w:p w:rsidR="00E874DC" w:rsidRDefault="00D7088C" w:rsidP="00E874DC">
      <w:pPr>
        <w:spacing w:before="48" w:line="240" w:lineRule="atLeast"/>
        <w:jc w:val="center"/>
        <w:rPr>
          <w:b/>
          <w:sz w:val="24"/>
          <w:szCs w:val="24"/>
          <w:lang w:val="pl-PL"/>
        </w:rPr>
      </w:pPr>
      <w:r>
        <w:rPr>
          <w:b/>
          <w:sz w:val="24"/>
          <w:szCs w:val="24"/>
          <w:lang w:val="pl-PL"/>
        </w:rPr>
        <w:t xml:space="preserve">NOWY </w:t>
      </w:r>
      <w:bookmarkStart w:id="0" w:name="_GoBack"/>
      <w:bookmarkEnd w:id="0"/>
      <w:r w:rsidR="00E874DC">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rsidR="00E874DC" w:rsidRDefault="00E874DC" w:rsidP="00E874DC">
      <w:pPr>
        <w:spacing w:before="48" w:line="240" w:lineRule="atLeast"/>
        <w:jc w:val="center"/>
        <w:rPr>
          <w:b/>
          <w:sz w:val="28"/>
          <w:lang w:val="pl-PL"/>
        </w:rPr>
      </w:pPr>
    </w:p>
    <w:p w:rsidR="00837F09"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trybie </w:t>
      </w:r>
      <w:r w:rsidRPr="00837F09">
        <w:rPr>
          <w:rFonts w:ascii="Times New Roman" w:hAnsi="Times New Roman"/>
        </w:rPr>
        <w:t>przetargu nieograniczonego</w:t>
      </w:r>
      <w:r>
        <w:rPr>
          <w:rFonts w:ascii="Times New Roman" w:hAnsi="Times New Roman"/>
        </w:rPr>
        <w:t xml:space="preserve"> </w:t>
      </w:r>
    </w:p>
    <w:p w:rsidR="00E874DC" w:rsidRDefault="00E874DC" w:rsidP="00E874DC">
      <w:pPr>
        <w:pStyle w:val="Tekstpodstawowy"/>
        <w:ind w:right="-47"/>
        <w:jc w:val="both"/>
        <w:rPr>
          <w:rFonts w:ascii="Times New Roman" w:hAnsi="Times New Roman"/>
        </w:rPr>
      </w:pPr>
      <w:r>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00311464">
        <w:rPr>
          <w:rFonts w:ascii="Times New Roman" w:hAnsi="Times New Roman"/>
          <w:b/>
        </w:rPr>
        <w:t>d</w:t>
      </w:r>
      <w:r w:rsidR="00311464" w:rsidRPr="00311464">
        <w:rPr>
          <w:rFonts w:ascii="Times New Roman" w:hAnsi="Times New Roman"/>
          <w:b/>
        </w:rPr>
        <w:t xml:space="preserve">ostawa stacji roboczej dla </w:t>
      </w:r>
      <w:proofErr w:type="spellStart"/>
      <w:r w:rsidR="00311464" w:rsidRPr="00311464">
        <w:rPr>
          <w:rFonts w:ascii="Times New Roman" w:hAnsi="Times New Roman"/>
          <w:b/>
        </w:rPr>
        <w:t>WGGiIŚ</w:t>
      </w:r>
      <w:proofErr w:type="spellEnd"/>
      <w:r w:rsidR="00311464" w:rsidRPr="00311464">
        <w:rPr>
          <w:rFonts w:ascii="Times New Roman" w:hAnsi="Times New Roman"/>
          <w:b/>
        </w:rPr>
        <w:t xml:space="preserve"> - KC-zp.272-750/21</w:t>
      </w:r>
    </w:p>
    <w:p w:rsidR="00E874DC" w:rsidRPr="00311464" w:rsidRDefault="00E874DC" w:rsidP="00973C2B">
      <w:pPr>
        <w:pStyle w:val="Tekstpodstawowy"/>
        <w:numPr>
          <w:ilvl w:val="0"/>
          <w:numId w:val="6"/>
        </w:numPr>
        <w:tabs>
          <w:tab w:val="clear" w:pos="780"/>
          <w:tab w:val="num" w:pos="360"/>
        </w:tabs>
        <w:ind w:left="360" w:right="-47"/>
        <w:jc w:val="both"/>
        <w:rPr>
          <w:rFonts w:ascii="Times New Roman" w:hAnsi="Times New Roman"/>
        </w:rPr>
      </w:pPr>
      <w:r w:rsidRPr="00311464">
        <w:rPr>
          <w:rFonts w:ascii="Times New Roman" w:hAnsi="Times New Roman"/>
        </w:rPr>
        <w:t xml:space="preserve">Szczegółowa specyfikacja sprzętu jest określona w </w:t>
      </w:r>
      <w:r w:rsidRPr="00311464">
        <w:rPr>
          <w:rFonts w:ascii="Times New Roman" w:hAnsi="Times New Roman"/>
          <w:sz w:val="22"/>
        </w:rPr>
        <w:t>załącznik</w:t>
      </w:r>
      <w:r w:rsidR="00311464" w:rsidRPr="00311464">
        <w:rPr>
          <w:rFonts w:ascii="Times New Roman" w:hAnsi="Times New Roman"/>
          <w:sz w:val="22"/>
        </w:rPr>
        <w:t>u</w:t>
      </w:r>
      <w:r w:rsidRPr="00311464">
        <w:rPr>
          <w:rFonts w:ascii="Times New Roman" w:hAnsi="Times New Roman"/>
          <w:sz w:val="22"/>
        </w:rPr>
        <w:t xml:space="preserve">: nr 1, ofercie Sprzedawcy </w:t>
      </w:r>
      <w:r w:rsidR="00311464">
        <w:rPr>
          <w:rFonts w:ascii="Times New Roman" w:hAnsi="Times New Roman"/>
          <w:sz w:val="22"/>
        </w:rPr>
        <w:br/>
      </w:r>
      <w:r w:rsidR="00311464" w:rsidRPr="00311464">
        <w:rPr>
          <w:rFonts w:ascii="Times New Roman" w:hAnsi="Times New Roman"/>
          <w:sz w:val="22"/>
        </w:rPr>
        <w:t xml:space="preserve">i </w:t>
      </w:r>
      <w:r w:rsidRPr="00311464">
        <w:rPr>
          <w:rFonts w:ascii="Times New Roman" w:hAnsi="Times New Roman"/>
        </w:rPr>
        <w:t>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8F689B" w:rsidRPr="00DD76E7" w:rsidRDefault="008F689B" w:rsidP="008F689B">
      <w:pPr>
        <w:pStyle w:val="Tekstpodstawowy"/>
        <w:numPr>
          <w:ilvl w:val="0"/>
          <w:numId w:val="11"/>
        </w:numPr>
        <w:tabs>
          <w:tab w:val="clear" w:pos="720"/>
          <w:tab w:val="num" w:pos="0"/>
        </w:tabs>
        <w:ind w:left="360" w:right="-47"/>
        <w:jc w:val="both"/>
        <w:rPr>
          <w:rFonts w:ascii="Times New Roman" w:hAnsi="Times New Roman"/>
          <w:i/>
          <w:szCs w:val="24"/>
        </w:rPr>
      </w:pPr>
      <w:r w:rsidRPr="00DD76E7">
        <w:rPr>
          <w:rFonts w:ascii="Times New Roman" w:hAnsi="Times New Roman"/>
          <w:szCs w:val="24"/>
        </w:rPr>
        <w:t>Sprzedawca zobowiązuje się dostarczyć, wnieść, zainstalować i uruchomić sprzęt, o którym mowa w § 1 w terminie do...........</w:t>
      </w:r>
      <w:r w:rsidR="00835B1C">
        <w:rPr>
          <w:rFonts w:ascii="Times New Roman" w:hAnsi="Times New Roman"/>
          <w:szCs w:val="24"/>
        </w:rPr>
        <w:t xml:space="preserve"> dni</w:t>
      </w:r>
      <w:r w:rsidR="00835B1C" w:rsidRPr="00835B1C">
        <w:rPr>
          <w:rFonts w:ascii="Times New Roman" w:hAnsi="Times New Roman"/>
          <w:szCs w:val="24"/>
        </w:rPr>
        <w:t xml:space="preserve"> </w:t>
      </w:r>
      <w:r w:rsidR="00835B1C">
        <w:rPr>
          <w:rFonts w:ascii="Times New Roman" w:hAnsi="Times New Roman"/>
          <w:szCs w:val="24"/>
        </w:rPr>
        <w:t xml:space="preserve">od daty otrzymania zamówienia potwierdzonego przez </w:t>
      </w:r>
      <w:proofErr w:type="spellStart"/>
      <w:r w:rsidR="00835B1C">
        <w:rPr>
          <w:rFonts w:ascii="Times New Roman" w:hAnsi="Times New Roman"/>
          <w:szCs w:val="24"/>
        </w:rPr>
        <w:t>MEiN</w:t>
      </w:r>
      <w:proofErr w:type="spellEnd"/>
      <w:r w:rsidR="00835B1C" w:rsidRPr="00DD76E7">
        <w:rPr>
          <w:rFonts w:ascii="Times New Roman" w:hAnsi="Times New Roman"/>
          <w:szCs w:val="24"/>
        </w:rPr>
        <w:t xml:space="preserve"> </w:t>
      </w:r>
      <w:r w:rsidR="00835B1C">
        <w:rPr>
          <w:rFonts w:ascii="Times New Roman" w:hAnsi="Times New Roman"/>
          <w:szCs w:val="24"/>
        </w:rPr>
        <w:t>d</w:t>
      </w:r>
      <w:r w:rsidR="00835B1C" w:rsidRPr="00DD76E7">
        <w:rPr>
          <w:rFonts w:ascii="Times New Roman" w:hAnsi="Times New Roman"/>
          <w:szCs w:val="24"/>
        </w:rPr>
        <w:t xml:space="preserve">o </w:t>
      </w:r>
      <w:r w:rsidR="00835B1C" w:rsidRPr="00DD76E7">
        <w:rPr>
          <w:rFonts w:ascii="Times New Roman" w:hAnsi="Times New Roman"/>
          <w:iCs/>
          <w:szCs w:val="24"/>
        </w:rPr>
        <w:t>siedziby Kupującego do miejsca wskazanego przez Zamawiającego</w:t>
      </w:r>
    </w:p>
    <w:p w:rsidR="008F689B" w:rsidRPr="00DD76E7" w:rsidRDefault="008F689B" w:rsidP="008F689B">
      <w:pPr>
        <w:pStyle w:val="Tekstpodstawowy"/>
        <w:numPr>
          <w:ilvl w:val="0"/>
          <w:numId w:val="11"/>
        </w:numPr>
        <w:tabs>
          <w:tab w:val="clear" w:pos="720"/>
          <w:tab w:val="num" w:pos="360"/>
        </w:tabs>
        <w:ind w:left="360" w:right="-47"/>
        <w:jc w:val="both"/>
        <w:rPr>
          <w:rFonts w:ascii="Times New Roman" w:hAnsi="Times New Roman"/>
          <w:szCs w:val="24"/>
        </w:rPr>
      </w:pPr>
      <w:r w:rsidRPr="00DD76E7">
        <w:rPr>
          <w:rFonts w:ascii="Times New Roman" w:hAnsi="Times New Roman"/>
          <w:szCs w:val="24"/>
        </w:rPr>
        <w:t>Wydanie przedmiotu umowy Kupującemu winno nastąpić w miejscu wskazanym w pkt. 1  w godzinach uzgodnionych z Kupującym.</w:t>
      </w:r>
    </w:p>
    <w:p w:rsidR="008F689B" w:rsidRPr="00DD76E7" w:rsidRDefault="008F689B" w:rsidP="008F689B">
      <w:pPr>
        <w:pStyle w:val="Tekstpodstawowy"/>
        <w:numPr>
          <w:ilvl w:val="0"/>
          <w:numId w:val="11"/>
        </w:numPr>
        <w:tabs>
          <w:tab w:val="clear" w:pos="720"/>
          <w:tab w:val="num" w:pos="360"/>
        </w:tabs>
        <w:ind w:left="360" w:right="-47"/>
        <w:jc w:val="both"/>
        <w:rPr>
          <w:rFonts w:ascii="Times New Roman" w:hAnsi="Times New Roman"/>
          <w:szCs w:val="24"/>
        </w:rPr>
      </w:pPr>
      <w:r w:rsidRPr="00DD76E7">
        <w:rPr>
          <w:rFonts w:ascii="Times New Roman" w:hAnsi="Times New Roman"/>
          <w:szCs w:val="24"/>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i/>
          <w:szCs w:val="24"/>
        </w:rPr>
      </w:pPr>
      <w:r w:rsidRPr="00DD76E7">
        <w:rPr>
          <w:rFonts w:ascii="Times New Roman" w:hAnsi="Times New Roman"/>
          <w:szCs w:val="24"/>
        </w:rPr>
        <w:t xml:space="preserve">Strony ustalają cenę netto za przedmiot umowy szczegółowo określony w § 1 na  kwotę........................... </w:t>
      </w:r>
      <w:r w:rsidR="00311464">
        <w:rPr>
          <w:rFonts w:ascii="Times New Roman" w:hAnsi="Times New Roman"/>
          <w:szCs w:val="24"/>
        </w:rPr>
        <w:t>/</w:t>
      </w:r>
      <w:r w:rsidRPr="00DD76E7">
        <w:rPr>
          <w:rFonts w:ascii="Times New Roman" w:hAnsi="Times New Roman"/>
          <w:i/>
          <w:szCs w:val="24"/>
        </w:rPr>
        <w:t>słownie...................................................................................</w:t>
      </w:r>
      <w:r w:rsidR="00311464">
        <w:rPr>
          <w:rFonts w:ascii="Times New Roman" w:hAnsi="Times New Roman"/>
          <w:i/>
          <w:szCs w:val="24"/>
        </w:rPr>
        <w:t>/</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 xml:space="preserve">Do powyższej kwoty Sprzedawca doliczy podatek VAT w wysokości ................................ </w:t>
      </w:r>
      <w:r w:rsidR="00311464">
        <w:rPr>
          <w:rFonts w:ascii="Times New Roman" w:hAnsi="Times New Roman"/>
          <w:i/>
          <w:szCs w:val="24"/>
        </w:rPr>
        <w:t>/</w:t>
      </w:r>
      <w:r w:rsidRPr="00DD76E7">
        <w:rPr>
          <w:rFonts w:ascii="Times New Roman" w:hAnsi="Times New Roman"/>
          <w:i/>
          <w:szCs w:val="24"/>
        </w:rPr>
        <w:t>słownie: ..................................................................................</w:t>
      </w:r>
      <w:r w:rsidR="00311464">
        <w:rPr>
          <w:rFonts w:ascii="Times New Roman" w:hAnsi="Times New Roman"/>
          <w:i/>
          <w:szCs w:val="24"/>
        </w:rPr>
        <w:t>/</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i/>
          <w:szCs w:val="24"/>
        </w:rPr>
      </w:pPr>
      <w:r w:rsidRPr="00DD76E7">
        <w:rPr>
          <w:rFonts w:ascii="Times New Roman" w:hAnsi="Times New Roman"/>
          <w:szCs w:val="24"/>
        </w:rPr>
        <w:t xml:space="preserve">Cena brutto za przedmiot umowy szczegółowo określony w § 1 wynosi…………………… </w:t>
      </w:r>
      <w:r w:rsidR="00311464">
        <w:rPr>
          <w:rFonts w:ascii="Times New Roman" w:hAnsi="Times New Roman"/>
          <w:szCs w:val="24"/>
        </w:rPr>
        <w:t>/</w:t>
      </w:r>
      <w:r w:rsidRPr="00DD76E7">
        <w:rPr>
          <w:rFonts w:ascii="Times New Roman" w:hAnsi="Times New Roman"/>
          <w:i/>
          <w:szCs w:val="24"/>
        </w:rPr>
        <w:t>słownie:…………………………………………………………, 00/100.</w:t>
      </w:r>
      <w:r w:rsidR="00311464">
        <w:rPr>
          <w:rFonts w:ascii="Times New Roman" w:hAnsi="Times New Roman"/>
          <w:i/>
          <w:szCs w:val="24"/>
        </w:rPr>
        <w:t>/</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 xml:space="preserve">Kupujący oświadcza, że zgodnie z Ustawą z dnia 11 marca 2004 r. o podatku od towarów i usług (Dz.U. z dnia 5 kwietnia 2004 r.) będzie ubiegał się o zgodę na zastosowanie stawki podatku VAT w wysokości 0% na </w:t>
      </w:r>
      <w:r w:rsidR="00D7088C" w:rsidRPr="00D7088C">
        <w:rPr>
          <w:rFonts w:ascii="Times New Roman" w:hAnsi="Times New Roman"/>
          <w:b/>
          <w:color w:val="FF0000"/>
          <w:szCs w:val="24"/>
        </w:rPr>
        <w:t>zestaw komputerowy</w:t>
      </w:r>
      <w:r w:rsidR="00D7088C">
        <w:rPr>
          <w:rFonts w:ascii="Times New Roman" w:hAnsi="Times New Roman"/>
          <w:szCs w:val="24"/>
        </w:rPr>
        <w:t xml:space="preserve">- </w:t>
      </w:r>
      <w:r w:rsidR="00311464">
        <w:rPr>
          <w:rFonts w:ascii="Times New Roman" w:hAnsi="Times New Roman"/>
          <w:b/>
          <w:bCs/>
          <w:szCs w:val="24"/>
        </w:rPr>
        <w:t>stację roboczą</w:t>
      </w:r>
      <w:r w:rsidRPr="00DD76E7">
        <w:rPr>
          <w:rFonts w:ascii="Times New Roman" w:hAnsi="Times New Roman"/>
          <w:b/>
          <w:bCs/>
          <w:szCs w:val="24"/>
        </w:rPr>
        <w:t xml:space="preserve"> </w:t>
      </w:r>
      <w:r w:rsidRPr="00DD76E7">
        <w:rPr>
          <w:rFonts w:ascii="Times New Roman" w:hAnsi="Times New Roman"/>
          <w:szCs w:val="24"/>
        </w:rPr>
        <w:t>wchodząc</w:t>
      </w:r>
      <w:r w:rsidR="00311464">
        <w:rPr>
          <w:rFonts w:ascii="Times New Roman" w:hAnsi="Times New Roman"/>
          <w:szCs w:val="24"/>
        </w:rPr>
        <w:t>ą</w:t>
      </w:r>
      <w:r w:rsidRPr="00DD76E7">
        <w:rPr>
          <w:rFonts w:ascii="Times New Roman" w:hAnsi="Times New Roman"/>
          <w:szCs w:val="24"/>
        </w:rPr>
        <w:t xml:space="preserve"> w </w:t>
      </w:r>
      <w:r w:rsidRPr="00DD76E7">
        <w:rPr>
          <w:rFonts w:ascii="Times New Roman" w:hAnsi="Times New Roman"/>
          <w:szCs w:val="24"/>
        </w:rPr>
        <w:lastRenderedPageBreak/>
        <w:t>zakres niniejszej umowy. Po przedstawieniu przez Kupującego zamówienia potwierdzonego przez organ nadzorujący Kupującego Sprzedawca uwzględni w wystawionej fakturze 0% stawkę podatku VAT.</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 xml:space="preserve"> Po uzyskaniu zgody określonej w pkt. 4 i zastosowaniu 0% stawki podatku VAT cena brutto wynosić będzie: ………………………………………………………………………</w:t>
      </w:r>
    </w:p>
    <w:p w:rsidR="008F689B" w:rsidRPr="00DD76E7" w:rsidRDefault="008F689B" w:rsidP="008F689B">
      <w:pPr>
        <w:pStyle w:val="Tekstpodstawowy"/>
        <w:numPr>
          <w:ilvl w:val="0"/>
          <w:numId w:val="15"/>
        </w:numPr>
        <w:tabs>
          <w:tab w:val="clear" w:pos="720"/>
          <w:tab w:val="num" w:pos="360"/>
        </w:tabs>
        <w:ind w:right="-47"/>
        <w:jc w:val="both"/>
        <w:rPr>
          <w:rFonts w:ascii="Times New Roman" w:hAnsi="Times New Roman"/>
          <w:szCs w:val="24"/>
        </w:rPr>
      </w:pPr>
      <w:r w:rsidRPr="00DD76E7">
        <w:rPr>
          <w:rFonts w:ascii="Times New Roman" w:hAnsi="Times New Roman"/>
          <w:szCs w:val="24"/>
        </w:rPr>
        <w:t>Cena obejmuje całkowitą należność jaką Kupujący zobowiązany jest zapłacić za sprzęt i  jego dostarczenie i wniesienie do miejsca przeznaczenia oraz zainstalowanie i uruchomienie. Cena obejmuje w  szczególności koszty i opłaty związane z dostarczeniem przedmiotu zamówienia; opłaty za  transport i ubezpieczenie, załadunek, wyładunek, dokumentację niezbędną do normalnego  użytkowania, konserwacji i naprawy przedmiotu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Pr="008F689B"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w:t>
      </w:r>
      <w:r w:rsidR="0069339E" w:rsidRPr="008F689B">
        <w:rPr>
          <w:rFonts w:ascii="Times New Roman" w:hAnsi="Times New Roman"/>
        </w:rPr>
        <w:t xml:space="preserve">zastosowania zapisy dotyczące naliczania odsetek ustawowych za nieterminową zapłatę o których mowa w ust. </w:t>
      </w:r>
      <w:r w:rsidR="0092730E" w:rsidRPr="008F689B">
        <w:rPr>
          <w:rFonts w:ascii="Times New Roman" w:hAnsi="Times New Roman"/>
        </w:rPr>
        <w:t>3</w:t>
      </w:r>
      <w:r w:rsidR="0069339E" w:rsidRPr="008F689B">
        <w:rPr>
          <w:rFonts w:ascii="Times New Roman" w:hAnsi="Times New Roman"/>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8F689B">
        <w:rPr>
          <w:rFonts w:ascii="Times New Roman" w:hAnsi="Times New Roman"/>
        </w:rPr>
        <w:t>Strony postanawiają, że zapłata następuje w dniu obciążenia rachunku</w:t>
      </w:r>
      <w:r w:rsidRPr="001F341B">
        <w:rPr>
          <w:rFonts w:ascii="Times New Roman" w:hAnsi="Times New Roman"/>
        </w:rPr>
        <w:t xml:space="preserve">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E874DC" w:rsidRDefault="00E874DC" w:rsidP="00E874DC">
      <w:pPr>
        <w:pStyle w:val="Tekstpodstawowy"/>
        <w:ind w:right="-47"/>
        <w:jc w:val="center"/>
        <w:rPr>
          <w:rFonts w:ascii="Times New Roman" w:hAnsi="Times New Roman"/>
        </w:rPr>
      </w:pPr>
      <w:r>
        <w:rPr>
          <w:rFonts w:ascii="Times New Roman" w:hAnsi="Times New Roman"/>
        </w:rPr>
        <w:t>§ 5</w:t>
      </w:r>
    </w:p>
    <w:p w:rsidR="008F689B" w:rsidRPr="00DD76E7" w:rsidRDefault="008F689B" w:rsidP="008F689B">
      <w:pPr>
        <w:pStyle w:val="Tekstpodstawowy"/>
        <w:numPr>
          <w:ilvl w:val="0"/>
          <w:numId w:val="28"/>
        </w:numPr>
        <w:tabs>
          <w:tab w:val="clear" w:pos="720"/>
          <w:tab w:val="num" w:pos="567"/>
        </w:tabs>
        <w:ind w:right="-47"/>
        <w:jc w:val="both"/>
        <w:rPr>
          <w:rFonts w:ascii="Times New Roman" w:hAnsi="Times New Roman"/>
          <w:szCs w:val="24"/>
        </w:rPr>
      </w:pPr>
      <w:r w:rsidRPr="00DD76E7">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8F689B" w:rsidRPr="00DD76E7" w:rsidRDefault="008F689B" w:rsidP="008F689B">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posiada odpowiednie zgody producentów na sprzedaż oprogramowania dostarczonego wraz ze sprzętem. </w:t>
      </w:r>
    </w:p>
    <w:p w:rsidR="008F689B" w:rsidRPr="00DD76E7" w:rsidRDefault="008F689B" w:rsidP="008F689B">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certyfikaty i etykiety producenta oprogramowania, którymi jest oznakowany sprzęt są oryginalne.   </w:t>
      </w:r>
    </w:p>
    <w:p w:rsidR="008F689B" w:rsidRPr="00DD76E7" w:rsidRDefault="008F689B" w:rsidP="008F689B">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8F689B" w:rsidRDefault="008F689B" w:rsidP="008F689B">
      <w:pPr>
        <w:pStyle w:val="Tekstpodstawowy"/>
        <w:numPr>
          <w:ilvl w:val="0"/>
          <w:numId w:val="28"/>
        </w:numPr>
        <w:tabs>
          <w:tab w:val="num" w:pos="360"/>
        </w:tabs>
        <w:ind w:right="-47"/>
        <w:jc w:val="both"/>
        <w:rPr>
          <w:rFonts w:ascii="Times New Roman" w:hAnsi="Times New Roman"/>
          <w:szCs w:val="24"/>
        </w:rPr>
      </w:pPr>
      <w:r w:rsidRPr="00DD76E7">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8F689B" w:rsidRPr="00DD76E7" w:rsidRDefault="008F689B" w:rsidP="008F689B">
      <w:pPr>
        <w:pStyle w:val="Tekstpodstawowy"/>
        <w:spacing w:line="240" w:lineRule="auto"/>
        <w:ind w:left="340" w:right="-45"/>
        <w:jc w:val="center"/>
        <w:rPr>
          <w:rFonts w:ascii="Times New Roman" w:hAnsi="Times New Roman"/>
          <w:b/>
          <w:bCs/>
          <w:szCs w:val="24"/>
        </w:rPr>
      </w:pPr>
      <w:r w:rsidRPr="00DD76E7">
        <w:rPr>
          <w:rFonts w:ascii="Times New Roman" w:hAnsi="Times New Roman"/>
          <w:b/>
          <w:bCs/>
          <w:szCs w:val="24"/>
        </w:rPr>
        <w:t>§ 6</w:t>
      </w:r>
    </w:p>
    <w:p w:rsidR="008F3591" w:rsidRPr="00DD76E7" w:rsidRDefault="008F3591" w:rsidP="00C5060B">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Strony ustanawiają odpowiedzialność za niewykonanie lub nienależyte wykonanie umowy  w formie kar umownych.</w:t>
      </w:r>
    </w:p>
    <w:p w:rsidR="008F3591" w:rsidRPr="00DD76E7" w:rsidRDefault="008F3591" w:rsidP="00C5060B">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Sprzedawca zapłaci Kupującemu kary umowne:</w:t>
      </w:r>
    </w:p>
    <w:p w:rsidR="008F3591" w:rsidRPr="00DD76E7" w:rsidRDefault="008F3591" w:rsidP="00C5060B">
      <w:pPr>
        <w:pStyle w:val="Tekstpodstawowy"/>
        <w:numPr>
          <w:ilvl w:val="1"/>
          <w:numId w:val="1"/>
        </w:numPr>
        <w:tabs>
          <w:tab w:val="clear" w:pos="1440"/>
        </w:tabs>
        <w:spacing w:line="240" w:lineRule="auto"/>
        <w:ind w:left="720" w:right="-45"/>
        <w:jc w:val="both"/>
        <w:rPr>
          <w:rFonts w:ascii="Times New Roman" w:hAnsi="Times New Roman"/>
          <w:szCs w:val="24"/>
        </w:rPr>
      </w:pPr>
      <w:r w:rsidRPr="00DD76E7">
        <w:rPr>
          <w:rFonts w:ascii="Times New Roman" w:hAnsi="Times New Roman"/>
          <w:szCs w:val="24"/>
        </w:rPr>
        <w:t>za zwłokę w wykonaniu przedmiotu umowy w wysokości 0,2 % ceny netto określonej w §  3 pkt. 1  za każdy dzień zwłoki;</w:t>
      </w:r>
    </w:p>
    <w:p w:rsidR="008F3591" w:rsidRPr="00DD76E7" w:rsidRDefault="008F3591" w:rsidP="00C5060B">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lastRenderedPageBreak/>
        <w:t>za zwłokę w usunięciu wad stwierdzonych przy odbiorze lub w okresie rękojmi, gwarancji w wysokości 0,2</w:t>
      </w:r>
      <w:r w:rsidRPr="00DD76E7">
        <w:rPr>
          <w:rFonts w:ascii="Times New Roman" w:hAnsi="Times New Roman"/>
          <w:i/>
          <w:szCs w:val="24"/>
        </w:rPr>
        <w:t xml:space="preserve"> % </w:t>
      </w:r>
      <w:r w:rsidRPr="00DD76E7">
        <w:rPr>
          <w:rFonts w:ascii="Times New Roman" w:hAnsi="Times New Roman"/>
          <w:szCs w:val="24"/>
        </w:rPr>
        <w:t>ceny netto określonej w § 3 pkt.1 za każdy dzień zwłoki liczony od dnia  wyznaczonego na usunięcie wad;</w:t>
      </w:r>
    </w:p>
    <w:p w:rsidR="00E96631" w:rsidRDefault="008F3591" w:rsidP="00E96631">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rsidR="00E96631" w:rsidRPr="00E96631" w:rsidRDefault="00E96631" w:rsidP="00E96631">
      <w:pPr>
        <w:pStyle w:val="Tekstpodstawowy"/>
        <w:numPr>
          <w:ilvl w:val="1"/>
          <w:numId w:val="1"/>
        </w:numPr>
        <w:tabs>
          <w:tab w:val="clear" w:pos="1440"/>
          <w:tab w:val="num" w:pos="720"/>
        </w:tabs>
        <w:spacing w:line="240" w:lineRule="auto"/>
        <w:ind w:left="720" w:right="-45"/>
        <w:jc w:val="both"/>
        <w:rPr>
          <w:rFonts w:ascii="Times New Roman" w:hAnsi="Times New Roman"/>
          <w:sz w:val="28"/>
          <w:szCs w:val="24"/>
        </w:rPr>
      </w:pPr>
      <w:r w:rsidRPr="00E96631">
        <w:rPr>
          <w:rFonts w:ascii="Times New Roman" w:hAnsi="Times New Roman"/>
          <w:szCs w:val="22"/>
        </w:rPr>
        <w:t xml:space="preserve">w przypadku braku dostarczenia przez Sprzedawcę komputera zastępczego, o którym mowa w § </w:t>
      </w:r>
      <w:r w:rsidR="00607AC5">
        <w:rPr>
          <w:rFonts w:ascii="Times New Roman" w:hAnsi="Times New Roman"/>
          <w:szCs w:val="22"/>
        </w:rPr>
        <w:t>8</w:t>
      </w:r>
      <w:r w:rsidRPr="00E96631">
        <w:rPr>
          <w:rFonts w:ascii="Times New Roman" w:hAnsi="Times New Roman"/>
          <w:szCs w:val="22"/>
        </w:rPr>
        <w:t xml:space="preserve"> ust. 5 Kupujący może naliczyć Sprzedawcy karę umowną w wysokości  50 zł za każdy dzień zwłoki, licząc od dnia w którym komputer zastępczy powinien zostać dostarczony.  </w:t>
      </w:r>
    </w:p>
    <w:p w:rsidR="008F3591" w:rsidRPr="00607AC5" w:rsidRDefault="008F3591" w:rsidP="00607AC5">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Kupujący zapłaci Sprzedawcy karę umow</w:t>
      </w:r>
      <w:r w:rsidR="002C12B1">
        <w:rPr>
          <w:rFonts w:ascii="Times New Roman" w:hAnsi="Times New Roman"/>
          <w:szCs w:val="24"/>
        </w:rPr>
        <w:t>n</w:t>
      </w:r>
      <w:r w:rsidRPr="00DD76E7">
        <w:rPr>
          <w:rFonts w:ascii="Times New Roman" w:hAnsi="Times New Roman"/>
          <w:szCs w:val="24"/>
        </w:rPr>
        <w:t>ą</w:t>
      </w:r>
      <w:r w:rsidR="002C12B1">
        <w:rPr>
          <w:rFonts w:ascii="Times New Roman" w:hAnsi="Times New Roman"/>
          <w:szCs w:val="24"/>
        </w:rPr>
        <w:t xml:space="preserve"> </w:t>
      </w:r>
      <w:r w:rsidRPr="00607AC5">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rsidR="008F3591" w:rsidRPr="00DD76E7" w:rsidRDefault="008F3591" w:rsidP="00C5060B">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Łączna maksymalna wysokość kar umownych, których mogą dochodzić Strony nie może przekroczyć 20% wynagrodzenia netto o którym mowa w § 3ust. 1 umowy.</w:t>
      </w:r>
    </w:p>
    <w:p w:rsidR="008F3591" w:rsidRPr="00DD76E7" w:rsidRDefault="008F3591" w:rsidP="00C5060B">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8F689B">
        <w:rPr>
          <w:rFonts w:ascii="Times New Roman" w:hAnsi="Times New Roman"/>
        </w:rPr>
        <w:t>7</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8F689B" w:rsidRDefault="008F689B"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8F689B">
        <w:rPr>
          <w:rFonts w:ascii="Times New Roman" w:hAnsi="Times New Roman"/>
        </w:rPr>
        <w:t>8</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w:t>
      </w:r>
      <w:r w:rsidR="00311464">
        <w:rPr>
          <w:sz w:val="24"/>
          <w:szCs w:val="24"/>
          <w:lang w:val="pl-PL"/>
        </w:rPr>
        <w:t>24-</w:t>
      </w:r>
      <w:r w:rsidRPr="0098432D">
        <w:rPr>
          <w:sz w:val="24"/>
          <w:szCs w:val="24"/>
          <w:lang w:val="pl-PL"/>
        </w:rPr>
        <w:t xml:space="preserve">miesięcznej gwarancji na zakupiony </w:t>
      </w:r>
      <w:r w:rsidR="00311464">
        <w:rPr>
          <w:sz w:val="24"/>
          <w:szCs w:val="24"/>
          <w:lang w:val="pl-PL"/>
        </w:rPr>
        <w:t>sprzęt</w:t>
      </w:r>
      <w:r w:rsidR="00DB2D3F">
        <w:rPr>
          <w:sz w:val="24"/>
          <w:szCs w:val="24"/>
          <w:lang w:val="pl-PL"/>
        </w:rPr>
        <w:t xml:space="preserve">, </w:t>
      </w:r>
      <w:r w:rsidRPr="0098432D">
        <w:rPr>
          <w:sz w:val="24"/>
          <w:szCs w:val="24"/>
          <w:lang w:val="pl-PL"/>
        </w:rPr>
        <w:t xml:space="preserve">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96631" w:rsidRDefault="00E41EFD" w:rsidP="00E96631">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E96631" w:rsidRPr="00A77AD6" w:rsidRDefault="00E41EFD" w:rsidP="00E96631">
      <w:pPr>
        <w:numPr>
          <w:ilvl w:val="0"/>
          <w:numId w:val="20"/>
        </w:numPr>
        <w:ind w:left="284"/>
        <w:jc w:val="both"/>
        <w:rPr>
          <w:bCs/>
          <w:sz w:val="24"/>
          <w:szCs w:val="24"/>
          <w:lang w:val="pl-PL" w:eastAsia="en-US"/>
        </w:rPr>
      </w:pPr>
      <w:r w:rsidRPr="00A77AD6">
        <w:rPr>
          <w:bCs/>
          <w:sz w:val="24"/>
          <w:szCs w:val="24"/>
          <w:lang w:val="pl-PL" w:eastAsia="en-US"/>
        </w:rPr>
        <w:t xml:space="preserve">Czas reakcji na zgłoszenie usterki nie może być dłuższy niż </w:t>
      </w:r>
      <w:r w:rsidR="00576ACB" w:rsidRPr="00A77AD6">
        <w:rPr>
          <w:bCs/>
          <w:sz w:val="24"/>
          <w:szCs w:val="24"/>
          <w:lang w:val="pl-PL" w:eastAsia="en-US"/>
        </w:rPr>
        <w:t>1 dzień roboczy</w:t>
      </w:r>
      <w:r w:rsidRPr="00A77AD6">
        <w:rPr>
          <w:bCs/>
          <w:sz w:val="24"/>
          <w:szCs w:val="24"/>
          <w:lang w:val="pl-PL" w:eastAsia="en-US"/>
        </w:rPr>
        <w:t xml:space="preserve"> od momentu zgłoszenia</w:t>
      </w:r>
      <w:r w:rsidR="00DC07FA" w:rsidRPr="00A77AD6">
        <w:rPr>
          <w:bCs/>
          <w:sz w:val="24"/>
          <w:szCs w:val="24"/>
          <w:lang w:val="pl-PL" w:eastAsia="en-US"/>
        </w:rPr>
        <w:t xml:space="preserve"> </w:t>
      </w:r>
      <w:r w:rsidR="00A77AD6" w:rsidRPr="00A77AD6">
        <w:rPr>
          <w:rFonts w:eastAsia="Arial Unicode MS"/>
          <w:kern w:val="2"/>
          <w:sz w:val="24"/>
          <w:szCs w:val="24"/>
          <w:lang w:val="pl-PL" w:eastAsia="hi-IN" w:bidi="hi-IN"/>
        </w:rPr>
        <w:t xml:space="preserve">telefonicznego </w:t>
      </w:r>
      <w:r w:rsidR="00DC07FA" w:rsidRPr="00A77AD6">
        <w:rPr>
          <w:rFonts w:eastAsia="Arial Unicode MS"/>
          <w:kern w:val="2"/>
          <w:sz w:val="24"/>
          <w:szCs w:val="24"/>
          <w:lang w:val="pl-PL" w:eastAsia="hi-IN" w:bidi="hi-IN"/>
        </w:rPr>
        <w:t>w godzinach 8.00-16.00</w:t>
      </w:r>
      <w:r w:rsidRPr="00A77AD6">
        <w:rPr>
          <w:bCs/>
          <w:sz w:val="24"/>
          <w:szCs w:val="24"/>
          <w:lang w:val="pl-PL" w:eastAsia="en-US"/>
        </w:rPr>
        <w:t xml:space="preserve">, czas naprawy nie dłuższy niż </w:t>
      </w:r>
      <w:r w:rsidR="00576ACB" w:rsidRPr="00A77AD6">
        <w:rPr>
          <w:bCs/>
          <w:sz w:val="24"/>
          <w:szCs w:val="24"/>
          <w:lang w:val="pl-PL" w:eastAsia="en-US"/>
        </w:rPr>
        <w:t>1</w:t>
      </w:r>
      <w:r w:rsidRPr="00A77AD6">
        <w:rPr>
          <w:bCs/>
          <w:sz w:val="24"/>
          <w:szCs w:val="24"/>
          <w:lang w:val="pl-PL" w:eastAsia="en-US"/>
        </w:rPr>
        <w:t xml:space="preserve"> </w:t>
      </w:r>
      <w:r w:rsidR="00576ACB" w:rsidRPr="00A77AD6">
        <w:rPr>
          <w:bCs/>
          <w:sz w:val="24"/>
          <w:szCs w:val="24"/>
          <w:lang w:val="pl-PL" w:eastAsia="en-US"/>
        </w:rPr>
        <w:t>dzień</w:t>
      </w:r>
      <w:r w:rsidR="00A46A23" w:rsidRPr="00A77AD6">
        <w:rPr>
          <w:bCs/>
          <w:sz w:val="24"/>
          <w:szCs w:val="24"/>
          <w:lang w:val="pl-PL" w:eastAsia="en-US"/>
        </w:rPr>
        <w:t xml:space="preserve"> roboczy</w:t>
      </w:r>
      <w:r w:rsidRPr="00A77AD6">
        <w:rPr>
          <w:bCs/>
          <w:sz w:val="24"/>
          <w:szCs w:val="24"/>
          <w:lang w:val="pl-PL" w:eastAsia="en-US"/>
        </w:rPr>
        <w:t xml:space="preserve"> od momentu zgłoszenia</w:t>
      </w:r>
      <w:r w:rsidR="00E96631" w:rsidRPr="00A77AD6">
        <w:rPr>
          <w:bCs/>
          <w:sz w:val="24"/>
          <w:szCs w:val="24"/>
          <w:lang w:val="pl-PL" w:eastAsia="en-US"/>
        </w:rPr>
        <w:t xml:space="preserve">, a w przypadku niemożliwości dokonania naprawy w ciągi </w:t>
      </w:r>
      <w:r w:rsidR="00A77AD6" w:rsidRPr="00A77AD6">
        <w:rPr>
          <w:bCs/>
          <w:sz w:val="24"/>
          <w:szCs w:val="24"/>
          <w:lang w:val="pl-PL" w:eastAsia="en-US"/>
        </w:rPr>
        <w:t>1</w:t>
      </w:r>
      <w:r w:rsidR="00E96631" w:rsidRPr="00A77AD6">
        <w:rPr>
          <w:bCs/>
          <w:sz w:val="24"/>
          <w:szCs w:val="24"/>
          <w:lang w:val="pl-PL" w:eastAsia="en-US"/>
        </w:rPr>
        <w:t xml:space="preserve"> dni</w:t>
      </w:r>
      <w:r w:rsidR="00A77AD6" w:rsidRPr="00A77AD6">
        <w:rPr>
          <w:bCs/>
          <w:sz w:val="24"/>
          <w:szCs w:val="24"/>
          <w:lang w:val="pl-PL" w:eastAsia="en-US"/>
        </w:rPr>
        <w:t>a</w:t>
      </w:r>
      <w:r w:rsidR="00E96631" w:rsidRPr="00A77AD6">
        <w:rPr>
          <w:bCs/>
          <w:sz w:val="24"/>
          <w:szCs w:val="24"/>
          <w:lang w:val="pl-PL" w:eastAsia="en-US"/>
        </w:rPr>
        <w:t xml:space="preserve"> robocz</w:t>
      </w:r>
      <w:r w:rsidR="00A77AD6" w:rsidRPr="00A77AD6">
        <w:rPr>
          <w:bCs/>
          <w:sz w:val="24"/>
          <w:szCs w:val="24"/>
          <w:lang w:val="pl-PL" w:eastAsia="en-US"/>
        </w:rPr>
        <w:t>ego</w:t>
      </w:r>
      <w:r w:rsidR="00E96631" w:rsidRPr="00A77AD6">
        <w:rPr>
          <w:bCs/>
          <w:sz w:val="24"/>
          <w:szCs w:val="24"/>
          <w:lang w:val="pl-PL" w:eastAsia="en-US"/>
        </w:rPr>
        <w:t xml:space="preserve"> Sprzedawca dostarczy </w:t>
      </w:r>
      <w:r w:rsidR="00A77AD6" w:rsidRPr="00A77AD6">
        <w:rPr>
          <w:bCs/>
          <w:sz w:val="24"/>
          <w:szCs w:val="24"/>
          <w:lang w:val="pl-PL" w:eastAsia="en-US"/>
        </w:rPr>
        <w:t>sprzęt zastępczy o nie gorszych parametrach technicznych</w:t>
      </w:r>
      <w:r w:rsidR="00E96631" w:rsidRPr="00A77AD6">
        <w:rPr>
          <w:bCs/>
          <w:sz w:val="24"/>
          <w:szCs w:val="24"/>
          <w:lang w:val="pl-PL" w:eastAsia="en-US"/>
        </w:rPr>
        <w:t>.</w:t>
      </w:r>
      <w:r w:rsidR="00E96631" w:rsidRPr="00A77AD6">
        <w:rPr>
          <w:sz w:val="24"/>
          <w:szCs w:val="24"/>
          <w:lang w:val="pl-PL"/>
        </w:rPr>
        <w:t xml:space="preserve"> </w:t>
      </w:r>
      <w:r w:rsidR="0053416E" w:rsidRPr="0053416E">
        <w:rPr>
          <w:sz w:val="24"/>
          <w:szCs w:val="24"/>
          <w:lang w:val="pl-PL"/>
        </w:rPr>
        <w:t xml:space="preserve">Serwis urządzeń </w:t>
      </w:r>
      <w:r w:rsidR="0053416E">
        <w:rPr>
          <w:sz w:val="24"/>
          <w:szCs w:val="24"/>
          <w:lang w:val="pl-PL"/>
        </w:rPr>
        <w:t>będzie</w:t>
      </w:r>
      <w:r w:rsidR="0053416E" w:rsidRPr="0053416E">
        <w:rPr>
          <w:sz w:val="24"/>
          <w:szCs w:val="24"/>
          <w:lang w:val="pl-PL"/>
        </w:rPr>
        <w:t xml:space="preserve"> realizowany zgodnie z wymaganiami normy ISO 9001 lub równoważną tj. ...............</w:t>
      </w:r>
    </w:p>
    <w:p w:rsidR="00E41EFD" w:rsidRPr="008F689B" w:rsidRDefault="00E41EFD" w:rsidP="00E41EFD">
      <w:pPr>
        <w:numPr>
          <w:ilvl w:val="0"/>
          <w:numId w:val="20"/>
        </w:numPr>
        <w:ind w:left="284"/>
        <w:jc w:val="both"/>
        <w:rPr>
          <w:bCs/>
          <w:sz w:val="24"/>
          <w:szCs w:val="24"/>
          <w:lang w:val="pl-PL" w:eastAsia="en-US"/>
        </w:rPr>
      </w:pPr>
      <w:r w:rsidRPr="008F689B">
        <w:rPr>
          <w:bCs/>
          <w:sz w:val="24"/>
          <w:szCs w:val="24"/>
          <w:lang w:val="pl-PL" w:eastAsia="en-US"/>
        </w:rPr>
        <w:t>W przypadku awarii dysku twardego lub innego nośnika danych, będzie on wymieniony przez wykonawcę na nowy, wolny od wad. Uszkodzony nośnik danych nie podlega zwrotowi Wykonawcy.</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lastRenderedPageBreak/>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8F689B">
        <w:rPr>
          <w:rFonts w:ascii="Times New Roman" w:hAnsi="Times New Roman"/>
        </w:rPr>
        <w:t>9</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E874DC" w:rsidRDefault="00E874DC" w:rsidP="009A7064">
      <w:pPr>
        <w:pStyle w:val="Tekstpodstawowy"/>
        <w:ind w:right="-47"/>
        <w:jc w:val="center"/>
        <w:rPr>
          <w:rFonts w:ascii="Times New Roman" w:hAnsi="Times New Roman"/>
        </w:rPr>
      </w:pPr>
      <w:r>
        <w:rPr>
          <w:rFonts w:ascii="Times New Roman" w:hAnsi="Times New Roman"/>
        </w:rPr>
        <w:t xml:space="preserve">§ </w:t>
      </w:r>
      <w:r w:rsidR="008F689B">
        <w:rPr>
          <w:rFonts w:ascii="Times New Roman" w:hAnsi="Times New Roman"/>
        </w:rPr>
        <w:t>10</w:t>
      </w:r>
    </w:p>
    <w:p w:rsidR="008F689B" w:rsidRPr="008F689B" w:rsidRDefault="008F689B" w:rsidP="00C5060B">
      <w:pPr>
        <w:numPr>
          <w:ilvl w:val="0"/>
          <w:numId w:val="29"/>
        </w:numPr>
        <w:ind w:left="284" w:hanging="284"/>
        <w:jc w:val="both"/>
        <w:rPr>
          <w:color w:val="000000"/>
          <w:sz w:val="24"/>
          <w:szCs w:val="24"/>
          <w:lang w:val="pl-PL"/>
        </w:rPr>
      </w:pPr>
      <w:bookmarkStart w:id="1" w:name="_Hlk71531003"/>
      <w:r w:rsidRPr="008F689B">
        <w:rPr>
          <w:color w:val="000000"/>
          <w:sz w:val="24"/>
          <w:szCs w:val="24"/>
          <w:lang w:val="pl-PL"/>
        </w:rPr>
        <w:t>Wszelkie zmiany Umowy wymagają zgody obu Stron i zachowania formy pisemnej pod rygorem nieważności.</w:t>
      </w:r>
    </w:p>
    <w:p w:rsidR="008F689B" w:rsidRPr="008F689B" w:rsidRDefault="008F689B" w:rsidP="00C5060B">
      <w:pPr>
        <w:numPr>
          <w:ilvl w:val="0"/>
          <w:numId w:val="29"/>
        </w:numPr>
        <w:ind w:left="284" w:hanging="284"/>
        <w:jc w:val="both"/>
        <w:rPr>
          <w:color w:val="000000"/>
          <w:sz w:val="24"/>
          <w:szCs w:val="24"/>
          <w:lang w:val="pl-PL"/>
        </w:rPr>
      </w:pPr>
      <w:r w:rsidRPr="008F689B">
        <w:rPr>
          <w:color w:val="000000"/>
          <w:sz w:val="24"/>
          <w:szCs w:val="24"/>
          <w:lang w:val="pl-PL"/>
        </w:rPr>
        <w:t>Zmiany Umowy, o których mowa w ust. 1 muszą być dokonywane z zachowaniem przepisu art. 454 oraz 455 ustawy Prawo zamówień publicznych.</w:t>
      </w:r>
      <w:r w:rsidRPr="008F689B">
        <w:rPr>
          <w:i/>
          <w:color w:val="000000"/>
          <w:sz w:val="24"/>
          <w:szCs w:val="24"/>
          <w:lang w:val="pl-PL"/>
        </w:rPr>
        <w:t xml:space="preserve">  </w:t>
      </w:r>
    </w:p>
    <w:p w:rsidR="008F689B" w:rsidRPr="008F689B" w:rsidRDefault="008F689B" w:rsidP="00C5060B">
      <w:pPr>
        <w:numPr>
          <w:ilvl w:val="0"/>
          <w:numId w:val="29"/>
        </w:numPr>
        <w:ind w:left="284" w:hanging="284"/>
        <w:jc w:val="both"/>
        <w:rPr>
          <w:color w:val="000000"/>
          <w:sz w:val="24"/>
          <w:szCs w:val="24"/>
          <w:lang w:val="pl-PL"/>
        </w:rPr>
      </w:pPr>
      <w:r w:rsidRPr="008F689B">
        <w:rPr>
          <w:color w:val="000000"/>
          <w:sz w:val="24"/>
          <w:szCs w:val="24"/>
          <w:lang w:val="pl-PL"/>
        </w:rPr>
        <w:t xml:space="preserve">Dopuszcza się możliwość zmiany ustaleń niniejszej Umowy w stosunku do treści oferty, bez przeprowadzania nowego postępowania o udzielenie zamówienia Wykonawcy w następującym zakresie: </w:t>
      </w:r>
    </w:p>
    <w:bookmarkEnd w:id="1"/>
    <w:p w:rsidR="008F689B" w:rsidRPr="008F689B" w:rsidRDefault="008F689B" w:rsidP="00C5060B">
      <w:pPr>
        <w:numPr>
          <w:ilvl w:val="1"/>
          <w:numId w:val="30"/>
        </w:numPr>
        <w:tabs>
          <w:tab w:val="clear" w:pos="1353"/>
        </w:tabs>
        <w:ind w:left="709" w:hanging="425"/>
        <w:jc w:val="both"/>
        <w:rPr>
          <w:color w:val="000000"/>
          <w:sz w:val="24"/>
          <w:szCs w:val="24"/>
          <w:lang w:val="pl-PL"/>
        </w:rPr>
      </w:pPr>
      <w:r w:rsidRPr="008F689B">
        <w:rPr>
          <w:b/>
          <w:color w:val="000000"/>
          <w:kern w:val="2"/>
          <w:sz w:val="24"/>
          <w:szCs w:val="24"/>
          <w:lang w:val="pl-PL"/>
        </w:rPr>
        <w:t>jakości lub innych</w:t>
      </w:r>
      <w:r w:rsidRPr="008F689B">
        <w:rPr>
          <w:color w:val="000000"/>
          <w:kern w:val="2"/>
          <w:sz w:val="24"/>
          <w:szCs w:val="24"/>
          <w:lang w:val="pl-PL"/>
        </w:rPr>
        <w:t xml:space="preserve"> </w:t>
      </w:r>
      <w:r w:rsidRPr="008F689B">
        <w:rPr>
          <w:b/>
          <w:color w:val="000000"/>
          <w:kern w:val="2"/>
          <w:sz w:val="24"/>
          <w:szCs w:val="24"/>
          <w:lang w:val="pl-PL"/>
        </w:rPr>
        <w:t>parametrów urządzeń zaoferowanych w ofercie</w:t>
      </w:r>
      <w:r w:rsidRPr="008F689B">
        <w:rPr>
          <w:color w:val="000000"/>
          <w:kern w:val="2"/>
          <w:sz w:val="24"/>
          <w:szCs w:val="24"/>
          <w:lang w:val="pl-PL"/>
        </w:rPr>
        <w:t>, przy czym zmiana taka może być spowodowana:</w:t>
      </w:r>
    </w:p>
    <w:p w:rsidR="008F689B" w:rsidRPr="008F689B" w:rsidRDefault="008F689B" w:rsidP="00C5060B">
      <w:pPr>
        <w:numPr>
          <w:ilvl w:val="0"/>
          <w:numId w:val="3"/>
        </w:numPr>
        <w:tabs>
          <w:tab w:val="left" w:pos="1040"/>
        </w:tabs>
        <w:suppressAutoHyphens/>
        <w:jc w:val="both"/>
        <w:rPr>
          <w:color w:val="000000"/>
          <w:kern w:val="2"/>
          <w:sz w:val="24"/>
          <w:szCs w:val="24"/>
          <w:lang w:val="pl-PL"/>
        </w:rPr>
      </w:pPr>
      <w:r w:rsidRPr="008F689B">
        <w:rPr>
          <w:color w:val="000000"/>
          <w:kern w:val="2"/>
          <w:sz w:val="24"/>
          <w:szCs w:val="24"/>
          <w:lang w:val="pl-PL"/>
        </w:rPr>
        <w:t>niedostępnością na rynku urządzeń wskazanych w ofercie wynikającą z zaprzestania produkcji lub wycofaniem z rynku tych urządzeń;</w:t>
      </w:r>
    </w:p>
    <w:p w:rsidR="008F689B" w:rsidRPr="008F689B" w:rsidRDefault="008F689B" w:rsidP="00C5060B">
      <w:pPr>
        <w:numPr>
          <w:ilvl w:val="0"/>
          <w:numId w:val="4"/>
        </w:numPr>
        <w:tabs>
          <w:tab w:val="left" w:pos="1040"/>
        </w:tabs>
        <w:suppressAutoHyphens/>
        <w:jc w:val="both"/>
        <w:rPr>
          <w:color w:val="000000"/>
          <w:kern w:val="2"/>
          <w:sz w:val="24"/>
          <w:szCs w:val="24"/>
          <w:lang w:val="pl-PL"/>
        </w:rPr>
      </w:pPr>
      <w:r w:rsidRPr="008F689B">
        <w:rPr>
          <w:color w:val="000000"/>
          <w:kern w:val="2"/>
          <w:sz w:val="24"/>
          <w:szCs w:val="24"/>
          <w:lang w:val="pl-PL"/>
        </w:rPr>
        <w:t xml:space="preserve">pojawieniem się na rynku urządzeń nowszej generacji pozwalających na zaoszczędzenie kosztów realizacji przedmiotu umowy lub kosztów eksploatacji  przedmiotu umowy, </w:t>
      </w:r>
    </w:p>
    <w:p w:rsidR="008F689B" w:rsidRPr="00DD76E7" w:rsidRDefault="008F689B" w:rsidP="00C5060B">
      <w:pPr>
        <w:numPr>
          <w:ilvl w:val="0"/>
          <w:numId w:val="4"/>
        </w:numPr>
        <w:tabs>
          <w:tab w:val="left" w:pos="1040"/>
        </w:tabs>
        <w:suppressAutoHyphens/>
        <w:jc w:val="both"/>
        <w:rPr>
          <w:kern w:val="2"/>
          <w:sz w:val="24"/>
          <w:szCs w:val="24"/>
          <w:lang w:val="pl-PL"/>
        </w:rPr>
      </w:pPr>
      <w:r w:rsidRPr="008F689B">
        <w:rPr>
          <w:color w:val="000000"/>
          <w:kern w:val="2"/>
          <w:sz w:val="24"/>
          <w:szCs w:val="24"/>
          <w:lang w:val="pl-PL"/>
        </w:rPr>
        <w:t>pojawieniem się na rynku urządzeń o lepszych</w:t>
      </w:r>
      <w:r w:rsidRPr="00DD76E7">
        <w:rPr>
          <w:kern w:val="2"/>
          <w:sz w:val="24"/>
          <w:szCs w:val="24"/>
          <w:lang w:val="pl-PL"/>
        </w:rPr>
        <w:t xml:space="preserve"> parametrach niż wskazane w ofercie</w:t>
      </w:r>
    </w:p>
    <w:p w:rsidR="008F689B" w:rsidRPr="00DD76E7" w:rsidRDefault="008F689B" w:rsidP="00C5060B">
      <w:pPr>
        <w:numPr>
          <w:ilvl w:val="1"/>
          <w:numId w:val="30"/>
        </w:numPr>
        <w:tabs>
          <w:tab w:val="clear" w:pos="1353"/>
        </w:tabs>
        <w:suppressAutoHyphens/>
        <w:ind w:left="709" w:hanging="426"/>
        <w:jc w:val="both"/>
        <w:rPr>
          <w:kern w:val="2"/>
          <w:sz w:val="24"/>
          <w:szCs w:val="24"/>
          <w:lang w:val="pl-PL"/>
        </w:rPr>
      </w:pPr>
      <w:r w:rsidRPr="00DD76E7">
        <w:rPr>
          <w:b/>
          <w:bCs/>
          <w:sz w:val="24"/>
          <w:szCs w:val="24"/>
          <w:lang w:val="pl-PL"/>
        </w:rPr>
        <w:t>zmiany wysokości wynagrodzenia w przypadku zmiany stawki podatku od towarów i usług</w:t>
      </w:r>
      <w:r w:rsidRPr="00DD76E7">
        <w:rPr>
          <w:sz w:val="24"/>
          <w:szCs w:val="24"/>
          <w:lang w:val="pl-PL"/>
        </w:rPr>
        <w:t xml:space="preserve">,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w:t>
      </w:r>
      <w:r w:rsidRPr="00DD76E7">
        <w:rPr>
          <w:sz w:val="24"/>
          <w:szCs w:val="24"/>
          <w:lang w:val="pl-PL"/>
        </w:rPr>
        <w:lastRenderedPageBreak/>
        <w:t>części przedmiotu Umowy, do której zastosowanie znajdzie zmiana stawki podatku od towarów i usług.</w:t>
      </w:r>
    </w:p>
    <w:p w:rsidR="008F689B" w:rsidRPr="00DD76E7" w:rsidRDefault="008F689B" w:rsidP="00C5060B">
      <w:pPr>
        <w:numPr>
          <w:ilvl w:val="0"/>
          <w:numId w:val="29"/>
        </w:numPr>
        <w:suppressAutoHyphens/>
        <w:ind w:left="567" w:hanging="425"/>
        <w:jc w:val="both"/>
        <w:rPr>
          <w:color w:val="000000"/>
          <w:kern w:val="2"/>
          <w:sz w:val="24"/>
          <w:szCs w:val="24"/>
          <w:lang w:val="pl-PL"/>
        </w:rPr>
      </w:pPr>
      <w:r w:rsidRPr="00DD76E7">
        <w:rPr>
          <w:kern w:val="2"/>
          <w:sz w:val="24"/>
          <w:szCs w:val="24"/>
          <w:lang w:val="pl-PL"/>
        </w:rPr>
        <w:t>W przypadku zmiany, o której mowa w ust. 3 pkt. d), wartość wynagrodzenia netto nie zmieni się, a wartość</w:t>
      </w:r>
      <w:r w:rsidRPr="00DD76E7">
        <w:rPr>
          <w:color w:val="000000"/>
          <w:kern w:val="2"/>
          <w:sz w:val="24"/>
          <w:szCs w:val="24"/>
          <w:lang w:val="pl-PL"/>
        </w:rPr>
        <w:t xml:space="preserve"> wynagrodzenia brutto zostanie wyliczona na podstawie nowych przepisów</w:t>
      </w:r>
    </w:p>
    <w:p w:rsidR="008F689B" w:rsidRPr="00DD76E7" w:rsidRDefault="008F689B" w:rsidP="00C5060B">
      <w:pPr>
        <w:numPr>
          <w:ilvl w:val="0"/>
          <w:numId w:val="29"/>
        </w:numPr>
        <w:suppressAutoHyphens/>
        <w:ind w:left="567" w:hanging="425"/>
        <w:jc w:val="both"/>
        <w:rPr>
          <w:color w:val="000000"/>
          <w:kern w:val="2"/>
          <w:sz w:val="24"/>
          <w:szCs w:val="24"/>
          <w:lang w:val="pl-PL"/>
        </w:rPr>
      </w:pPr>
      <w:r w:rsidRPr="00DD76E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8F689B">
        <w:rPr>
          <w:rFonts w:ascii="Times New Roman" w:hAnsi="Times New Roman"/>
        </w:rPr>
        <w:t>1</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8F689B">
        <w:rPr>
          <w:rFonts w:ascii="Times New Roman" w:hAnsi="Times New Roman"/>
        </w:rPr>
        <w:t>2</w:t>
      </w:r>
    </w:p>
    <w:p w:rsidR="0086736E" w:rsidRDefault="0086736E" w:rsidP="00C5060B">
      <w:pPr>
        <w:pStyle w:val="NormalnyWeb"/>
        <w:spacing w:before="0" w:after="0"/>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C5060B">
      <w:pPr>
        <w:pStyle w:val="NormalnyWeb"/>
        <w:spacing w:before="0" w:after="0"/>
        <w:ind w:left="284" w:hanging="284"/>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C5060B">
      <w:pPr>
        <w:pStyle w:val="NormalnyWeb"/>
        <w:spacing w:before="0" w:after="0"/>
        <w:ind w:left="284" w:hanging="284"/>
        <w:jc w:val="both"/>
      </w:pPr>
      <w:r>
        <w:t xml:space="preserve">3. Wykonawca zobowiązuje się do wykorzystania uzyskanych, powyższych informacji jedynie w celu wykonania przedmiotu umowy. </w:t>
      </w:r>
    </w:p>
    <w:p w:rsidR="0086736E" w:rsidRDefault="0086736E" w:rsidP="00C5060B">
      <w:pPr>
        <w:pStyle w:val="NormalnyWeb"/>
        <w:spacing w:before="0" w:after="0"/>
        <w:ind w:left="284" w:hanging="284"/>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C5060B">
      <w:pPr>
        <w:pStyle w:val="NormalnyWeb"/>
        <w:spacing w:before="0" w:after="0"/>
        <w:ind w:left="284" w:hanging="284"/>
        <w:jc w:val="both"/>
      </w:pPr>
      <w:r>
        <w:t>5. Powyższe przepisy nie będą miały zastosowania wobec informacji powszechnie znanych lub opublikowanych oraz w przypadku żądania ich ujawnienia przez uprawniony organ.</w:t>
      </w:r>
    </w:p>
    <w:p w:rsidR="00E874DC" w:rsidRDefault="00C93478" w:rsidP="00E874DC">
      <w:pPr>
        <w:pStyle w:val="Tekstpodstawowy"/>
        <w:ind w:right="-47"/>
        <w:jc w:val="center"/>
        <w:rPr>
          <w:rFonts w:ascii="Times New Roman" w:hAnsi="Times New Roman"/>
        </w:rPr>
      </w:pPr>
      <w:r>
        <w:rPr>
          <w:rFonts w:ascii="Times New Roman" w:hAnsi="Times New Roman"/>
        </w:rPr>
        <w:t>§1</w:t>
      </w:r>
      <w:r w:rsidR="008F689B">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8F689B">
        <w:rPr>
          <w:rFonts w:ascii="Times New Roman" w:hAnsi="Times New Roman"/>
        </w:rPr>
        <w:t>4</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8F689B">
        <w:rPr>
          <w:rFonts w:ascii="Times New Roman" w:hAnsi="Times New Roman"/>
        </w:rPr>
        <w:t>5</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7B7374">
      <w:pPr>
        <w:pStyle w:val="Zwykytekst"/>
        <w:tabs>
          <w:tab w:val="left" w:pos="7050"/>
        </w:tabs>
        <w:rPr>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sectPr w:rsidR="00496551" w:rsidRPr="00496551">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09B6" w:rsidRDefault="000F09B6">
      <w:r>
        <w:separator/>
      </w:r>
    </w:p>
  </w:endnote>
  <w:endnote w:type="continuationSeparator" w:id="0">
    <w:p w:rsidR="000F09B6" w:rsidRDefault="000F09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3763139"/>
      <w:docPartObj>
        <w:docPartGallery w:val="Page Numbers (Bottom of Page)"/>
        <w:docPartUnique/>
      </w:docPartObj>
    </w:sdtPr>
    <w:sdtEndPr/>
    <w:sdtContent>
      <w:p w:rsidR="000711E7" w:rsidRDefault="000711E7">
        <w:pPr>
          <w:pStyle w:val="Stopka"/>
          <w:jc w:val="right"/>
        </w:pPr>
        <w:r>
          <w:fldChar w:fldCharType="begin"/>
        </w:r>
        <w:r>
          <w:instrText>PAGE   \* MERGEFORMAT</w:instrText>
        </w:r>
        <w:r>
          <w:fldChar w:fldCharType="separate"/>
        </w:r>
        <w:r>
          <w:rPr>
            <w:lang w:val="pl-PL"/>
          </w:rPr>
          <w:t>2</w:t>
        </w:r>
        <w:r>
          <w:fldChar w:fldCharType="end"/>
        </w:r>
      </w:p>
    </w:sdtContent>
  </w:sdt>
  <w:p w:rsidR="000711E7" w:rsidRDefault="000711E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09B6" w:rsidRDefault="000F09B6">
      <w:r>
        <w:separator/>
      </w:r>
    </w:p>
  </w:footnote>
  <w:footnote w:type="continuationSeparator" w:id="0">
    <w:p w:rsidR="000F09B6" w:rsidRDefault="000F09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A6FCC3D2"/>
    <w:lvl w:ilvl="0" w:tplc="FFFFFFFF">
      <w:start w:val="1"/>
      <w:numFmt w:val="decimal"/>
      <w:lvlText w:val="%1."/>
      <w:lvlJc w:val="left"/>
      <w:pPr>
        <w:tabs>
          <w:tab w:val="num" w:pos="720"/>
        </w:tabs>
        <w:ind w:left="720" w:hanging="360"/>
      </w:pPr>
    </w:lvl>
    <w:lvl w:ilvl="1" w:tplc="E5662B8E">
      <w:start w:val="1"/>
      <w:numFmt w:val="lowerLetter"/>
      <w:lvlText w:val="%2)"/>
      <w:lvlJc w:val="left"/>
      <w:pPr>
        <w:tabs>
          <w:tab w:val="num" w:pos="1440"/>
        </w:tabs>
        <w:ind w:left="1440" w:hanging="360"/>
      </w:pPr>
      <w:rPr>
        <w:rFonts w:hint="default"/>
        <w:b w:val="0"/>
        <w:sz w:val="24"/>
        <w:szCs w:val="24"/>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B79A38EE"/>
    <w:lvl w:ilvl="0" w:tplc="0415000F">
      <w:start w:val="1"/>
      <w:numFmt w:val="decimal"/>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A393DCB"/>
    <w:multiLevelType w:val="hybridMultilevel"/>
    <w:tmpl w:val="9BC66BA4"/>
    <w:lvl w:ilvl="0" w:tplc="EE5A7C2A">
      <w:start w:val="1"/>
      <w:numFmt w:val="lowerLetter"/>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4"/>
  </w:num>
  <w:num w:numId="8">
    <w:abstractNumId w:val="15"/>
  </w:num>
  <w:num w:numId="9">
    <w:abstractNumId w:val="28"/>
  </w:num>
  <w:num w:numId="10">
    <w:abstractNumId w:val="17"/>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5"/>
  </w:num>
  <w:num w:numId="18">
    <w:abstractNumId w:val="18"/>
  </w:num>
  <w:num w:numId="19">
    <w:abstractNumId w:val="14"/>
  </w:num>
  <w:num w:numId="20">
    <w:abstractNumId w:val="16"/>
  </w:num>
  <w:num w:numId="21">
    <w:abstractNumId w:val="13"/>
  </w:num>
  <w:num w:numId="22">
    <w:abstractNumId w:val="0"/>
  </w:num>
  <w:num w:numId="23">
    <w:abstractNumId w:val="26"/>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9EE"/>
    <w:rsid w:val="000033EA"/>
    <w:rsid w:val="0002467C"/>
    <w:rsid w:val="00027905"/>
    <w:rsid w:val="00040A7A"/>
    <w:rsid w:val="000711E7"/>
    <w:rsid w:val="00084EDE"/>
    <w:rsid w:val="000936CA"/>
    <w:rsid w:val="00097182"/>
    <w:rsid w:val="000A1CDD"/>
    <w:rsid w:val="000B1A00"/>
    <w:rsid w:val="000C0F66"/>
    <w:rsid w:val="000F09B6"/>
    <w:rsid w:val="001764D4"/>
    <w:rsid w:val="001F341B"/>
    <w:rsid w:val="002430FD"/>
    <w:rsid w:val="00246D79"/>
    <w:rsid w:val="0025442F"/>
    <w:rsid w:val="00267340"/>
    <w:rsid w:val="00275C59"/>
    <w:rsid w:val="002C064B"/>
    <w:rsid w:val="002C12B1"/>
    <w:rsid w:val="00311464"/>
    <w:rsid w:val="0031179C"/>
    <w:rsid w:val="00337165"/>
    <w:rsid w:val="00337B9C"/>
    <w:rsid w:val="003974EB"/>
    <w:rsid w:val="003A4DE5"/>
    <w:rsid w:val="003C6167"/>
    <w:rsid w:val="003E0F04"/>
    <w:rsid w:val="003F1749"/>
    <w:rsid w:val="00496551"/>
    <w:rsid w:val="004C4EC3"/>
    <w:rsid w:val="00512FD2"/>
    <w:rsid w:val="00523F87"/>
    <w:rsid w:val="0053416E"/>
    <w:rsid w:val="00576ACB"/>
    <w:rsid w:val="00593CEB"/>
    <w:rsid w:val="005C6D38"/>
    <w:rsid w:val="005D2104"/>
    <w:rsid w:val="005F0365"/>
    <w:rsid w:val="00607AC5"/>
    <w:rsid w:val="00614C95"/>
    <w:rsid w:val="006404A0"/>
    <w:rsid w:val="00652F54"/>
    <w:rsid w:val="00660027"/>
    <w:rsid w:val="0069339E"/>
    <w:rsid w:val="006F51B5"/>
    <w:rsid w:val="006F7905"/>
    <w:rsid w:val="00714F51"/>
    <w:rsid w:val="00731F6E"/>
    <w:rsid w:val="007A2EF1"/>
    <w:rsid w:val="007B00D4"/>
    <w:rsid w:val="007B23C4"/>
    <w:rsid w:val="007B7374"/>
    <w:rsid w:val="007D703B"/>
    <w:rsid w:val="007F431A"/>
    <w:rsid w:val="00800261"/>
    <w:rsid w:val="00835B1C"/>
    <w:rsid w:val="00837F09"/>
    <w:rsid w:val="00841B63"/>
    <w:rsid w:val="0086736E"/>
    <w:rsid w:val="008D3AF3"/>
    <w:rsid w:val="008E0730"/>
    <w:rsid w:val="008F3591"/>
    <w:rsid w:val="008F689B"/>
    <w:rsid w:val="0092337E"/>
    <w:rsid w:val="0092730E"/>
    <w:rsid w:val="00934014"/>
    <w:rsid w:val="009561DA"/>
    <w:rsid w:val="0098432D"/>
    <w:rsid w:val="00997B0E"/>
    <w:rsid w:val="009A694A"/>
    <w:rsid w:val="009A7064"/>
    <w:rsid w:val="009C2051"/>
    <w:rsid w:val="009D4778"/>
    <w:rsid w:val="009F7ECA"/>
    <w:rsid w:val="00A00820"/>
    <w:rsid w:val="00A46A23"/>
    <w:rsid w:val="00A57131"/>
    <w:rsid w:val="00A601F8"/>
    <w:rsid w:val="00A70EA7"/>
    <w:rsid w:val="00A77AD6"/>
    <w:rsid w:val="00AA7F39"/>
    <w:rsid w:val="00AD29EE"/>
    <w:rsid w:val="00AF7449"/>
    <w:rsid w:val="00BA1B11"/>
    <w:rsid w:val="00BD0C12"/>
    <w:rsid w:val="00BD5E3D"/>
    <w:rsid w:val="00BE305C"/>
    <w:rsid w:val="00C07E7C"/>
    <w:rsid w:val="00C12A61"/>
    <w:rsid w:val="00C14141"/>
    <w:rsid w:val="00C2196F"/>
    <w:rsid w:val="00C23E95"/>
    <w:rsid w:val="00C5060B"/>
    <w:rsid w:val="00C610F0"/>
    <w:rsid w:val="00C74D2A"/>
    <w:rsid w:val="00C923E8"/>
    <w:rsid w:val="00C92764"/>
    <w:rsid w:val="00C93478"/>
    <w:rsid w:val="00D03706"/>
    <w:rsid w:val="00D432AD"/>
    <w:rsid w:val="00D46DCD"/>
    <w:rsid w:val="00D70657"/>
    <w:rsid w:val="00D7088C"/>
    <w:rsid w:val="00D90ED3"/>
    <w:rsid w:val="00D9696A"/>
    <w:rsid w:val="00D97E9A"/>
    <w:rsid w:val="00DB2D3F"/>
    <w:rsid w:val="00DC07FA"/>
    <w:rsid w:val="00DD0EDB"/>
    <w:rsid w:val="00DE2464"/>
    <w:rsid w:val="00E13592"/>
    <w:rsid w:val="00E256BD"/>
    <w:rsid w:val="00E27575"/>
    <w:rsid w:val="00E3334C"/>
    <w:rsid w:val="00E41EFD"/>
    <w:rsid w:val="00E4751B"/>
    <w:rsid w:val="00E51F16"/>
    <w:rsid w:val="00E874DC"/>
    <w:rsid w:val="00E96631"/>
    <w:rsid w:val="00EB1BDF"/>
    <w:rsid w:val="00ED3626"/>
    <w:rsid w:val="00ED7A5A"/>
    <w:rsid w:val="00EE6740"/>
    <w:rsid w:val="00EF0390"/>
    <w:rsid w:val="00EF5CA6"/>
    <w:rsid w:val="00F57D00"/>
    <w:rsid w:val="00F735E6"/>
    <w:rsid w:val="00F8245D"/>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87AD4F"/>
  <w15:chartTrackingRefBased/>
  <w15:docId w15:val="{522F9BB9-2299-451C-8088-389CF70AF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dymka">
    <w:name w:val="Balloon Text"/>
    <w:basedOn w:val="Normalny"/>
    <w:link w:val="TekstdymkaZnak"/>
    <w:uiPriority w:val="99"/>
    <w:semiHidden/>
    <w:unhideWhenUsed/>
    <w:rsid w:val="00E51F16"/>
    <w:rPr>
      <w:rFonts w:ascii="Segoe UI" w:hAnsi="Segoe UI" w:cs="Segoe UI"/>
      <w:sz w:val="18"/>
      <w:szCs w:val="18"/>
    </w:rPr>
  </w:style>
  <w:style w:type="character" w:customStyle="1" w:styleId="TekstdymkaZnak">
    <w:name w:val="Tekst dymka Znak"/>
    <w:basedOn w:val="Domylnaczcionkaakapitu"/>
    <w:link w:val="Tekstdymka"/>
    <w:uiPriority w:val="99"/>
    <w:semiHidden/>
    <w:rsid w:val="00E51F16"/>
    <w:rPr>
      <w:rFonts w:ascii="Segoe UI" w:hAnsi="Segoe UI" w:cs="Segoe UI"/>
      <w:sz w:val="18"/>
      <w:szCs w:val="18"/>
      <w:lang w:val="en-US"/>
    </w:rPr>
  </w:style>
  <w:style w:type="character" w:customStyle="1" w:styleId="StopkaZnak">
    <w:name w:val="Stopka Znak"/>
    <w:basedOn w:val="Domylnaczcionkaakapitu"/>
    <w:link w:val="Stopka"/>
    <w:uiPriority w:val="99"/>
    <w:rsid w:val="000711E7"/>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668097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16329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5</Pages>
  <Words>2167</Words>
  <Characters>13004</Characters>
  <Application>Microsoft Office Word</Application>
  <DocSecurity>0</DocSecurity>
  <Lines>108</Lines>
  <Paragraphs>30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Małgorzata Waligórska</cp:lastModifiedBy>
  <cp:revision>2</cp:revision>
  <cp:lastPrinted>2021-10-25T11:33:00Z</cp:lastPrinted>
  <dcterms:created xsi:type="dcterms:W3CDTF">2022-01-11T09:12:00Z</dcterms:created>
  <dcterms:modified xsi:type="dcterms:W3CDTF">2022-01-11T09:12:00Z</dcterms:modified>
</cp:coreProperties>
</file>