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37C0" w14:textId="77777777" w:rsidR="003C419B" w:rsidRDefault="003C419B" w:rsidP="003C419B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2021-12-21</w:t>
      </w:r>
    </w:p>
    <w:p w14:paraId="1032A801" w14:textId="77777777" w:rsidR="003C419B" w:rsidRDefault="003C419B" w:rsidP="003C419B">
      <w:pPr>
        <w:spacing w:after="240"/>
        <w:jc w:val="right"/>
        <w:rPr>
          <w:sz w:val="22"/>
          <w:szCs w:val="22"/>
        </w:rPr>
      </w:pPr>
    </w:p>
    <w:p w14:paraId="0263ED62" w14:textId="77777777" w:rsidR="003C419B" w:rsidRDefault="003C419B" w:rsidP="003C419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4E9672DC" w14:textId="77777777" w:rsidR="003C419B" w:rsidRDefault="003C419B" w:rsidP="003C419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CC14CD8" w14:textId="77777777" w:rsidR="003C419B" w:rsidRDefault="003C419B" w:rsidP="003C419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1EADF308" w14:textId="77777777" w:rsidR="003C419B" w:rsidRDefault="003C419B" w:rsidP="003C419B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251376D" w14:textId="77777777" w:rsidR="003C419B" w:rsidRDefault="003C419B" w:rsidP="003C419B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50C808F1" w14:textId="77777777" w:rsidR="003C419B" w:rsidRDefault="003C419B" w:rsidP="003C419B">
      <w:pPr>
        <w:pStyle w:val="Nagwek"/>
        <w:tabs>
          <w:tab w:val="left" w:pos="708"/>
        </w:tabs>
        <w:rPr>
          <w:sz w:val="22"/>
          <w:szCs w:val="22"/>
        </w:rPr>
      </w:pPr>
    </w:p>
    <w:p w14:paraId="250BF62C" w14:textId="77777777" w:rsidR="003C419B" w:rsidRDefault="003C419B" w:rsidP="003C419B">
      <w:pPr>
        <w:pStyle w:val="Nagwek"/>
        <w:tabs>
          <w:tab w:val="left" w:pos="708"/>
        </w:tabs>
        <w:rPr>
          <w:sz w:val="22"/>
          <w:szCs w:val="22"/>
        </w:rPr>
      </w:pPr>
    </w:p>
    <w:p w14:paraId="56EFA9AF" w14:textId="77777777" w:rsidR="003C419B" w:rsidRDefault="003C419B" w:rsidP="003C419B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KC-zp.272-655/21</w:t>
      </w:r>
      <w:r>
        <w:rPr>
          <w:sz w:val="22"/>
          <w:szCs w:val="22"/>
        </w:rPr>
        <w:tab/>
        <w:t xml:space="preserve"> </w:t>
      </w:r>
    </w:p>
    <w:p w14:paraId="434D8527" w14:textId="77777777" w:rsidR="003C419B" w:rsidRDefault="003C419B" w:rsidP="003C419B">
      <w:pPr>
        <w:pStyle w:val="Nagwek"/>
        <w:tabs>
          <w:tab w:val="left" w:pos="708"/>
        </w:tabs>
        <w:rPr>
          <w:sz w:val="22"/>
          <w:szCs w:val="22"/>
        </w:rPr>
      </w:pPr>
    </w:p>
    <w:p w14:paraId="0FF9F633" w14:textId="77777777" w:rsidR="003C419B" w:rsidRDefault="003C419B" w:rsidP="003C419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0366AB84" w14:textId="77777777" w:rsidR="003C419B" w:rsidRDefault="003C419B" w:rsidP="003C419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14CEA825" w14:textId="77777777" w:rsidR="003C419B" w:rsidRDefault="003C419B" w:rsidP="003C419B">
      <w:pPr>
        <w:pStyle w:val="Nagwek"/>
        <w:tabs>
          <w:tab w:val="clear" w:pos="4536"/>
        </w:tabs>
        <w:rPr>
          <w:sz w:val="22"/>
          <w:szCs w:val="22"/>
        </w:rPr>
      </w:pPr>
    </w:p>
    <w:p w14:paraId="571547F7" w14:textId="77777777" w:rsidR="003C419B" w:rsidRDefault="003C419B" w:rsidP="003C419B">
      <w:pPr>
        <w:pStyle w:val="Nagwek"/>
        <w:tabs>
          <w:tab w:val="left" w:pos="708"/>
        </w:tabs>
        <w:rPr>
          <w:sz w:val="22"/>
          <w:szCs w:val="22"/>
        </w:rPr>
      </w:pPr>
    </w:p>
    <w:p w14:paraId="6676B53B" w14:textId="77777777" w:rsidR="003C419B" w:rsidRDefault="003C419B" w:rsidP="003C419B">
      <w:pPr>
        <w:pStyle w:val="Nagwek"/>
        <w:tabs>
          <w:tab w:val="left" w:pos="708"/>
        </w:tabs>
        <w:rPr>
          <w:sz w:val="22"/>
          <w:szCs w:val="22"/>
        </w:rPr>
      </w:pPr>
    </w:p>
    <w:p w14:paraId="731384DA" w14:textId="77777777" w:rsidR="003C419B" w:rsidRDefault="003C419B" w:rsidP="003C419B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I ZMIANA SWZ</w:t>
      </w:r>
    </w:p>
    <w:p w14:paraId="4EDC9907" w14:textId="77777777" w:rsidR="003C419B" w:rsidRDefault="003C419B" w:rsidP="003C419B">
      <w:pPr>
        <w:pStyle w:val="Nagwek3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b/>
          <w:color w:val="auto"/>
          <w:sz w:val="22"/>
          <w:szCs w:val="22"/>
        </w:rPr>
        <w:t>Dotyczy:</w:t>
      </w:r>
      <w:r>
        <w:rPr>
          <w:rFonts w:ascii="Times New Roman" w:hAnsi="Times New Roman"/>
          <w:color w:val="auto"/>
          <w:sz w:val="22"/>
          <w:szCs w:val="22"/>
        </w:rPr>
        <w:t xml:space="preserve"> postępowania o udzielenie zamówienia publicznego, prowadzonego w trybie przetarg nieograniczony na ”</w:t>
      </w:r>
      <w:r>
        <w:rPr>
          <w:rFonts w:ascii="Times New Roman" w:hAnsi="Times New Roman"/>
          <w:b/>
          <w:color w:val="auto"/>
          <w:sz w:val="22"/>
          <w:szCs w:val="22"/>
        </w:rPr>
        <w:t>Dostawa potencjostatu z modułem EIS (FRA) z oprogramowaniem i jednostką sterującą - KC-z.272-655/21</w:t>
      </w:r>
    </w:p>
    <w:p w14:paraId="7FE788DE" w14:textId="77777777" w:rsidR="003C419B" w:rsidRDefault="003C419B" w:rsidP="003C419B">
      <w:pPr>
        <w:spacing w:after="240" w:line="276" w:lineRule="auto"/>
        <w:jc w:val="both"/>
        <w:rPr>
          <w:sz w:val="22"/>
          <w:szCs w:val="22"/>
        </w:rPr>
      </w:pPr>
    </w:p>
    <w:p w14:paraId="707A98FE" w14:textId="77777777" w:rsidR="003C419B" w:rsidRDefault="003C419B" w:rsidP="003C419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>Zamawiający, działając na podstawie art. 284 ust. 6 ustawy z dnia 11 września 2019 r. Prawo zamówień publicznych (Dz.U. poz. 2019 ze zm.),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2A4C3B4A" w14:textId="77777777" w:rsidR="003C419B" w:rsidRDefault="003C419B" w:rsidP="003C419B">
      <w:pPr>
        <w:spacing w:after="240" w:line="276" w:lineRule="auto"/>
        <w:jc w:val="both"/>
        <w:rPr>
          <w:sz w:val="22"/>
          <w:szCs w:val="22"/>
        </w:rPr>
      </w:pPr>
    </w:p>
    <w:p w14:paraId="498B58D4" w14:textId="77777777" w:rsidR="003C419B" w:rsidRDefault="003C419B" w:rsidP="003C419B">
      <w:pPr>
        <w:pStyle w:val="v1msonormal"/>
        <w:shd w:val="clear" w:color="auto" w:fill="FFFFFF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W związku ze sprawą KC-zp.272-655/21 przesyłam poniższe pytania do Specyfikacji Warunków Zamówienia:</w:t>
      </w:r>
    </w:p>
    <w:p w14:paraId="01DB99C8" w14:textId="77777777" w:rsidR="003C419B" w:rsidRDefault="003C419B" w:rsidP="003C419B">
      <w:pPr>
        <w:pStyle w:val="v1msolistparagraph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W nawiązaniu do punktu 4.1 SWZ czy Zamawiający wyraża zgodę, aby dostarczony system nie posiadał wyjścia dla zewnętrznego generatora potencjału?</w:t>
      </w:r>
    </w:p>
    <w:p w14:paraId="60A73C2F" w14:textId="77777777" w:rsidR="003C419B" w:rsidRDefault="003C419B" w:rsidP="003C419B">
      <w:pPr>
        <w:pStyle w:val="v1msolistparagraph"/>
        <w:shd w:val="clear" w:color="auto" w:fill="FFFFFF"/>
        <w:spacing w:before="0" w:beforeAutospacing="0" w:after="0" w:afterAutospacing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TAK, Zamawiający dopuszcza urządzenie, które nie posiada wyjścia dla zewnętrznego generatora potencjału </w:t>
      </w:r>
    </w:p>
    <w:p w14:paraId="0ABCCF91" w14:textId="77777777" w:rsidR="003C419B" w:rsidRDefault="003C419B" w:rsidP="003C419B">
      <w:pPr>
        <w:pStyle w:val="v1msolistparagraph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W nawiązaniu do punktu 4.1 SWZ czy Zamawiający wyraża zgodę, aby dostarczony system posiadał jeden dodatkowy kanał wejściowy?</w:t>
      </w:r>
    </w:p>
    <w:p w14:paraId="087394CB" w14:textId="77777777" w:rsidR="003C419B" w:rsidRDefault="003C419B" w:rsidP="003C419B">
      <w:pPr>
        <w:pStyle w:val="v1msolistparagraph"/>
        <w:shd w:val="clear" w:color="auto" w:fill="FFFFFF"/>
        <w:spacing w:before="0" w:beforeAutospacing="0" w:after="0" w:afterAutospacing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TAK, Zamawiający dopuszcza urządzenie, które posiada minimum 1 dodatkowy kanał wejściowy. </w:t>
      </w:r>
    </w:p>
    <w:p w14:paraId="551FDC2D" w14:textId="77777777" w:rsidR="003C419B" w:rsidRDefault="003C419B" w:rsidP="003C419B">
      <w:pPr>
        <w:pStyle w:val="v1msolistparagraph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W nawiązaniu do punktu 4.1 SWZ czy Zamawiający wyraża zgodę, aby dostarczony system jeden dodatkowy kanał wyjściowy?</w:t>
      </w:r>
    </w:p>
    <w:p w14:paraId="424E9F89" w14:textId="77777777" w:rsidR="003C419B" w:rsidRDefault="003C419B" w:rsidP="003C419B">
      <w:pPr>
        <w:pStyle w:val="v1msolistparagraph"/>
        <w:shd w:val="clear" w:color="auto" w:fill="FFFFFF"/>
        <w:spacing w:before="0" w:beforeAutospacing="0" w:after="0" w:afterAutospacing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TAK, Zamawiający dopuszcza urządzenie, które posiada minimum 1 dodatkowy kanał wyjściowy. </w:t>
      </w:r>
    </w:p>
    <w:p w14:paraId="5D4B27E7" w14:textId="77777777" w:rsidR="003C419B" w:rsidRDefault="003C419B" w:rsidP="003C419B">
      <w:pPr>
        <w:pStyle w:val="v1msolistparagraph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W nawiązaniu do punktu 4.1 SWZ czy Zamawiający wyraża zgodę, aby jednostka sterująca dostarczona razem z systemem była wyposażona w kartę graficzną a pamięci 4GB?</w:t>
      </w:r>
    </w:p>
    <w:p w14:paraId="2746C0A8" w14:textId="77777777" w:rsidR="003C419B" w:rsidRDefault="003C419B" w:rsidP="003C419B">
      <w:pPr>
        <w:pStyle w:val="v1msolistparagraph"/>
        <w:shd w:val="clear" w:color="auto" w:fill="FFFFFF"/>
        <w:spacing w:before="0" w:beforeAutospacing="0" w:after="0" w:afterAutospacing="0"/>
        <w:ind w:left="360"/>
        <w:rPr>
          <w:sz w:val="22"/>
          <w:szCs w:val="22"/>
        </w:rPr>
      </w:pPr>
      <w:r>
        <w:rPr>
          <w:sz w:val="22"/>
          <w:szCs w:val="22"/>
        </w:rPr>
        <w:t>TAK, Zamawiający dopuszcza, aby jednostka sterująca  dostarczona razem z systemem była wyposażona w kartę graficzną a pamięci min. 4GB</w:t>
      </w:r>
    </w:p>
    <w:p w14:paraId="6059AA8C" w14:textId="77777777" w:rsidR="003C419B" w:rsidRDefault="003C419B" w:rsidP="003C419B">
      <w:pPr>
        <w:tabs>
          <w:tab w:val="left" w:pos="8931"/>
          <w:tab w:val="left" w:pos="9355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49B345F0" w14:textId="68E611D6" w:rsidR="006D4AB3" w:rsidRPr="003C419B" w:rsidRDefault="006D4AB3" w:rsidP="003C419B"/>
    <w:sectPr w:rsidR="006D4AB3" w:rsidRPr="003C419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ED996" w14:textId="77777777" w:rsidR="00B03B2A" w:rsidRDefault="00B03B2A">
      <w:r>
        <w:separator/>
      </w:r>
    </w:p>
  </w:endnote>
  <w:endnote w:type="continuationSeparator" w:id="0">
    <w:p w14:paraId="526561E8" w14:textId="77777777" w:rsidR="00B03B2A" w:rsidRDefault="00B0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6AB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77DE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3D06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8494A85">
        <v:line id="_x0000_s1025" style="position:absolute;left:0;text-align:left;z-index:251657728" from="-3.85pt,8.75pt" to="455.15pt,8.75pt"/>
      </w:pict>
    </w:r>
  </w:p>
  <w:p w14:paraId="6E5ED2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926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90B6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A94BF0" w14:textId="77777777" w:rsidR="006D4AB3" w:rsidRDefault="006D4AB3">
    <w:pPr>
      <w:pStyle w:val="Stopka"/>
      <w:tabs>
        <w:tab w:val="clear" w:pos="4536"/>
        <w:tab w:val="left" w:pos="6237"/>
      </w:tabs>
    </w:pPr>
  </w:p>
  <w:p w14:paraId="7FD318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BE79A" w14:textId="77777777" w:rsidR="00B03B2A" w:rsidRDefault="00B03B2A">
      <w:r>
        <w:separator/>
      </w:r>
    </w:p>
  </w:footnote>
  <w:footnote w:type="continuationSeparator" w:id="0">
    <w:p w14:paraId="01DBB58F" w14:textId="77777777" w:rsidR="00B03B2A" w:rsidRDefault="00B03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BB8AA" w14:textId="77777777" w:rsidR="00F25932" w:rsidRDefault="00F25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6140" w14:textId="77777777" w:rsidR="00F25932" w:rsidRDefault="00F25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6548F" w14:textId="77777777" w:rsidR="00F25932" w:rsidRDefault="00F259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D31839"/>
    <w:multiLevelType w:val="multilevel"/>
    <w:tmpl w:val="01268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B2A"/>
    <w:rsid w:val="00031374"/>
    <w:rsid w:val="000A1097"/>
    <w:rsid w:val="000E2A8F"/>
    <w:rsid w:val="0012774F"/>
    <w:rsid w:val="00144B7A"/>
    <w:rsid w:val="00180C6E"/>
    <w:rsid w:val="0029606A"/>
    <w:rsid w:val="003C419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03B2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2593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B8C81D"/>
  <w15:chartTrackingRefBased/>
  <w15:docId w15:val="{E1F987AB-5611-422C-BDB3-1E66BD706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419B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C419B"/>
    <w:pPr>
      <w:keepNext/>
      <w:keepLines/>
      <w:spacing w:before="40"/>
      <w:outlineLvl w:val="2"/>
    </w:pPr>
    <w:rPr>
      <w:rFonts w:ascii="Calibri Light" w:hAnsi="Calibri Light"/>
      <w:color w:val="1F3763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semiHidden/>
    <w:rsid w:val="003C419B"/>
    <w:rPr>
      <w:rFonts w:ascii="Calibri Light" w:hAnsi="Calibri Light"/>
      <w:color w:val="1F3763"/>
      <w:sz w:val="24"/>
      <w:szCs w:val="24"/>
    </w:rPr>
  </w:style>
  <w:style w:type="character" w:customStyle="1" w:styleId="Nagwek1Znak">
    <w:name w:val="Nagłówek 1 Znak"/>
    <w:link w:val="Nagwek1"/>
    <w:rsid w:val="003C419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C419B"/>
  </w:style>
  <w:style w:type="paragraph" w:customStyle="1" w:styleId="v1msonormal">
    <w:name w:val="v1msonormal"/>
    <w:basedOn w:val="Normalny"/>
    <w:rsid w:val="003C419B"/>
    <w:pPr>
      <w:spacing w:before="100" w:beforeAutospacing="1" w:after="100" w:afterAutospacing="1"/>
    </w:pPr>
    <w:rPr>
      <w:sz w:val="24"/>
      <w:szCs w:val="24"/>
    </w:rPr>
  </w:style>
  <w:style w:type="paragraph" w:customStyle="1" w:styleId="v1msolistparagraph">
    <w:name w:val="v1msolistparagraph"/>
    <w:basedOn w:val="Normalny"/>
    <w:rsid w:val="003C419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2021-12-23T10:55:00Z</dcterms:created>
  <dcterms:modified xsi:type="dcterms:W3CDTF">2021-12-23T10:57:00Z</dcterms:modified>
</cp:coreProperties>
</file>