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91212" w14:textId="2A7550B6" w:rsidR="004658F6" w:rsidRDefault="006E71DB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>
        <w:rPr>
          <w:rFonts w:ascii="Garamond" w:hAnsi="Garamond" w:cs="Arial"/>
          <w:b/>
          <w:color w:val="000000" w:themeColor="text1"/>
          <w:sz w:val="22"/>
          <w:szCs w:val="22"/>
        </w:rPr>
        <w:t>Z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ałącznik nr </w:t>
      </w:r>
      <w:r w:rsidR="00245357">
        <w:rPr>
          <w:rFonts w:ascii="Garamond" w:hAnsi="Garamond" w:cs="Arial"/>
          <w:b/>
          <w:color w:val="000000" w:themeColor="text1"/>
          <w:sz w:val="22"/>
          <w:szCs w:val="22"/>
        </w:rPr>
        <w:t>5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71A62EAE" w14:textId="770BB0FD" w:rsidR="00EB57A9" w:rsidRPr="00D11B0D" w:rsidRDefault="00EB57A9" w:rsidP="00EB57A9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8"/>
          <w:szCs w:val="28"/>
        </w:rPr>
      </w:pPr>
      <w:r w:rsidRPr="00D11B0D">
        <w:rPr>
          <w:rFonts w:ascii="Garamond" w:hAnsi="Garamond" w:cs="Arial"/>
          <w:b/>
          <w:color w:val="FF0000"/>
          <w:sz w:val="28"/>
          <w:szCs w:val="28"/>
        </w:rPr>
        <w:t>Modyfikacja</w:t>
      </w:r>
    </w:p>
    <w:p w14:paraId="73B4A85E" w14:textId="77777777" w:rsidR="00ED6872" w:rsidRDefault="00ED6872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45A71AE0" w14:textId="2D74C4F5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023FC1">
        <w:rPr>
          <w:rFonts w:ascii="Garamond" w:hAnsi="Garamond" w:cs="Arial"/>
          <w:b/>
          <w:color w:val="000000" w:themeColor="text1"/>
          <w:sz w:val="22"/>
          <w:szCs w:val="22"/>
        </w:rPr>
        <w:t>1</w:t>
      </w:r>
    </w:p>
    <w:p w14:paraId="36BED127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516A8D79" w14:textId="77777777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023FC1">
        <w:rPr>
          <w:rFonts w:ascii="Garamond" w:hAnsi="Garamond" w:cs="Arial"/>
          <w:color w:val="000000" w:themeColor="text1"/>
          <w:sz w:val="22"/>
          <w:szCs w:val="22"/>
        </w:rPr>
        <w:t>1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7FC23FA8" w14:textId="43B26F43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5A11150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C609744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0097F0DC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5FFFE3A3" w14:textId="0D1D67D1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9F6170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9F6170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76CCDB80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C0DA966" w14:textId="3C2471E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9F6170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2328771D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26E4AD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3C39A92B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B1B9DA8" w14:textId="77777777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3D7BF10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56D964F7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6D033B02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2FFBAF6B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658560BA" w14:textId="7197ACAC" w:rsidR="00851511" w:rsidRPr="00245357" w:rsidRDefault="00791F54" w:rsidP="005B6BC2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245357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245357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w trybie przetargu nieograniczonego</w:t>
      </w:r>
      <w:r w:rsidRPr="00245357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245357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245357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245357">
        <w:rPr>
          <w:rFonts w:ascii="Garamond" w:hAnsi="Garamond"/>
          <w:color w:val="000000" w:themeColor="text1"/>
          <w:sz w:val="22"/>
          <w:szCs w:val="22"/>
        </w:rPr>
        <w:t>Prawo zamówień publicznych Dz.U. z 2019 r. poz. 2019</w:t>
      </w:r>
      <w:r w:rsidRPr="00245357">
        <w:rPr>
          <w:rFonts w:ascii="Garamond" w:hAnsi="Garamond"/>
          <w:color w:val="000000" w:themeColor="text1"/>
          <w:sz w:val="22"/>
          <w:szCs w:val="22"/>
        </w:rPr>
        <w:t>.</w:t>
      </w:r>
      <w:r w:rsidR="00973CA3" w:rsidRPr="00245357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245357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245357" w:rsidRPr="00245357">
        <w:rPr>
          <w:rFonts w:ascii="Garamond" w:hAnsi="Garamond"/>
          <w:b/>
          <w:color w:val="000000" w:themeColor="text1"/>
          <w:sz w:val="22"/>
          <w:szCs w:val="22"/>
        </w:rPr>
        <w:t xml:space="preserve">Sukcesywna dostawa opatrunków specjalistycznych dla Szpitala Wojewódzkiego w Poznaniu </w:t>
      </w:r>
      <w:r w:rsidR="00841840" w:rsidRPr="00245357">
        <w:rPr>
          <w:rFonts w:ascii="Garamond" w:hAnsi="Garamond"/>
          <w:bCs/>
          <w:color w:val="000000" w:themeColor="text1"/>
          <w:sz w:val="22"/>
          <w:szCs w:val="22"/>
        </w:rPr>
        <w:t>Znak sprawy: SZW/DZP/</w:t>
      </w:r>
      <w:r w:rsidR="006E71DB" w:rsidRPr="00245357">
        <w:rPr>
          <w:rFonts w:ascii="Garamond" w:hAnsi="Garamond"/>
          <w:bCs/>
          <w:color w:val="000000" w:themeColor="text1"/>
          <w:sz w:val="22"/>
          <w:szCs w:val="22"/>
        </w:rPr>
        <w:t>3</w:t>
      </w:r>
      <w:r w:rsidR="00245357" w:rsidRPr="00245357">
        <w:rPr>
          <w:rFonts w:ascii="Garamond" w:hAnsi="Garamond"/>
          <w:bCs/>
          <w:color w:val="000000" w:themeColor="text1"/>
          <w:sz w:val="22"/>
          <w:szCs w:val="22"/>
        </w:rPr>
        <w:t>1</w:t>
      </w:r>
      <w:r w:rsidR="00841840" w:rsidRPr="00245357">
        <w:rPr>
          <w:rFonts w:ascii="Garamond" w:hAnsi="Garamond"/>
          <w:bCs/>
          <w:color w:val="000000" w:themeColor="text1"/>
          <w:sz w:val="22"/>
          <w:szCs w:val="22"/>
        </w:rPr>
        <w:t>/2021 – dotyczy zadania nr ……</w:t>
      </w:r>
    </w:p>
    <w:p w14:paraId="48DCBD00" w14:textId="530A0A3C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</w:t>
      </w:r>
      <w:proofErr w:type="spellStart"/>
      <w:r w:rsidRPr="006124B0">
        <w:rPr>
          <w:rFonts w:ascii="Garamond" w:hAnsi="Garamond"/>
          <w:bCs/>
          <w:color w:val="000000" w:themeColor="text1"/>
          <w:sz w:val="22"/>
          <w:szCs w:val="22"/>
        </w:rPr>
        <w:t>t.j</w:t>
      </w:r>
      <w:proofErr w:type="spellEnd"/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. Dz.U. z 2019 r. </w:t>
      </w:r>
      <w:r w:rsidR="00150B32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574B8563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0748FF62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167A12F8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643668B1" w14:textId="5D326E80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165B3BC6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4510DCDE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32F6047F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317396E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4D02FAC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65B07D3" w14:textId="503E572B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9F6170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jej wystąpienia, Wykonawca ani Zamawiający, działając racjonalnie, nie mogli uniknąć </w:t>
      </w:r>
      <w:r w:rsidR="009F6170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lub jej przezwyciężyć, oraz która nie może być zasadniczo przypisana Wykonawcy </w:t>
      </w:r>
      <w:r w:rsidR="009F6170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6D47DC3A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78D88E35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6D4923F" w14:textId="797B5D1B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6E71DB">
        <w:rPr>
          <w:rFonts w:ascii="Garamond" w:hAnsi="Garamond" w:cs="Arial"/>
          <w:color w:val="000000" w:themeColor="text1"/>
          <w:sz w:val="22"/>
          <w:szCs w:val="22"/>
        </w:rPr>
        <w:t xml:space="preserve">asortymentowo -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43FB52A1" w14:textId="02A2E27E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1B9DB8DE" w14:textId="4901C131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E71DB">
        <w:rPr>
          <w:rFonts w:ascii="Garamond" w:hAnsi="Garamond" w:cs="Arial"/>
          <w:color w:val="000000" w:themeColor="text1"/>
          <w:sz w:val="22"/>
          <w:szCs w:val="22"/>
        </w:rPr>
        <w:t>(Apteka Szpitalna)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0CC9CFFA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353C6D8E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A43C237" w14:textId="4337766A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="00150B32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447EABD2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4A926A16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6DFC9CD0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0F18DB11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798C642" w14:textId="3DD7B565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AFABCD3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102AC53E" w14:textId="1756B153" w:rsidR="00C143DF" w:rsidRPr="006124B0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iż zaoferowany przedmiot umowy posiada termin przydatności do użycia min. 12 miesięcy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od dnia dostawy,</w:t>
      </w:r>
    </w:p>
    <w:p w14:paraId="53DDA627" w14:textId="73DD682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793BFCB5" w14:textId="0FF1D0C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0D5AA418" w14:textId="3CAA3DD5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6955D567" w14:textId="70D70835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CE8C276" w14:textId="41C6A4E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</w:t>
      </w:r>
      <w:r w:rsidR="00150B32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prawidłowej realizacji Przedmiotu Umowy - wykona te działania niezwłocznie tak jakby były objęte zakresem zamówienia bez prawa odrębnego lub dodatkowego wynagrodzenia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2878EDE1" w14:textId="61150F22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424A8F61" w14:textId="77777777" w:rsidR="00C27F34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416B5062" w14:textId="7FF27A3E" w:rsidR="00F80F09" w:rsidRPr="006124B0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6124B0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</w:t>
      </w:r>
      <w:r w:rsidR="009F6170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 oferty Wykonawcy i niniejszej umowy.  </w:t>
      </w:r>
    </w:p>
    <w:p w14:paraId="4CF798C4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51AC76E3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6059BA94" w14:textId="6F5997AB" w:rsidR="00950CE9" w:rsidRPr="006124B0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składanych zamówieniach (</w:t>
      </w:r>
      <w:proofErr w:type="spellStart"/>
      <w:r w:rsidRPr="006124B0">
        <w:rPr>
          <w:rFonts w:ascii="Garamond" w:hAnsi="Garamond" w:cs="Arial"/>
          <w:color w:val="000000" w:themeColor="text1"/>
          <w:sz w:val="22"/>
          <w:szCs w:val="22"/>
        </w:rPr>
        <w:t>zapotrzebowaniach</w:t>
      </w:r>
      <w:proofErr w:type="spellEnd"/>
      <w:r w:rsidRPr="006124B0">
        <w:rPr>
          <w:rFonts w:ascii="Garamond" w:hAnsi="Garamond" w:cs="Arial"/>
          <w:color w:val="000000" w:themeColor="text1"/>
          <w:sz w:val="22"/>
          <w:szCs w:val="22"/>
        </w:rPr>
        <w:t>) w okresie obowiązywania umowy, p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ciągu:  </w:t>
      </w:r>
      <w:r w:rsidR="006E71DB">
        <w:rPr>
          <w:rFonts w:ascii="Garamond" w:hAnsi="Garamond" w:cs="Arial"/>
          <w:color w:val="000000" w:themeColor="text1"/>
          <w:sz w:val="22"/>
          <w:szCs w:val="22"/>
        </w:rPr>
        <w:t>72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104745">
        <w:rPr>
          <w:rFonts w:ascii="Garamond" w:hAnsi="Garamond" w:cs="Arial"/>
          <w:color w:val="000000" w:themeColor="text1"/>
          <w:sz w:val="22"/>
          <w:szCs w:val="22"/>
        </w:rPr>
        <w:t>godzin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od chwili złożenia zamówienia</w:t>
      </w:r>
      <w:r w:rsidR="006E71DB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247495">
        <w:rPr>
          <w:rFonts w:ascii="Garamond" w:hAnsi="Garamond" w:cs="Calibri Light"/>
          <w:color w:val="000000" w:themeColor="text1"/>
          <w:sz w:val="22"/>
          <w:szCs w:val="22"/>
        </w:rPr>
        <w:t>drogą elektroniczną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6D57B0FB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582D78A1" w14:textId="58BCE416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W przypadku, gdy dzień dostawy będzie dniem ustawowo wolnym od pracy</w:t>
      </w:r>
      <w:r w:rsidR="00ED687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ED6872" w:rsidRPr="00D11B0D">
        <w:rPr>
          <w:rFonts w:ascii="Garamond" w:hAnsi="Garamond" w:cs="Arial"/>
          <w:sz w:val="22"/>
          <w:szCs w:val="22"/>
        </w:rPr>
        <w:t>lub w sobotę</w:t>
      </w:r>
      <w:r w:rsidRPr="00D11B0D">
        <w:rPr>
          <w:rFonts w:ascii="Garamond" w:hAnsi="Garamond" w:cs="Arial"/>
          <w:sz w:val="22"/>
          <w:szCs w:val="22"/>
        </w:rPr>
        <w:t xml:space="preserve">, dostawa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winna 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6379A49C" w14:textId="77777777" w:rsidR="003321D0" w:rsidRPr="006124B0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B7370A" w:rsidRPr="006124B0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6124B0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4CACD2A2" w14:textId="3FB468B3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</w:t>
      </w:r>
      <w:r w:rsidR="00A1244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ek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celem określenia parametrów technicznych wyrobu </w:t>
      </w:r>
      <w:r w:rsidR="009F617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(np. skład, gramatura, itp.) i ustalenia  zgodności z opisem przedmiotu zamówienia na koszt Wykonawcy.</w:t>
      </w:r>
    </w:p>
    <w:p w14:paraId="1D196227" w14:textId="77777777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instytutu/ów potwierdzającej/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71D728B7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641D74F" w14:textId="27627348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Przy realizacji każdej dostawy Wykonawca przekaże Zamawiającemu w wersji papierowej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76399A">
        <w:rPr>
          <w:rFonts w:ascii="Garamond" w:hAnsi="Garamond" w:cs="Arial"/>
          <w:strike/>
          <w:color w:val="FF0000"/>
          <w:sz w:val="22"/>
          <w:szCs w:val="22"/>
        </w:rPr>
        <w:t>oraz elektronicznej na adres e-mail</w:t>
      </w:r>
      <w:r w:rsidR="003321D0" w:rsidRPr="0076399A">
        <w:rPr>
          <w:rFonts w:ascii="Garamond" w:hAnsi="Garamond" w:cs="Arial"/>
          <w:strike/>
          <w:color w:val="FF0000"/>
          <w:sz w:val="22"/>
          <w:szCs w:val="22"/>
        </w:rPr>
        <w:t xml:space="preserve"> </w:t>
      </w:r>
      <w:r w:rsidRPr="0076399A">
        <w:rPr>
          <w:rFonts w:ascii="Garamond" w:hAnsi="Garamond" w:cs="Arial"/>
          <w:strike/>
          <w:color w:val="FF0000"/>
          <w:sz w:val="22"/>
          <w:szCs w:val="22"/>
          <w:highlight w:val="yellow"/>
        </w:rPr>
        <w:t>________</w:t>
      </w:r>
      <w:r w:rsidRPr="0076399A">
        <w:rPr>
          <w:rFonts w:ascii="Garamond" w:hAnsi="Garamond" w:cs="Arial"/>
          <w:color w:val="FF0000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dokument dostawy, który będzie zawierał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informację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 dostarczonym Asortymencie, ilościach, cenach jednostkowych, a także</w:t>
      </w:r>
    </w:p>
    <w:p w14:paraId="06EDE205" w14:textId="77777777" w:rsidR="003321D0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6F049801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6124B0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1E48556D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58020233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601B42EE" w14:textId="77777777" w:rsidR="00025FA8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10E38D97" w14:textId="77777777" w:rsidR="00F80F09" w:rsidRPr="0076399A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76399A">
        <w:rPr>
          <w:rFonts w:ascii="Garamond" w:hAnsi="Garamond" w:cs="Arial"/>
          <w:strike/>
          <w:color w:val="FF0000"/>
          <w:sz w:val="22"/>
          <w:szCs w:val="22"/>
        </w:rPr>
        <w:t xml:space="preserve">Dokument elektroniczny, o którym mowa w ust. 6 powyżej musi być </w:t>
      </w:r>
      <w:r w:rsidR="00973CA3" w:rsidRPr="0076399A">
        <w:rPr>
          <w:rFonts w:ascii="Garamond" w:hAnsi="Garamond" w:cs="Arial"/>
          <w:strike/>
          <w:color w:val="FF0000"/>
          <w:sz w:val="22"/>
          <w:szCs w:val="22"/>
        </w:rPr>
        <w:t>w formacie XML</w:t>
      </w:r>
      <w:r w:rsidRPr="0076399A">
        <w:rPr>
          <w:rFonts w:ascii="Garamond" w:hAnsi="Garamond" w:cs="Arial"/>
          <w:strike/>
          <w:color w:val="FF0000"/>
          <w:sz w:val="22"/>
          <w:szCs w:val="22"/>
        </w:rPr>
        <w:t>.</w:t>
      </w:r>
      <w:r w:rsidR="00025FA8" w:rsidRPr="0076399A">
        <w:rPr>
          <w:rFonts w:ascii="Garamond" w:hAnsi="Garamond" w:cs="Arial"/>
          <w:strike/>
          <w:color w:val="FF0000"/>
          <w:sz w:val="22"/>
          <w:szCs w:val="22"/>
        </w:rPr>
        <w:t xml:space="preserve"> </w:t>
      </w:r>
    </w:p>
    <w:p w14:paraId="04BB8744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2940F207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3B91C478" w14:textId="06ED6049" w:rsidR="00A1244B" w:rsidRPr="006124B0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dostarczać Asortyment sukcesywnie przez </w:t>
      </w:r>
      <w:r w:rsidR="00841840">
        <w:rPr>
          <w:rFonts w:ascii="Garamond" w:hAnsi="Garamond" w:cs="Arial"/>
          <w:color w:val="000000" w:themeColor="text1"/>
          <w:sz w:val="22"/>
          <w:szCs w:val="22"/>
        </w:rPr>
        <w:t>12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miesięcy od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zależności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 tego, która z okoliczności zajdzie jako pierwsza.</w:t>
      </w:r>
    </w:p>
    <w:p w14:paraId="622B05D6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278BBF35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37330D46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3C911909" w14:textId="5B937CCD" w:rsidR="00A442D1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nie mogą przekroczyć ± </w:t>
      </w:r>
      <w:r w:rsidR="009D18E6" w:rsidRPr="006124B0">
        <w:rPr>
          <w:rFonts w:ascii="Garamond" w:hAnsi="Garamond" w:cs="Arial"/>
          <w:color w:val="000000" w:themeColor="text1"/>
          <w:sz w:val="22"/>
          <w:szCs w:val="22"/>
        </w:rPr>
        <w:t>3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</w:t>
      </w:r>
      <w:r w:rsidR="009F6170">
        <w:rPr>
          <w:rFonts w:ascii="Garamond" w:hAnsi="Garamond" w:cs="Arial"/>
          <w:color w:val="000000" w:themeColor="text1"/>
          <w:sz w:val="22"/>
          <w:szCs w:val="22"/>
        </w:rPr>
        <w:br/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ust. 1 powyżej wartości brutto Umowy.  </w:t>
      </w:r>
    </w:p>
    <w:p w14:paraId="257A499C" w14:textId="77777777" w:rsidR="005B33BE" w:rsidRPr="006124B0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5F66A941" w14:textId="77777777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00781CAD" w14:textId="4427ABB9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 każdej sukcesywnej dostawy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9F6170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(na adres mailowy………………lub w formie papierowej nie później niż w dniu dostawy) 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1AF0C834" w14:textId="77777777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223D44F1" w14:textId="40F3BD96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238A8C8F" w14:textId="61BCF41D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153F1238" w14:textId="28EDE77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2FAABC62" w14:textId="182D0D53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4409C91D" w14:textId="77777777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467546FF" w14:textId="1F00C335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a w przypadku faktur dzierżawy – wskazanie numeru umowy.</w:t>
      </w:r>
    </w:p>
    <w:p w14:paraId="1C31848C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2B6B585" w14:textId="77777777" w:rsidR="00271C09" w:rsidRPr="006124B0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265E6DCF" w14:textId="77777777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0FA76469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23C3CB31" w14:textId="7CB167C4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>Zamawiający ma prawo do składania reklamacji ilościowych w terminie 7 dni od daty otrzymania faktury i towaru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>, a jakościowych w każdym czasie trwania umowy oraz podczas biegu terminu gwarancji</w:t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150B32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i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2956CF60" w14:textId="3CE6C456" w:rsidR="00B7370A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 odpowiada za wady ilościowe i jakościowe dostarczonego towaru i gwarantuje wymianę </w:t>
      </w:r>
      <w:r w:rsidR="00150B32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na pełnowartościowy towar w ciągu 7 dni od chwili zgłoszenia na piśmie przez Zamawiającego takich wad.</w:t>
      </w:r>
    </w:p>
    <w:p w14:paraId="025E4EAD" w14:textId="7B4D828B" w:rsidR="00C143DF" w:rsidRPr="006124B0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</w:t>
      </w:r>
      <w:r w:rsidR="009F617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14:paraId="76FCEA2F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5FB0F4C7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22AB4FD6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21227A8B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42C3EA02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0F51B73" w14:textId="67961AD6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9F617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062B0AFC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3C5110EE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D035AD2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54BFF464" w14:textId="049065D4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9F617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630F92D1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67804ABE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3FC04DAA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4F704926" w14:textId="6B35E57D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 xml:space="preserve">Zmiana </w:t>
      </w:r>
      <w:r w:rsidRPr="00D11B0D">
        <w:rPr>
          <w:rFonts w:ascii="Garamond" w:hAnsi="Garamond" w:cs="Arial"/>
          <w:bCs/>
          <w:sz w:val="22"/>
          <w:szCs w:val="22"/>
          <w:lang w:eastAsia="ar-SA"/>
        </w:rPr>
        <w:t>postanowień umowy może nastąpić za zgodą obu stron na piśmie pod rygorem nieważności</w:t>
      </w:r>
      <w:r w:rsidR="00D40FC5" w:rsidRPr="00D11B0D">
        <w:rPr>
          <w:rFonts w:ascii="Garamond" w:hAnsi="Garamond" w:cs="Arial"/>
          <w:bCs/>
          <w:sz w:val="22"/>
          <w:szCs w:val="22"/>
          <w:lang w:eastAsia="ar-SA"/>
        </w:rPr>
        <w:t xml:space="preserve"> </w:t>
      </w:r>
      <w:r w:rsidR="00D40FC5" w:rsidRPr="00D11B0D">
        <w:rPr>
          <w:rFonts w:ascii="Garamond" w:hAnsi="Garamond" w:cs="Arial"/>
          <w:bCs/>
          <w:sz w:val="22"/>
          <w:szCs w:val="22"/>
          <w:lang w:eastAsia="ar-SA"/>
        </w:rPr>
        <w:br/>
        <w:t>z zastrzeżeniem wyjątków umową przewidzianych.</w:t>
      </w:r>
    </w:p>
    <w:p w14:paraId="21B32134" w14:textId="77777777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700D9F08" w14:textId="329F2093" w:rsidR="00F21925" w:rsidRPr="006124B0" w:rsidRDefault="00F21925" w:rsidP="0010474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 xml:space="preserve">, pod warunkiem, że umowa obowiązuje ponad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559AD943" w14:textId="1DB187D6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lub zdrowotne, wynagrodzenie Wykonawcy, może podlegać waloryzacji w trakcie obowiązywania umowy, </w:t>
      </w:r>
      <w:bookmarkStart w:id="5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skierowany do Zamawiającego wraz z uzasadnieniem oraz szczegółowym wyliczeniem wpływu zmiany na ponoszone przez Wykonawcę koszty wykonania zamówienia. </w:t>
      </w:r>
    </w:p>
    <w:p w14:paraId="308DB3C9" w14:textId="7C06F413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</w:t>
      </w:r>
      <w:r w:rsidR="00150B3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szczegółowym wyliczeniem wpływu zmiany na ponoszone przez Wykonawcę koszty wykonania zamówienia. </w:t>
      </w:r>
    </w:p>
    <w:p w14:paraId="4736F4B2" w14:textId="3E1432EF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wraz z uzasadnieniem oraz szczegółowym wyliczeniem wpływu zmiany na ponoszone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koszty wykonania zamówienia. </w:t>
      </w:r>
    </w:p>
    <w:p w14:paraId="22561FDE" w14:textId="2EE5232C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do wypowiedzenia umowy w części dotyczącej Produktu, którego cena uległa podwyższenia.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przypadku, gdy pomimo przedłożenia informacji o zmianie ceny, Zamawiający będzie składał stosowne zamówienia, zmiana umowy nie wymaga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5D113AE6" w14:textId="278314E5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trakcie realizacji niniejszej Umowy- z zachowaniem zasady proporcjonalności. </w:t>
      </w:r>
    </w:p>
    <w:p w14:paraId="790D6CAF" w14:textId="6AC55AB9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lub producenta –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6124B0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130F5B54" w14:textId="21B27299" w:rsidR="00F21925" w:rsidRPr="00150B32" w:rsidRDefault="00F21925" w:rsidP="002E0B39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</w:t>
      </w:r>
      <w:r w:rsidR="009F6170" w:rsidRPr="00150B32">
        <w:rPr>
          <w:rFonts w:ascii="Garamond" w:hAnsi="Garamond"/>
          <w:color w:val="000000" w:themeColor="text1"/>
          <w:sz w:val="22"/>
          <w:szCs w:val="22"/>
        </w:rPr>
        <w:br/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lub w poszczególnym pakiecie, na które została podpisana umowa z danym Wykonawcą. W takim wypadku, jeżeli ogólna wartość umowy nie została wyczerpana, Zamawiający uprawniony </w:t>
      </w:r>
      <w:r w:rsidR="009F6170" w:rsidRPr="00150B32">
        <w:rPr>
          <w:rFonts w:ascii="Garamond" w:hAnsi="Garamond"/>
          <w:color w:val="000000" w:themeColor="text1"/>
          <w:sz w:val="22"/>
          <w:szCs w:val="22"/>
        </w:rPr>
        <w:br/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br/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nie może przekroczyć ogólnej wartości umowy. Składanie dalszych zamówień przez Zamawiającego, 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br/>
      </w:r>
      <w:r w:rsidRPr="00150B32">
        <w:rPr>
          <w:rFonts w:ascii="Garamond" w:hAnsi="Garamond"/>
          <w:color w:val="000000" w:themeColor="text1"/>
          <w:sz w:val="22"/>
          <w:szCs w:val="22"/>
        </w:rPr>
        <w:t>w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>warunkach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>przewidzianych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>w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>zdaniu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>pierwszym,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jest równoznaczne ze skorzystaniem z niniejszej klauzuli, co nie stanowi zmiany umowy wymagającej stosowania trybu przewidzianego w §10 ust. </w:t>
      </w:r>
      <w:r w:rsidR="009D18E6" w:rsidRPr="00150B32">
        <w:rPr>
          <w:rFonts w:ascii="Garamond" w:hAnsi="Garamond"/>
          <w:color w:val="000000" w:themeColor="text1"/>
          <w:sz w:val="22"/>
          <w:szCs w:val="22"/>
        </w:rPr>
        <w:t>1</w:t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</w:t>
      </w:r>
      <w:r w:rsidR="00150B32">
        <w:rPr>
          <w:rFonts w:ascii="Garamond" w:hAnsi="Garamond"/>
          <w:color w:val="000000" w:themeColor="text1"/>
          <w:sz w:val="22"/>
          <w:szCs w:val="22"/>
        </w:rPr>
        <w:br/>
      </w:r>
      <w:r w:rsidRPr="00150B32">
        <w:rPr>
          <w:rFonts w:ascii="Garamond" w:hAnsi="Garamond"/>
          <w:color w:val="000000" w:themeColor="text1"/>
          <w:sz w:val="22"/>
          <w:szCs w:val="22"/>
        </w:rPr>
        <w:t>o więcejniż30%.(klauzula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>automatyczna).</w:t>
      </w:r>
      <w:r w:rsidR="00150B32" w:rsidRPr="00150B3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W pozostałych przypadkach wymagane jest zawarcie aneksu w trybie przewidzianym w §10 ust. </w:t>
      </w:r>
      <w:r w:rsidR="009D18E6" w:rsidRPr="00150B32">
        <w:rPr>
          <w:rFonts w:ascii="Garamond" w:hAnsi="Garamond"/>
          <w:color w:val="000000" w:themeColor="text1"/>
          <w:sz w:val="22"/>
          <w:szCs w:val="22"/>
        </w:rPr>
        <w:t>1</w:t>
      </w:r>
      <w:r w:rsidRPr="00150B32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4F2F72C4" w14:textId="55E3118A" w:rsidR="00F21925" w:rsidRPr="006124B0" w:rsidRDefault="00F21925" w:rsidP="00150B32">
      <w:pPr>
        <w:numPr>
          <w:ilvl w:val="0"/>
          <w:numId w:val="34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wyczerpania ilościowego oraz wartościowego umowy, poprzez przedłużenie terminu </w:t>
      </w:r>
      <w:r w:rsidR="00150B32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jej obowiązywania, jednak nie dłużej niż o kolejne 12 miesięcy.</w:t>
      </w:r>
    </w:p>
    <w:p w14:paraId="6A52AD74" w14:textId="77777777" w:rsidR="00F21925" w:rsidRPr="006124B0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00D53CB2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0F862E51" w14:textId="12291BF9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wypadku zmiany, o której mowa w ust. 2 lit a) wartość netto wynagrodzenia Wykonawcy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nie zmieni się.</w:t>
      </w:r>
    </w:p>
    <w:p w14:paraId="29AB8F01" w14:textId="4E22CD8A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zmiany, o której mowa w ust. 2 lit b) wynagrodzenie Wykonawcy może ulec zmianie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wartość wzrostu całkowitego kosztu Wykonawcy wynikającą ze zwiększenia wynagrodzeń osób bezpośrednio wykonujących zamówienie do wysokości aktualnie obowiązującego minimalnego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wynagrodzenia za pracę albo wysokości minimalnej stawki godzinowej, z uwzględnieniem wszystkich obciążeń publicznoprawnych od kwoty wzrostu.</w:t>
      </w:r>
    </w:p>
    <w:p w14:paraId="3599D379" w14:textId="2833F5CF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zmiany, o której mowa w ust. 2 lit c) wynagrodzenie Wykonawcy może ulec zmianie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69528A54" w14:textId="4DC41A40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9F6170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</w:t>
      </w:r>
      <w:r w:rsidR="009F6170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ta będzie dopuszczalna za zgodą Zamawiającego oraz pod warunkiem, iż odpowiednik nie będzie miał ceny wyższej niż pierwotnie oferowany, a Wykonawca przedstawi oświadczenie producenta </w:t>
      </w:r>
      <w:r w:rsidR="009F6170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o wstrzymaniu lub zakończeniu produkcji oferowanego w przetargu produktu.  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E91B80C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574E5DAE" w14:textId="772FEF00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746CB453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094EC55F" w14:textId="04F0C678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wypowiedzieć umowę, w całości lub w zakresie poszczególnych pakietów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lub pozycji, bez wyznaczania dodatkowego terminu na usunięcie naruszeń, w przypadku zaistnienia któregoś z niżej wskazanych przypadków:</w:t>
      </w:r>
    </w:p>
    <w:p w14:paraId="2DF692AC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67659D0F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40473AB7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07A45866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46DFF355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1886D926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08455568" w14:textId="4681C514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6124B0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50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,00 zł,  za każdy dzień </w:t>
      </w:r>
      <w:r w:rsidR="00A81F9F">
        <w:rPr>
          <w:rFonts w:ascii="Garamond" w:hAnsi="Garamond"/>
          <w:color w:val="FF0000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66EA3F03" w14:textId="23FA99A0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438033D3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28510869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lastRenderedPageBreak/>
        <w:t>W przypadku, gdy powstała szkoda przewyższa ustanowioną karę umowną Zamawiający ma prawo żądać odszkodowania uzupełniającego na zasadach ogólnych.</w:t>
      </w:r>
    </w:p>
    <w:p w14:paraId="47BC670E" w14:textId="634F6CBC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z tytułu </w:t>
      </w:r>
      <w:r w:rsidR="00A81F9F" w:rsidRPr="00D11B0D">
        <w:rPr>
          <w:rFonts w:ascii="Garamond" w:hAnsi="Garamond"/>
          <w:bCs/>
          <w:sz w:val="22"/>
          <w:szCs w:val="22"/>
        </w:rPr>
        <w:t>zwłoki</w:t>
      </w:r>
      <w:r w:rsidRPr="00D11B0D">
        <w:rPr>
          <w:rFonts w:ascii="Garamond" w:hAnsi="Garamond"/>
          <w:bCs/>
          <w:sz w:val="22"/>
          <w:szCs w:val="22"/>
        </w:rPr>
        <w:t xml:space="preserve"> poszczególnej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dostawy,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</w:t>
      </w:r>
      <w:r w:rsidR="00150B32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</w:t>
      </w:r>
      <w:r w:rsidR="00150B32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kara</w:t>
      </w:r>
      <w:r w:rsidR="00150B32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umowna z tytułu opóźnienia wymiany zareklamowanego towaru,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21CA65CB" w14:textId="77777777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6CAFF130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§12</w:t>
      </w:r>
    </w:p>
    <w:p w14:paraId="34C4B37A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79261EAB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t.j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zm.).</w:t>
      </w:r>
    </w:p>
    <w:p w14:paraId="46736DAC" w14:textId="6BBF72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55433A85" w14:textId="553EA05B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U. z 2018 r. poz. 1000 z </w:t>
      </w:r>
      <w:proofErr w:type="spellStart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późn</w:t>
      </w:r>
      <w:proofErr w:type="spellEnd"/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0F28F4C2" w14:textId="77777777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3142744B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5D743577" w14:textId="5E9AB4B9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4E33F6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3A7F2959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3B6213D3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3C9F4CFC" w14:textId="790B54A4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Pani/Pana dane osobowe będą przechowywane, przez czas zawarcia i trwania Umowy </w:t>
      </w:r>
      <w:r w:rsidR="00150B3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46593664" w14:textId="70140C1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9F6170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678861CF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761D26FA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576D2A6C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120156C4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586A5566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025B0CBD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A046A99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167A7BC7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73EB4600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23E95D7F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4AB48F67" w14:textId="77777777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0BEE3A16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4D372566" w14:textId="4C2114B1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57A297DD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13A8E303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5119A8E1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6070A1D1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5BFCC636" w14:textId="6559A412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W przypadku stwierdzenia Siły Wyższej, Strony niezwłocznie ustalą alternatywny zakres i sposób realizacji Umowy.</w:t>
      </w:r>
    </w:p>
    <w:p w14:paraId="0B4CE60E" w14:textId="3AF83C1A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202251CC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FA8C71D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68EB92BA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3068D8B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14DC017" w14:textId="60268B0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5ECEF843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5170E3D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08A0338" w14:textId="41B1A194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69AA32A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4165995E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1B9722E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725E300A" w14:textId="56909084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9F6170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2265EE0A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3B69B998" w14:textId="03050B6C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9F6170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6201CC64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7A0AFFCD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30455C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służących ich rozwiązaniu, będą rozstrzygane przez właściwy miejscowo Sąd dla Udzielającego zamówienia.</w:t>
      </w:r>
    </w:p>
    <w:p w14:paraId="285AB7BD" w14:textId="4156EEAA" w:rsidR="00C143DF" w:rsidRPr="00926ABB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strike/>
          <w:color w:val="000000" w:themeColor="text1"/>
          <w:kern w:val="2"/>
          <w:sz w:val="22"/>
          <w:szCs w:val="22"/>
          <w:lang w:eastAsia="hi-IN" w:bidi="hi-IN"/>
        </w:rPr>
      </w:pPr>
      <w:r w:rsidRPr="00926ABB">
        <w:rPr>
          <w:rFonts w:ascii="Garamond" w:eastAsia="SimSun" w:hAnsi="Garamond" w:cs="Calibri Light"/>
          <w:strike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3F0ED7AF" w14:textId="55985633" w:rsidR="00926ABB" w:rsidRPr="00555541" w:rsidRDefault="00926ABB" w:rsidP="00926ABB">
      <w:pPr>
        <w:widowControl w:val="0"/>
        <w:suppressAutoHyphens/>
        <w:spacing w:after="120" w:line="276" w:lineRule="auto"/>
        <w:ind w:left="284"/>
        <w:jc w:val="both"/>
        <w:rPr>
          <w:rFonts w:ascii="Garamond" w:eastAsia="SimSun" w:hAnsi="Garamond" w:cs="Calibri Light"/>
          <w:color w:val="FF0000"/>
          <w:kern w:val="2"/>
          <w:sz w:val="22"/>
          <w:szCs w:val="22"/>
          <w:lang w:eastAsia="hi-IN" w:bidi="hi-IN"/>
        </w:rPr>
      </w:pPr>
      <w:r w:rsidRPr="00555541">
        <w:rPr>
          <w:rFonts w:ascii="Garamond" w:eastAsia="SimSun" w:hAnsi="Garamond" w:cs="Calibri Light"/>
          <w:color w:val="FF0000"/>
          <w:kern w:val="2"/>
          <w:sz w:val="22"/>
          <w:szCs w:val="22"/>
          <w:lang w:eastAsia="hi-IN" w:bidi="hi-IN"/>
        </w:rPr>
        <w:t>Zamawiający może rozwiązać umowę ze skutkiem natychmiastowym, jeżeli Wykonawca nie dotrzymuje terminów realizacji Umowy i nie dostarcza niewadliwego Asortymentu zareklamowanego w trybie § 8 pomimo wyznaczenia nowego, dodatkowego terminu lub jeżeli wykonuje przedmiot umowy w sposób niezgodny z zapisami umowy lub normami i innymi warunkami określonymi prawem, z zastrzeżeniem postanowień zawartych w §10 ust. 10 umowy.</w:t>
      </w:r>
    </w:p>
    <w:p w14:paraId="3B479358" w14:textId="7393DE30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43EC6DF6" w14:textId="0ABFBAE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9F617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60434BC9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10BF3A8F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13363FF1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233FB8AD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48E32" w14:textId="77777777" w:rsidR="004C740E" w:rsidRDefault="004C740E" w:rsidP="008F3EB1">
      <w:r>
        <w:separator/>
      </w:r>
    </w:p>
  </w:endnote>
  <w:endnote w:type="continuationSeparator" w:id="0">
    <w:p w14:paraId="4CD06FFE" w14:textId="77777777" w:rsidR="004C740E" w:rsidRDefault="004C740E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785F4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CC3AC2">
      <w:rPr>
        <w:rFonts w:ascii="Garamond" w:hAnsi="Garamond"/>
        <w:noProof/>
        <w:color w:val="000000" w:themeColor="text1"/>
        <w:sz w:val="20"/>
      </w:rPr>
      <w:t>5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CC3AC2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3E0AA42D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BBB46" w14:textId="77777777" w:rsidR="004C740E" w:rsidRDefault="004C740E" w:rsidP="008F3EB1">
      <w:r>
        <w:separator/>
      </w:r>
    </w:p>
  </w:footnote>
  <w:footnote w:type="continuationSeparator" w:id="0">
    <w:p w14:paraId="37CF0CCC" w14:textId="77777777" w:rsidR="004C740E" w:rsidRDefault="004C740E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C5376" w14:textId="77777777" w:rsidR="00F80F09" w:rsidRDefault="00D11B0D">
    <w:pPr>
      <w:pStyle w:val="Nagwek"/>
    </w:pPr>
    <w:r>
      <w:rPr>
        <w:noProof/>
      </w:rPr>
      <w:pict w14:anchorId="635891F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2051" type="#_x0000_t136" alt="" style="position:absolute;margin-left:0;margin-top:0;width:511.6pt;height:127.9pt;rotation:315;z-index:-251651072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3F667" w14:textId="77777777" w:rsidR="002525CA" w:rsidRDefault="00D11B0D">
    <w:pPr>
      <w:pStyle w:val="Nagwek"/>
    </w:pPr>
    <w:r>
      <w:rPr>
        <w:noProof/>
      </w:rPr>
      <w:pict w14:anchorId="57E4D73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2050" type="#_x0000_t136" alt="" style="position:absolute;margin-left:0;margin-top:0;width:511.6pt;height:127.9pt;rotation:315;z-index:-251646976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5EB74" w14:textId="77777777" w:rsidR="00F80F09" w:rsidRDefault="00D11B0D">
    <w:pPr>
      <w:pStyle w:val="Nagwek"/>
    </w:pPr>
    <w:r>
      <w:rPr>
        <w:noProof/>
      </w:rPr>
      <w:pict w14:anchorId="012170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2049" type="#_x0000_t136" alt="" style="position:absolute;margin-left:0;margin-top:0;width:511.6pt;height:127.9pt;rotation:315;z-index:-251655168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9"/>
  </w:num>
  <w:num w:numId="9">
    <w:abstractNumId w:val="34"/>
  </w:num>
  <w:num w:numId="10">
    <w:abstractNumId w:val="12"/>
    <w:lvlOverride w:ilvl="0">
      <w:startOverride w:val="1"/>
    </w:lvlOverride>
  </w:num>
  <w:num w:numId="11">
    <w:abstractNumId w:val="10"/>
  </w:num>
  <w:num w:numId="12">
    <w:abstractNumId w:val="12"/>
  </w:num>
  <w:num w:numId="13">
    <w:abstractNumId w:val="22"/>
  </w:num>
  <w:num w:numId="14">
    <w:abstractNumId w:val="25"/>
  </w:num>
  <w:num w:numId="15">
    <w:abstractNumId w:val="28"/>
  </w:num>
  <w:num w:numId="16">
    <w:abstractNumId w:val="24"/>
  </w:num>
  <w:num w:numId="17">
    <w:abstractNumId w:val="9"/>
  </w:num>
  <w:num w:numId="18">
    <w:abstractNumId w:val="14"/>
  </w:num>
  <w:num w:numId="19">
    <w:abstractNumId w:val="32"/>
  </w:num>
  <w:num w:numId="20">
    <w:abstractNumId w:val="36"/>
  </w:num>
  <w:num w:numId="21">
    <w:abstractNumId w:val="8"/>
  </w:num>
  <w:num w:numId="22">
    <w:abstractNumId w:val="30"/>
  </w:num>
  <w:num w:numId="23">
    <w:abstractNumId w:val="27"/>
  </w:num>
  <w:num w:numId="24">
    <w:abstractNumId w:val="31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3"/>
  </w:num>
  <w:num w:numId="27">
    <w:abstractNumId w:val="15"/>
  </w:num>
  <w:num w:numId="28">
    <w:abstractNumId w:val="19"/>
  </w:num>
  <w:num w:numId="29">
    <w:abstractNumId w:val="11"/>
  </w:num>
  <w:num w:numId="30">
    <w:abstractNumId w:val="35"/>
  </w:num>
  <w:num w:numId="31">
    <w:abstractNumId w:val="17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13"/>
  </w:num>
  <w:num w:numId="35">
    <w:abstractNumId w:val="37"/>
  </w:num>
  <w:num w:numId="36">
    <w:abstractNumId w:val="6"/>
  </w:num>
  <w:num w:numId="37">
    <w:abstractNumId w:val="20"/>
  </w:num>
  <w:num w:numId="38">
    <w:abstractNumId w:val="7"/>
  </w:num>
  <w:num w:numId="39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21C3D"/>
    <w:rsid w:val="00023FC1"/>
    <w:rsid w:val="000253D8"/>
    <w:rsid w:val="00025FA8"/>
    <w:rsid w:val="00026513"/>
    <w:rsid w:val="0004333C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50B32"/>
    <w:rsid w:val="00172E47"/>
    <w:rsid w:val="00192B7D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66C3"/>
    <w:rsid w:val="0024062A"/>
    <w:rsid w:val="002448B0"/>
    <w:rsid w:val="00245357"/>
    <w:rsid w:val="00247495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A3EF3"/>
    <w:rsid w:val="004B231E"/>
    <w:rsid w:val="004B29E1"/>
    <w:rsid w:val="004C740E"/>
    <w:rsid w:val="004D2139"/>
    <w:rsid w:val="004E6A1A"/>
    <w:rsid w:val="00540A8B"/>
    <w:rsid w:val="005456CD"/>
    <w:rsid w:val="00552AD2"/>
    <w:rsid w:val="005543C0"/>
    <w:rsid w:val="00555541"/>
    <w:rsid w:val="00555E89"/>
    <w:rsid w:val="0056744A"/>
    <w:rsid w:val="005B0C50"/>
    <w:rsid w:val="005B33BE"/>
    <w:rsid w:val="006124B0"/>
    <w:rsid w:val="0065439D"/>
    <w:rsid w:val="00660E19"/>
    <w:rsid w:val="00672FB6"/>
    <w:rsid w:val="006805C3"/>
    <w:rsid w:val="006A174E"/>
    <w:rsid w:val="006A6C30"/>
    <w:rsid w:val="006C389B"/>
    <w:rsid w:val="006D2471"/>
    <w:rsid w:val="006D4CD3"/>
    <w:rsid w:val="006E71DB"/>
    <w:rsid w:val="00700917"/>
    <w:rsid w:val="0070579E"/>
    <w:rsid w:val="007227BA"/>
    <w:rsid w:val="00727AE1"/>
    <w:rsid w:val="0073401D"/>
    <w:rsid w:val="0074198F"/>
    <w:rsid w:val="00751536"/>
    <w:rsid w:val="00753B49"/>
    <w:rsid w:val="007542EA"/>
    <w:rsid w:val="0076399A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26ABB"/>
    <w:rsid w:val="00927585"/>
    <w:rsid w:val="00936845"/>
    <w:rsid w:val="00940F35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9F6170"/>
    <w:rsid w:val="00A1244B"/>
    <w:rsid w:val="00A159EF"/>
    <w:rsid w:val="00A310A6"/>
    <w:rsid w:val="00A341C8"/>
    <w:rsid w:val="00A442D1"/>
    <w:rsid w:val="00A45E00"/>
    <w:rsid w:val="00A5240E"/>
    <w:rsid w:val="00A6298D"/>
    <w:rsid w:val="00A81F9F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96C16"/>
    <w:rsid w:val="00BA13C8"/>
    <w:rsid w:val="00BA451F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87861"/>
    <w:rsid w:val="00CA02A8"/>
    <w:rsid w:val="00CC3AC2"/>
    <w:rsid w:val="00CC49EF"/>
    <w:rsid w:val="00CC7EC6"/>
    <w:rsid w:val="00CF4176"/>
    <w:rsid w:val="00D11B0D"/>
    <w:rsid w:val="00D35DCB"/>
    <w:rsid w:val="00D40FC5"/>
    <w:rsid w:val="00D45D95"/>
    <w:rsid w:val="00D539C2"/>
    <w:rsid w:val="00D6434B"/>
    <w:rsid w:val="00D81384"/>
    <w:rsid w:val="00D825ED"/>
    <w:rsid w:val="00D97B6E"/>
    <w:rsid w:val="00DA1F3A"/>
    <w:rsid w:val="00DA687F"/>
    <w:rsid w:val="00DB0244"/>
    <w:rsid w:val="00DC6A9B"/>
    <w:rsid w:val="00DF1F26"/>
    <w:rsid w:val="00E04481"/>
    <w:rsid w:val="00E16FCD"/>
    <w:rsid w:val="00E274E5"/>
    <w:rsid w:val="00E63888"/>
    <w:rsid w:val="00E85D59"/>
    <w:rsid w:val="00EA0E08"/>
    <w:rsid w:val="00EA1EC8"/>
    <w:rsid w:val="00EB57A9"/>
    <w:rsid w:val="00ED3049"/>
    <w:rsid w:val="00ED38AC"/>
    <w:rsid w:val="00ED6872"/>
    <w:rsid w:val="00EE0B02"/>
    <w:rsid w:val="00EE560D"/>
    <w:rsid w:val="00F0757C"/>
    <w:rsid w:val="00F21925"/>
    <w:rsid w:val="00F22D5F"/>
    <w:rsid w:val="00F3080A"/>
    <w:rsid w:val="00F42F26"/>
    <w:rsid w:val="00F53D16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6307FE2"/>
  <w15:docId w15:val="{DA540542-88AD-4ACE-A239-07B2A8F31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59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26758-C221-4E51-BDA0-BAB04CDC5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4975</Words>
  <Characters>29850</Characters>
  <Application>Microsoft Office Word</Application>
  <DocSecurity>0</DocSecurity>
  <Lines>248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11</cp:revision>
  <cp:lastPrinted>2020-08-13T08:48:00Z</cp:lastPrinted>
  <dcterms:created xsi:type="dcterms:W3CDTF">2021-12-16T10:01:00Z</dcterms:created>
  <dcterms:modified xsi:type="dcterms:W3CDTF">2021-12-21T10:22:00Z</dcterms:modified>
</cp:coreProperties>
</file>