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4DF" w:rsidRPr="00CA53B4" w:rsidRDefault="006724DF" w:rsidP="006724DF">
      <w:pPr>
        <w:pStyle w:val="Nagwek1"/>
        <w:jc w:val="right"/>
        <w:rPr>
          <w:sz w:val="24"/>
          <w:szCs w:val="24"/>
        </w:rPr>
      </w:pPr>
      <w:r w:rsidRPr="00CA53B4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3</w:t>
      </w:r>
    </w:p>
    <w:p w:rsidR="006724DF" w:rsidRPr="00CA53B4" w:rsidRDefault="006724DF" w:rsidP="006724DF">
      <w:pPr>
        <w:pStyle w:val="Nagwek1"/>
        <w:rPr>
          <w:sz w:val="24"/>
          <w:szCs w:val="24"/>
        </w:rPr>
      </w:pPr>
    </w:p>
    <w:p w:rsidR="006724DF" w:rsidRPr="00CA53B4" w:rsidRDefault="006724DF" w:rsidP="006724DF">
      <w:pPr>
        <w:jc w:val="center"/>
        <w:rPr>
          <w:b/>
          <w:sz w:val="24"/>
          <w:szCs w:val="24"/>
        </w:rPr>
      </w:pPr>
      <w:r w:rsidRPr="00CA53B4">
        <w:rPr>
          <w:b/>
          <w:sz w:val="24"/>
          <w:szCs w:val="24"/>
        </w:rPr>
        <w:t>WZÓR  UMOWY</w:t>
      </w:r>
    </w:p>
    <w:p w:rsidR="006724DF" w:rsidRPr="00CA53B4" w:rsidRDefault="006724DF" w:rsidP="006724DF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 w:rsidRPr="00CA53B4">
        <w:rPr>
          <w:i/>
          <w:sz w:val="24"/>
          <w:szCs w:val="24"/>
        </w:rPr>
        <w:t>Ostateczna treść umowy może ulec zmianie wyłącznie w zakresie nie zmieniającym istotnych warunków złożonej oferty i SIWZ.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Zawarta w dniu ……………..</w:t>
      </w:r>
      <w:r w:rsidRPr="00CA53B4">
        <w:rPr>
          <w:b/>
          <w:sz w:val="24"/>
          <w:szCs w:val="24"/>
        </w:rPr>
        <w:t xml:space="preserve"> </w:t>
      </w:r>
      <w:r w:rsidRPr="00CA53B4">
        <w:rPr>
          <w:sz w:val="24"/>
          <w:szCs w:val="24"/>
        </w:rPr>
        <w:t xml:space="preserve">r. w Krakowie z oferentem wybranym w postępowaniu o zamówienie publiczne w trybie </w:t>
      </w:r>
      <w:r w:rsidRPr="00CA53B4">
        <w:rPr>
          <w:b/>
          <w:sz w:val="24"/>
          <w:szCs w:val="24"/>
        </w:rPr>
        <w:t>przetargu nieograniczonego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pomiędzy :</w:t>
      </w:r>
    </w:p>
    <w:p w:rsidR="006724DF" w:rsidRPr="00CA53B4" w:rsidRDefault="006724DF" w:rsidP="006724DF">
      <w:pPr>
        <w:ind w:right="-47"/>
        <w:jc w:val="both"/>
        <w:rPr>
          <w:b/>
          <w:sz w:val="24"/>
          <w:szCs w:val="24"/>
        </w:rPr>
      </w:pPr>
      <w:r w:rsidRPr="00CA53B4">
        <w:rPr>
          <w:b/>
          <w:sz w:val="24"/>
          <w:szCs w:val="24"/>
        </w:rPr>
        <w:t xml:space="preserve">Akademia Górniczo – Hutnicza im. Stanisława Staszica w Krakowie Al. Mickiewicza 30 </w:t>
      </w:r>
    </w:p>
    <w:p w:rsidR="006724DF" w:rsidRPr="00CA53B4" w:rsidRDefault="006724DF" w:rsidP="006724DF">
      <w:pPr>
        <w:ind w:right="-47"/>
        <w:jc w:val="both"/>
        <w:rPr>
          <w:b/>
          <w:sz w:val="24"/>
          <w:szCs w:val="24"/>
        </w:rPr>
      </w:pPr>
      <w:r w:rsidRPr="00CA53B4">
        <w:rPr>
          <w:b/>
          <w:sz w:val="24"/>
          <w:szCs w:val="24"/>
        </w:rPr>
        <w:t>Wydawnictwa AGH</w:t>
      </w:r>
    </w:p>
    <w:p w:rsidR="006724DF" w:rsidRPr="00CA53B4" w:rsidRDefault="006724DF" w:rsidP="006724DF">
      <w:pPr>
        <w:ind w:right="-4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reprezentowaną przez: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1. ……………………………………………………………………………………………………....</w:t>
      </w:r>
    </w:p>
    <w:p w:rsidR="006724DF" w:rsidRPr="00CA53B4" w:rsidRDefault="006724DF" w:rsidP="006724DF">
      <w:pPr>
        <w:tabs>
          <w:tab w:val="left" w:pos="720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2. ……………………………………………………………………………………………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zwaną dalej ZLECENIODAWCĄ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a</w:t>
      </w:r>
    </w:p>
    <w:p w:rsidR="006724DF" w:rsidRPr="00CA53B4" w:rsidRDefault="006724DF" w:rsidP="006724DF">
      <w:pPr>
        <w:ind w:right="-4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zwanym dalej ZLECENIOBIORCĄ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1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1. Zleceniodawca powierza, a Zleceniobiorca przyjmuje do wykonania zlecenie na druk offsetowy książek :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b/>
          <w:sz w:val="24"/>
        </w:rPr>
        <w:t>a.</w:t>
      </w:r>
      <w:r w:rsidRPr="00CA53B4">
        <w:rPr>
          <w:sz w:val="24"/>
        </w:rPr>
        <w:t xml:space="preserve"> druk książek w oprawie miękkiej klejonej, format B-5 (16,5 cm x 24,0 cm po obcięciu)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papieru:</w:t>
      </w:r>
      <w:r w:rsidRPr="00CA53B4">
        <w:rPr>
          <w:sz w:val="24"/>
        </w:rPr>
        <w:tab/>
      </w:r>
      <w:r w:rsidRPr="00CA53B4">
        <w:rPr>
          <w:sz w:val="24"/>
        </w:rPr>
        <w:tab/>
      </w:r>
      <w:r w:rsidRPr="00CA53B4">
        <w:rPr>
          <w:sz w:val="24"/>
        </w:rPr>
        <w:tab/>
        <w:t>offset 90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kartonu na okładkę:</w:t>
      </w:r>
      <w:r w:rsidRPr="00CA53B4">
        <w:rPr>
          <w:sz w:val="24"/>
        </w:rPr>
        <w:tab/>
      </w:r>
      <w:r w:rsidRPr="00CA53B4">
        <w:rPr>
          <w:sz w:val="24"/>
        </w:rPr>
        <w:tab/>
        <w:t>karton jednostronnie kredowany 240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druku:</w:t>
      </w:r>
      <w:r w:rsidRPr="00CA53B4">
        <w:rPr>
          <w:sz w:val="24"/>
        </w:rPr>
        <w:tab/>
      </w:r>
      <w:r w:rsidRPr="00CA53B4">
        <w:rPr>
          <w:sz w:val="24"/>
        </w:rPr>
        <w:tab/>
        <w:t>jeden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okładki:</w:t>
      </w:r>
      <w:r w:rsidRPr="00CA53B4">
        <w:rPr>
          <w:sz w:val="24"/>
        </w:rPr>
        <w:tab/>
      </w:r>
      <w:r w:rsidRPr="00CA53B4">
        <w:rPr>
          <w:sz w:val="24"/>
        </w:rPr>
        <w:tab/>
        <w:t xml:space="preserve">4 </w:t>
      </w:r>
    </w:p>
    <w:p w:rsidR="006724DF" w:rsidRPr="00CA53B4" w:rsidRDefault="006724DF" w:rsidP="006724DF">
      <w:pPr>
        <w:jc w:val="both"/>
        <w:rPr>
          <w:b/>
          <w:sz w:val="24"/>
        </w:rPr>
      </w:pPr>
      <w:r w:rsidRPr="00CA53B4">
        <w:rPr>
          <w:sz w:val="24"/>
        </w:rPr>
        <w:t>- uszlachetnienie okładki:</w:t>
      </w:r>
      <w:r w:rsidRPr="00CA53B4">
        <w:rPr>
          <w:sz w:val="24"/>
        </w:rPr>
        <w:tab/>
      </w:r>
      <w:r w:rsidRPr="00CA53B4">
        <w:rPr>
          <w:sz w:val="24"/>
        </w:rPr>
        <w:tab/>
        <w:t>folia błyszcząca lub folia matowa + lakier UV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b/>
          <w:sz w:val="24"/>
        </w:rPr>
        <w:t xml:space="preserve">b. </w:t>
      </w:r>
      <w:r w:rsidRPr="00CA53B4">
        <w:rPr>
          <w:sz w:val="24"/>
        </w:rPr>
        <w:t>druk książek w oprawie twardej szytej, format B-5 (16,5 cm x 24,0 cm)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papieru:</w:t>
      </w:r>
      <w:r w:rsidRPr="00CA53B4">
        <w:rPr>
          <w:sz w:val="24"/>
        </w:rPr>
        <w:tab/>
      </w:r>
      <w:r w:rsidRPr="00CA53B4">
        <w:rPr>
          <w:sz w:val="24"/>
        </w:rPr>
        <w:tab/>
      </w:r>
      <w:r w:rsidRPr="00CA53B4">
        <w:rPr>
          <w:sz w:val="24"/>
        </w:rPr>
        <w:tab/>
        <w:t>offset 90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druku:</w:t>
      </w:r>
      <w:r w:rsidRPr="00CA53B4">
        <w:rPr>
          <w:sz w:val="24"/>
        </w:rPr>
        <w:tab/>
      </w:r>
      <w:r w:rsidRPr="00CA53B4">
        <w:rPr>
          <w:sz w:val="24"/>
        </w:rPr>
        <w:tab/>
        <w:t>jeden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okładki:</w:t>
      </w:r>
      <w:r w:rsidRPr="00CA53B4">
        <w:rPr>
          <w:sz w:val="24"/>
        </w:rPr>
        <w:tab/>
      </w:r>
      <w:r w:rsidRPr="00CA53B4">
        <w:rPr>
          <w:sz w:val="24"/>
        </w:rPr>
        <w:tab/>
        <w:t xml:space="preserve">4 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uszlachetnienie okładki:</w:t>
      </w:r>
      <w:r w:rsidRPr="00CA53B4">
        <w:rPr>
          <w:sz w:val="24"/>
        </w:rPr>
        <w:tab/>
      </w:r>
      <w:r w:rsidRPr="00CA53B4">
        <w:rPr>
          <w:sz w:val="24"/>
        </w:rPr>
        <w:tab/>
        <w:t>folia błyszcząca lub folia matowa + lakier UV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wyklejek</w:t>
      </w:r>
      <w:r w:rsidRPr="00CA53B4">
        <w:rPr>
          <w:sz w:val="24"/>
        </w:rPr>
        <w:tab/>
      </w:r>
      <w:r w:rsidRPr="00CA53B4">
        <w:rPr>
          <w:sz w:val="24"/>
        </w:rPr>
        <w:tab/>
        <w:t>1 kolor (biała)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b/>
          <w:sz w:val="24"/>
        </w:rPr>
        <w:t xml:space="preserve">c. </w:t>
      </w:r>
      <w:r w:rsidRPr="00CA53B4">
        <w:rPr>
          <w:sz w:val="24"/>
        </w:rPr>
        <w:t>druk książek w oprawie miękkiej klejonej, format A-4 (21,0 cm x 29,7 cm po obcięciu)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papieru:</w:t>
      </w:r>
      <w:r w:rsidRPr="00CA53B4">
        <w:rPr>
          <w:sz w:val="24"/>
        </w:rPr>
        <w:tab/>
      </w:r>
      <w:r w:rsidRPr="00CA53B4">
        <w:rPr>
          <w:sz w:val="24"/>
        </w:rPr>
        <w:tab/>
      </w:r>
      <w:r w:rsidRPr="00CA53B4">
        <w:rPr>
          <w:sz w:val="24"/>
        </w:rPr>
        <w:tab/>
        <w:t>offset 90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kartonu na okładkę:</w:t>
      </w:r>
      <w:r w:rsidRPr="00CA53B4">
        <w:rPr>
          <w:sz w:val="24"/>
        </w:rPr>
        <w:tab/>
      </w:r>
      <w:r w:rsidRPr="00CA53B4">
        <w:rPr>
          <w:sz w:val="24"/>
        </w:rPr>
        <w:tab/>
        <w:t>karton jednostronnie kredowany 240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druku:</w:t>
      </w:r>
      <w:r w:rsidRPr="00CA53B4">
        <w:rPr>
          <w:sz w:val="24"/>
        </w:rPr>
        <w:tab/>
      </w:r>
      <w:r w:rsidRPr="00CA53B4">
        <w:rPr>
          <w:sz w:val="24"/>
        </w:rPr>
        <w:tab/>
        <w:t>jeden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okładki:</w:t>
      </w:r>
      <w:r w:rsidRPr="00CA53B4">
        <w:rPr>
          <w:sz w:val="24"/>
        </w:rPr>
        <w:tab/>
      </w:r>
      <w:r w:rsidRPr="00CA53B4">
        <w:rPr>
          <w:sz w:val="24"/>
        </w:rPr>
        <w:tab/>
        <w:t xml:space="preserve">4 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uszlachetnienie okładki:</w:t>
      </w:r>
      <w:r w:rsidRPr="00CA53B4">
        <w:rPr>
          <w:sz w:val="24"/>
        </w:rPr>
        <w:tab/>
      </w:r>
      <w:r w:rsidRPr="00CA53B4">
        <w:rPr>
          <w:sz w:val="24"/>
        </w:rPr>
        <w:tab/>
        <w:t>folia błyszcząca lub folia matowa + lakier UV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b/>
          <w:sz w:val="24"/>
        </w:rPr>
        <w:t xml:space="preserve">d. </w:t>
      </w:r>
      <w:r w:rsidRPr="00CA53B4">
        <w:rPr>
          <w:sz w:val="24"/>
        </w:rPr>
        <w:t xml:space="preserve">druk książek w oprawie twardej szytej, format A-4 (21,0 cm x 29,7 cm)  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rodzaj papieru:</w:t>
      </w:r>
      <w:r w:rsidRPr="00CA53B4">
        <w:rPr>
          <w:sz w:val="24"/>
        </w:rPr>
        <w:tab/>
      </w:r>
      <w:r w:rsidRPr="00CA53B4">
        <w:rPr>
          <w:sz w:val="24"/>
        </w:rPr>
        <w:tab/>
      </w:r>
      <w:r w:rsidRPr="00CA53B4">
        <w:rPr>
          <w:sz w:val="24"/>
        </w:rPr>
        <w:tab/>
        <w:t>offset 90 g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druku:</w:t>
      </w:r>
      <w:r w:rsidRPr="00CA53B4">
        <w:rPr>
          <w:sz w:val="24"/>
        </w:rPr>
        <w:tab/>
      </w:r>
      <w:r w:rsidRPr="00CA53B4">
        <w:rPr>
          <w:sz w:val="24"/>
        </w:rPr>
        <w:tab/>
        <w:t>jeden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liczba kolorów okładki:</w:t>
      </w:r>
      <w:r w:rsidRPr="00CA53B4">
        <w:rPr>
          <w:sz w:val="24"/>
        </w:rPr>
        <w:tab/>
      </w:r>
      <w:r w:rsidRPr="00CA53B4">
        <w:rPr>
          <w:sz w:val="24"/>
        </w:rPr>
        <w:tab/>
        <w:t xml:space="preserve">4 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>- uszlachetnienia okładki:</w:t>
      </w:r>
      <w:r w:rsidRPr="00CA53B4">
        <w:rPr>
          <w:sz w:val="24"/>
        </w:rPr>
        <w:tab/>
      </w:r>
      <w:r w:rsidRPr="00CA53B4">
        <w:rPr>
          <w:sz w:val="24"/>
        </w:rPr>
        <w:tab/>
        <w:t>folia błyszcząca lub folia matowa + lakier UV</w:t>
      </w:r>
    </w:p>
    <w:p w:rsidR="006724DF" w:rsidRPr="00CA53B4" w:rsidRDefault="006724DF" w:rsidP="006724DF">
      <w:pPr>
        <w:jc w:val="both"/>
        <w:rPr>
          <w:sz w:val="24"/>
        </w:rPr>
      </w:pPr>
      <w:r w:rsidRPr="00CA53B4">
        <w:rPr>
          <w:sz w:val="24"/>
        </w:rPr>
        <w:t xml:space="preserve">- liczba kolorów wyklejek </w:t>
      </w:r>
      <w:r w:rsidRPr="00CA53B4">
        <w:rPr>
          <w:sz w:val="24"/>
        </w:rPr>
        <w:tab/>
      </w:r>
      <w:r w:rsidRPr="00CA53B4">
        <w:rPr>
          <w:sz w:val="24"/>
        </w:rPr>
        <w:tab/>
        <w:t>1 kolor (biała)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2.Szczegółowy zakres prac- zwany dalej przedmiotem umowy jest określony w opisie przedmiotu zamówienia SIWZ.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lastRenderedPageBreak/>
        <w:t>§ 2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1. Umowa zostaje zawarta od dnia …………. do dnia………………………………….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W przypadku zakończenia czasu realizacji  umowy następuje zamknięcie umowy bez względu  na stopień wykorzystania kwoty zawartej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2. Termin rozpoczęcia prac stanowiących przedmiot umowy strony ustalają na dzień ………....,a termin zakończenia prac na dzień zrealizowania ostatniego zlecenia.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3. Przedmiot umowy zlecany będzie sukcesywnie w czasie trwania umowy.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4. Druk realizowany będzie na materiałach własnych Zleceniobiorcy i w jego własnym zakresie.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5.</w:t>
      </w:r>
      <w:r w:rsidRPr="00CA53B4">
        <w:t xml:space="preserve"> </w:t>
      </w:r>
      <w:r w:rsidRPr="00CA53B4">
        <w:rPr>
          <w:sz w:val="24"/>
          <w:szCs w:val="24"/>
        </w:rPr>
        <w:t xml:space="preserve">Zleceniobiorca musi odebrać materiały przeznaczone do druku (np. makiety wklejek i in.) najpóźniej do godz. </w:t>
      </w:r>
      <w:r w:rsidR="00281B19">
        <w:rPr>
          <w:sz w:val="24"/>
          <w:szCs w:val="24"/>
        </w:rPr>
        <w:t>12</w:t>
      </w:r>
      <w:r w:rsidRPr="00CA53B4">
        <w:rPr>
          <w:sz w:val="24"/>
          <w:szCs w:val="24"/>
        </w:rPr>
        <w:t>ºº w następnym dniu roboczym po zawiadomieniu. W przypadku przesłania plików elektronicznie (pdf środka i okładek) Zleceniobiorca musi potwierdzić mailowo lub telefonicznie odebranie powyższych plików.</w:t>
      </w:r>
    </w:p>
    <w:p w:rsidR="006724DF" w:rsidRPr="00CA53B4" w:rsidRDefault="006724DF" w:rsidP="006724DF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6. W terminie 7 dni od otrzymania materiałów do druku (w formie elektronicznej) Zleceniobiorca jest zobowiązany dostarczyć Zamawiającemu czystodruki. Zleceniobiorca po akceptacji przez Zamawiającego czystodruków przystępuje do przygotowania bloków książki i podaje Zamawiającemu w ciągu 5 dni grubość grzbietu książki. Na podstawie podanej grubości przygotowany zostanie PDF okładki/okleiny, który Zamawiający prześle Zleceniobiorcy celem wydrukowania okładki/okleiny. W terminie 2 dni od daty otrzymania pliku do druku okładki/okleiny Zleceniobiorca dostarczy Zamawiającemu wydruk do akceptacji. Po zaakceptowaniu wydruku okładki/okleiny Zleceniodawca zleci oprawę całego nakładu. Nakład powinien być wykonany w terminie do 5 dni w przypadku książek w oprawie miękkiej i do 10 dni w przypadku książek w oprawie twardej, licząc od daty akceptacji. W przypadku nakładów powyżej 220 egzemplarzy termin wykonania zlecenia jest uzgadniany pomiędzy stronami.</w:t>
      </w:r>
    </w:p>
    <w:p w:rsidR="006724DF" w:rsidRPr="00CA53B4" w:rsidRDefault="006724DF" w:rsidP="006724DF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W przypadku gdy jakość druku jest szczególnie istotna Zleceniodawca zastrzega sobie prawo domagania się wykonania przez Zleceniobiorcę </w:t>
      </w:r>
      <w:proofErr w:type="spellStart"/>
      <w:r w:rsidRPr="00CA53B4">
        <w:rPr>
          <w:sz w:val="24"/>
          <w:szCs w:val="24"/>
        </w:rPr>
        <w:t>proofów</w:t>
      </w:r>
      <w:proofErr w:type="spellEnd"/>
      <w:r w:rsidRPr="00CA53B4">
        <w:rPr>
          <w:sz w:val="24"/>
          <w:szCs w:val="24"/>
        </w:rPr>
        <w:t xml:space="preserve"> okładki/okleiny lub wybranych stron i przekazania ich do akceptacji w ciągu 2 dni.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7. Nakład powinien być wykonany w terminie do 5 dni w przypadku książek w oprawie miękkiej i do 10 dni w przypadku książek w oprawie twardej od daty akceptacji. </w:t>
      </w:r>
      <w:r w:rsidRPr="00CA53B4">
        <w:rPr>
          <w:sz w:val="24"/>
          <w:szCs w:val="24"/>
        </w:rPr>
        <w:br/>
        <w:t>W przypadku nakładów powyżej 220 egzemplarzy termin wykonania zlecenia jest uzgadniany pomiędzy stronami. Zleceniobiorca jest zobowiązany dostarczać ww. materiały oraz nakłady we wskazanych terminach do siedziby Zleceniodawcy i w godzinach jego pracy (pn.–pt. 9</w:t>
      </w:r>
      <w:r w:rsidRPr="00CA53B4">
        <w:rPr>
          <w:sz w:val="24"/>
          <w:szCs w:val="24"/>
          <w:vertAlign w:val="superscript"/>
        </w:rPr>
        <w:t>00</w:t>
      </w:r>
      <w:r w:rsidRPr="00CA53B4">
        <w:rPr>
          <w:sz w:val="24"/>
          <w:szCs w:val="24"/>
        </w:rPr>
        <w:t>–15</w:t>
      </w:r>
      <w:r w:rsidRPr="00CA53B4">
        <w:rPr>
          <w:sz w:val="24"/>
          <w:szCs w:val="24"/>
          <w:vertAlign w:val="superscript"/>
        </w:rPr>
        <w:t>00</w:t>
      </w:r>
      <w:r w:rsidRPr="00CA53B4">
        <w:rPr>
          <w:sz w:val="24"/>
          <w:szCs w:val="24"/>
        </w:rPr>
        <w:t xml:space="preserve">).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8.</w:t>
      </w:r>
      <w:r w:rsidRPr="00CA53B4">
        <w:t xml:space="preserve"> </w:t>
      </w:r>
      <w:r w:rsidRPr="00CA53B4">
        <w:rPr>
          <w:sz w:val="24"/>
          <w:szCs w:val="24"/>
        </w:rPr>
        <w:t>Zamówienie musi być zrealizowane w terminie od podpisania umowy do wykonania całości przedmiotu zamówienia zleconego w ciągu obowiązywania tejże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9.</w:t>
      </w:r>
      <w:r w:rsidRPr="00CA53B4">
        <w:rPr>
          <w:sz w:val="24"/>
          <w:szCs w:val="24"/>
        </w:rPr>
        <w:tab/>
        <w:t xml:space="preserve"> Wykonawca zobowiązuje się do zatrudnienia (przez siebie lub przez podwykonawcę) w oparciu o umowę o pracę w sposób określony w art. 22 § 1 ustawy z dnia 26 czerwca 1974 r. – Kodeks pracy (Dz. U. z 2014 r. poz. 1502, z </w:t>
      </w:r>
      <w:proofErr w:type="spellStart"/>
      <w:r w:rsidRPr="00CA53B4">
        <w:rPr>
          <w:sz w:val="24"/>
          <w:szCs w:val="24"/>
        </w:rPr>
        <w:t>poźn</w:t>
      </w:r>
      <w:proofErr w:type="spellEnd"/>
      <w:r w:rsidRPr="00CA53B4">
        <w:rPr>
          <w:sz w:val="24"/>
          <w:szCs w:val="24"/>
        </w:rPr>
        <w:t xml:space="preserve">. zm.), osób wykonujących czynności polegające na wykonaniu: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1)</w:t>
      </w:r>
      <w:r w:rsidRPr="00CA53B4">
        <w:rPr>
          <w:sz w:val="24"/>
          <w:szCs w:val="24"/>
        </w:rPr>
        <w:tab/>
        <w:t xml:space="preserve">………………………………………………….;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2)</w:t>
      </w:r>
      <w:r w:rsidRPr="00CA53B4">
        <w:rPr>
          <w:sz w:val="24"/>
          <w:szCs w:val="24"/>
        </w:rPr>
        <w:tab/>
        <w:t xml:space="preserve">………………………………………………….;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3)</w:t>
      </w:r>
      <w:r w:rsidRPr="00CA53B4">
        <w:rPr>
          <w:sz w:val="24"/>
          <w:szCs w:val="24"/>
        </w:rPr>
        <w:tab/>
        <w:t xml:space="preserve">………………………………………………….;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4)</w:t>
      </w:r>
      <w:r w:rsidRPr="00CA53B4">
        <w:rPr>
          <w:sz w:val="24"/>
          <w:szCs w:val="24"/>
        </w:rPr>
        <w:tab/>
        <w:t xml:space="preserve">………………………………………………….;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objętych przedmiotem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10. </w:t>
      </w:r>
      <w:r w:rsidRPr="00CA53B4">
        <w:rPr>
          <w:sz w:val="24"/>
          <w:szCs w:val="24"/>
        </w:rPr>
        <w:tab/>
        <w:t xml:space="preserve"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 (poświadczonych za zgodność z oryginałem),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</w:t>
      </w:r>
      <w:r w:rsidRPr="00CA53B4">
        <w:rPr>
          <w:sz w:val="24"/>
          <w:szCs w:val="24"/>
        </w:rPr>
        <w:lastRenderedPageBreak/>
        <w:t>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3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281B19">
        <w:rPr>
          <w:sz w:val="24"/>
          <w:szCs w:val="24"/>
        </w:rPr>
        <w:t>netto</w:t>
      </w:r>
      <w:r w:rsidRPr="00CA53B4">
        <w:rPr>
          <w:sz w:val="24"/>
          <w:szCs w:val="24"/>
        </w:rPr>
        <w:t>: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a) druk książek w oprawie miękkiej klejonej, format B-5 (16,5 cm x 24,0 cm po obcięciu)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arkusza drukarskiego ………..złotych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okładki + introligatorka  ………..złotych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b) druk książek w oprawie twardej </w:t>
      </w:r>
      <w:r w:rsidR="00281B19">
        <w:rPr>
          <w:sz w:val="24"/>
          <w:szCs w:val="24"/>
        </w:rPr>
        <w:t>szytej</w:t>
      </w:r>
      <w:r w:rsidRPr="00CA53B4">
        <w:rPr>
          <w:sz w:val="24"/>
          <w:szCs w:val="24"/>
        </w:rPr>
        <w:t>, format B-5 (16,5 cm x 24,0 cm)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arkusza drukarskiego ………..złotych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1 oprawy (druk okleiny+ introligatorka) ………..złotych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c) druk książek w oprawie miękkiej klejonej , format A-4 (21,00 cm x 29,7 cm po obcięciu)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arkusza drukarskiego ………..złotych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okładki + introligatorka  ………..złotych</w:t>
      </w:r>
    </w:p>
    <w:p w:rsidR="006724DF" w:rsidRPr="00CA53B4" w:rsidRDefault="006724DF" w:rsidP="006724DF">
      <w:pPr>
        <w:tabs>
          <w:tab w:val="num" w:pos="900"/>
          <w:tab w:val="left" w:pos="1440"/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d)</w:t>
      </w:r>
      <w:r w:rsidRPr="00CA53B4">
        <w:t xml:space="preserve"> </w:t>
      </w:r>
      <w:r w:rsidRPr="00CA53B4">
        <w:rPr>
          <w:sz w:val="24"/>
          <w:szCs w:val="24"/>
        </w:rPr>
        <w:t xml:space="preserve">druk książek w oprawie twardej </w:t>
      </w:r>
      <w:r w:rsidR="00281B19">
        <w:rPr>
          <w:sz w:val="24"/>
          <w:szCs w:val="24"/>
        </w:rPr>
        <w:t>szytej</w:t>
      </w:r>
      <w:r w:rsidRPr="00CA53B4">
        <w:rPr>
          <w:sz w:val="24"/>
          <w:szCs w:val="24"/>
        </w:rPr>
        <w:t xml:space="preserve">, format A-4 (21,00 cm x 29,7 cm)  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druku 1 arkusza drukarskiego ………..złotych</w:t>
      </w:r>
    </w:p>
    <w:p w:rsidR="006724DF" w:rsidRPr="00CA53B4" w:rsidRDefault="006724DF" w:rsidP="006724DF">
      <w:pPr>
        <w:numPr>
          <w:ilvl w:val="0"/>
          <w:numId w:val="21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Cena 1 oprawy (druk okleiny+ introligatorka)…………złotych</w:t>
      </w:r>
    </w:p>
    <w:p w:rsidR="006724DF" w:rsidRPr="00CA53B4" w:rsidRDefault="006724DF" w:rsidP="006724DF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2. Ceny określone w § 3 ust. 1 są cenami maksymalnymi w okresie obowiązywania niniejszej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3.Wartość umowy w okresie jej obowiązywania nie może przekroczyć łącznie kwoty 1</w:t>
      </w:r>
      <w:r w:rsidR="00281B19">
        <w:rPr>
          <w:sz w:val="24"/>
          <w:szCs w:val="24"/>
        </w:rPr>
        <w:t>6</w:t>
      </w:r>
      <w:r w:rsidRPr="00CA53B4">
        <w:rPr>
          <w:sz w:val="24"/>
          <w:szCs w:val="24"/>
        </w:rPr>
        <w:t>0.000 złotych brutto.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4.Zapłata nastąpi za faktycznie wykonane zlecenia.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5. Przedmiot umowy zgodnie z zapotrzebowaniem – nie więcej niż 1</w:t>
      </w:r>
      <w:r w:rsidR="003977F8">
        <w:rPr>
          <w:sz w:val="24"/>
          <w:szCs w:val="24"/>
        </w:rPr>
        <w:t>6</w:t>
      </w:r>
      <w:r w:rsidRPr="00CA53B4">
        <w:rPr>
          <w:sz w:val="24"/>
          <w:szCs w:val="24"/>
        </w:rPr>
        <w:t>0 000 złotych brutto.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6. Niniejsza umowa nie stanowi gwarancji zlecenia usług na łączną kwotę 1</w:t>
      </w:r>
      <w:r w:rsidR="003977F8">
        <w:rPr>
          <w:sz w:val="24"/>
          <w:szCs w:val="24"/>
        </w:rPr>
        <w:t>6</w:t>
      </w:r>
      <w:r w:rsidRPr="00CA53B4">
        <w:rPr>
          <w:sz w:val="24"/>
          <w:szCs w:val="24"/>
        </w:rPr>
        <w:t xml:space="preserve">0 000 złotych brutto. 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7. Minimalna gwarantowana kwota zamówienia wyniesie co najmniej 40% kwoty umownej pod warunkiem, że czas realizacji umowy obejmie cały okres umowy.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8.Niniejsza umowa wygasa przed upływem okresu jej trwania z dniem wyczerpania środków, o których mowa w § 3 ust.3.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9.Jeżeli w trakcie trwania umowy zlecone usługi nie wyczerpią wartości określonej w § 3 ust.3 to Zleceniobiorcy nie przysługują z tego powodu żadne roszczenia względem Zamawiającego.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4</w:t>
      </w:r>
    </w:p>
    <w:p w:rsidR="006724DF" w:rsidRPr="00CA53B4" w:rsidRDefault="006724DF" w:rsidP="006724DF">
      <w:pPr>
        <w:numPr>
          <w:ilvl w:val="0"/>
          <w:numId w:val="23"/>
        </w:numPr>
        <w:ind w:left="0" w:firstLine="0"/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 W przypadku większej liczby drukowanych egzemplarzy niż przyjęto dla nakładu standardowego stosuje się przelicznik zmniejszający kwotę zlecenia wg następującej zależności: </w:t>
      </w:r>
    </w:p>
    <w:p w:rsidR="006724DF" w:rsidRPr="00CA53B4" w:rsidRDefault="006724DF" w:rsidP="006724DF">
      <w:pPr>
        <w:jc w:val="both"/>
        <w:rPr>
          <w:u w:val="single"/>
        </w:rPr>
      </w:pPr>
      <w:r w:rsidRPr="00CA53B4">
        <w:rPr>
          <w:u w:val="single"/>
        </w:rPr>
        <w:t xml:space="preserve"> </w:t>
      </w:r>
    </w:p>
    <w:p w:rsidR="006724DF" w:rsidRPr="00CA53B4" w:rsidRDefault="006724DF" w:rsidP="006724DF">
      <w:pPr>
        <w:jc w:val="both"/>
      </w:pPr>
      <w:r w:rsidRPr="00CA53B4">
        <w:t>(</w:t>
      </w:r>
      <w:proofErr w:type="spellStart"/>
      <w:r w:rsidRPr="00CA53B4">
        <w:t>Nc</w:t>
      </w:r>
      <w:proofErr w:type="spellEnd"/>
      <w:r w:rsidRPr="00CA53B4">
        <w:t xml:space="preserve"> / </w:t>
      </w:r>
      <w:proofErr w:type="spellStart"/>
      <w:r w:rsidRPr="00CA53B4">
        <w:t>Ns</w:t>
      </w:r>
      <w:proofErr w:type="spellEnd"/>
      <w:r w:rsidRPr="00CA53B4">
        <w:t>) x Cs x W = kwota zlecenia</w:t>
      </w:r>
    </w:p>
    <w:p w:rsidR="006724DF" w:rsidRPr="00CA53B4" w:rsidRDefault="006724DF" w:rsidP="006724DF">
      <w:pPr>
        <w:ind w:firstLine="708"/>
        <w:jc w:val="both"/>
        <w:rPr>
          <w:sz w:val="14"/>
        </w:rPr>
      </w:pPr>
    </w:p>
    <w:p w:rsidR="006724DF" w:rsidRPr="00CA53B4" w:rsidRDefault="006724DF" w:rsidP="006724DF">
      <w:pPr>
        <w:jc w:val="both"/>
      </w:pPr>
      <w:r w:rsidRPr="00CA53B4">
        <w:t>gdzie:</w:t>
      </w:r>
      <w:r w:rsidRPr="00CA53B4">
        <w:tab/>
      </w:r>
      <w:proofErr w:type="spellStart"/>
      <w:r w:rsidRPr="00CA53B4">
        <w:t>Nc</w:t>
      </w:r>
      <w:proofErr w:type="spellEnd"/>
      <w:r w:rsidRPr="00CA53B4">
        <w:t xml:space="preserve"> – nakład całkowity</w:t>
      </w:r>
    </w:p>
    <w:p w:rsidR="006724DF" w:rsidRPr="00CA53B4" w:rsidRDefault="006724DF" w:rsidP="006724DF">
      <w:pPr>
        <w:jc w:val="both"/>
      </w:pPr>
      <w:r w:rsidRPr="00CA53B4">
        <w:tab/>
      </w:r>
      <w:proofErr w:type="spellStart"/>
      <w:r w:rsidRPr="00CA53B4">
        <w:t>Ns</w:t>
      </w:r>
      <w:proofErr w:type="spellEnd"/>
      <w:r w:rsidRPr="00CA53B4">
        <w:t xml:space="preserve"> – nakład standardowy</w:t>
      </w:r>
    </w:p>
    <w:p w:rsidR="006724DF" w:rsidRPr="00CA53B4" w:rsidRDefault="006724DF" w:rsidP="006724DF">
      <w:pPr>
        <w:jc w:val="both"/>
      </w:pPr>
      <w:r w:rsidRPr="00CA53B4">
        <w:tab/>
        <w:t>Cs – cena nakładu standardowego</w:t>
      </w:r>
    </w:p>
    <w:p w:rsidR="006724DF" w:rsidRPr="00CA53B4" w:rsidRDefault="006724DF" w:rsidP="006724DF">
      <w:pPr>
        <w:jc w:val="both"/>
      </w:pPr>
      <w:r w:rsidRPr="00CA53B4">
        <w:tab/>
        <w:t>W – współczynnik korygujący (wg tab. 1)</w:t>
      </w:r>
    </w:p>
    <w:p w:rsidR="006724DF" w:rsidRPr="00CA53B4" w:rsidRDefault="006724DF" w:rsidP="006724DF">
      <w:pPr>
        <w:jc w:val="both"/>
      </w:pPr>
    </w:p>
    <w:p w:rsidR="006724DF" w:rsidRPr="00CA53B4" w:rsidRDefault="006724DF" w:rsidP="006724DF">
      <w:pPr>
        <w:ind w:firstLine="1276"/>
        <w:jc w:val="both"/>
      </w:pPr>
      <w:r w:rsidRPr="00CA53B4">
        <w:t>Tabela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2340"/>
        <w:gridCol w:w="2340"/>
      </w:tblGrid>
      <w:tr w:rsidR="006724DF" w:rsidRPr="00CA53B4" w:rsidTr="006638F5">
        <w:trPr>
          <w:cantSplit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Nakład</w:t>
            </w:r>
          </w:p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Współczynnik „W”</w:t>
            </w:r>
          </w:p>
          <w:p w:rsidR="006724DF" w:rsidRPr="00CA53B4" w:rsidRDefault="006724DF" w:rsidP="006638F5">
            <w:pPr>
              <w:jc w:val="both"/>
            </w:pPr>
            <w:r w:rsidRPr="00CA53B4">
              <w:t>przy objętości do 15 arkuszy drukarskich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Współczynnik „W” przy objętości powyżej 15 ark. drukarskich</w:t>
            </w:r>
          </w:p>
        </w:tc>
      </w:tr>
      <w:tr w:rsidR="006724DF" w:rsidRPr="00CA53B4" w:rsidTr="006638F5">
        <w:trPr>
          <w:cantSplit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220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500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1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0,68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0,45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DF" w:rsidRPr="00CA53B4" w:rsidRDefault="006724DF" w:rsidP="006638F5">
            <w:pPr>
              <w:jc w:val="both"/>
              <w:rPr>
                <w:u w:val="single"/>
              </w:rPr>
            </w:pPr>
          </w:p>
          <w:p w:rsidR="006724DF" w:rsidRPr="00CA53B4" w:rsidRDefault="006724DF" w:rsidP="006638F5">
            <w:pPr>
              <w:jc w:val="both"/>
            </w:pPr>
            <w:r w:rsidRPr="00CA53B4">
              <w:t>1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0,60</w:t>
            </w:r>
          </w:p>
          <w:p w:rsidR="006724DF" w:rsidRPr="00CA53B4" w:rsidRDefault="006724DF" w:rsidP="006638F5">
            <w:pPr>
              <w:jc w:val="both"/>
            </w:pPr>
          </w:p>
          <w:p w:rsidR="006724DF" w:rsidRPr="00CA53B4" w:rsidRDefault="006724DF" w:rsidP="006638F5">
            <w:pPr>
              <w:jc w:val="both"/>
            </w:pPr>
            <w:r w:rsidRPr="00CA53B4">
              <w:t>0,41</w:t>
            </w:r>
          </w:p>
          <w:p w:rsidR="006724DF" w:rsidRPr="00CA53B4" w:rsidRDefault="006724DF" w:rsidP="006638F5">
            <w:pPr>
              <w:jc w:val="both"/>
            </w:pPr>
          </w:p>
        </w:tc>
      </w:tr>
    </w:tbl>
    <w:p w:rsidR="006724DF" w:rsidRPr="00CA53B4" w:rsidRDefault="006724DF" w:rsidP="006724DF">
      <w:pPr>
        <w:jc w:val="both"/>
        <w:rPr>
          <w:sz w:val="24"/>
          <w:szCs w:val="24"/>
        </w:rPr>
      </w:pP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ab/>
      </w:r>
    </w:p>
    <w:p w:rsidR="006724DF" w:rsidRPr="00CA53B4" w:rsidRDefault="006724DF" w:rsidP="006724DF">
      <w:pPr>
        <w:tabs>
          <w:tab w:val="left" w:pos="180"/>
          <w:tab w:val="left" w:pos="360"/>
        </w:tabs>
        <w:ind w:left="720"/>
        <w:jc w:val="both"/>
        <w:rPr>
          <w:sz w:val="24"/>
          <w:szCs w:val="24"/>
        </w:rPr>
      </w:pPr>
      <w:r w:rsidRPr="00CA53B4">
        <w:rPr>
          <w:sz w:val="24"/>
          <w:szCs w:val="24"/>
        </w:rPr>
        <w:t>Uwaga: Wartość współczynnika dla nakładów pośrednich będzie wyliczana proporcjonalnie.</w:t>
      </w:r>
    </w:p>
    <w:p w:rsidR="006724DF" w:rsidRPr="00CA53B4" w:rsidRDefault="006724DF" w:rsidP="006724DF">
      <w:pPr>
        <w:jc w:val="both"/>
        <w:rPr>
          <w:sz w:val="24"/>
          <w:szCs w:val="24"/>
        </w:rPr>
      </w:pPr>
    </w:p>
    <w:p w:rsidR="006724DF" w:rsidRPr="00CA53B4" w:rsidRDefault="006724DF" w:rsidP="006724DF">
      <w:pPr>
        <w:jc w:val="both"/>
        <w:rPr>
          <w:sz w:val="24"/>
          <w:szCs w:val="24"/>
        </w:rPr>
      </w:pPr>
      <w:r w:rsidRPr="00CA53B4">
        <w:rPr>
          <w:sz w:val="24"/>
          <w:szCs w:val="24"/>
        </w:rPr>
        <w:t>W przypadku druku książek w oprawie twardej koszty uwzględniać będą liczbę wykonanych opraw. Przy obliczaniu kosztów wykonania opraw nie będzie zatem stosowana zależność wymieniona w tym punkcie.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2. Cena druku 1 ark. drukarskiego na papierze kredowanym 115 g wynosi 125% ceny podstawowej.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3. Cena druku okładki w 2 kolorach  spowoduje zmniejszenie ceny druku 1 okładki  o 25% w stosunku do ceny podstawowej.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4. Cena druku 1 ark. drukarskiego wynosi przy: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 xml:space="preserve">a). 2 kolorach 160% ceny podstawowej 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b). 3 kolorach 240% ceny podstawowej</w:t>
      </w:r>
      <w:r w:rsidRPr="00CA53B4">
        <w:rPr>
          <w:sz w:val="24"/>
          <w:szCs w:val="24"/>
        </w:rPr>
        <w:tab/>
      </w:r>
      <w:r w:rsidRPr="00CA53B4">
        <w:rPr>
          <w:sz w:val="24"/>
          <w:szCs w:val="24"/>
        </w:rPr>
        <w:tab/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c). 4 kolorach 300% ceny podstawowej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5. Koszt wykonania wklejki jednostronnej lub dwustronnej wykonanie ich odpowiada cenie druku ½ ark. drukarskiego.</w:t>
      </w:r>
    </w:p>
    <w:p w:rsidR="006724DF" w:rsidRPr="00CA53B4" w:rsidRDefault="006724DF" w:rsidP="00281B19">
      <w:pPr>
        <w:tabs>
          <w:tab w:val="center" w:pos="0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6.</w:t>
      </w:r>
      <w:r w:rsidRPr="00CA53B4">
        <w:rPr>
          <w:b/>
          <w:sz w:val="24"/>
          <w:szCs w:val="24"/>
        </w:rPr>
        <w:t xml:space="preserve">  </w:t>
      </w:r>
      <w:r w:rsidRPr="00CA53B4">
        <w:rPr>
          <w:b/>
          <w:sz w:val="24"/>
          <w:szCs w:val="24"/>
        </w:rPr>
        <w:tab/>
      </w:r>
      <w:r w:rsidR="00281B19">
        <w:rPr>
          <w:sz w:val="24"/>
          <w:szCs w:val="24"/>
        </w:rPr>
        <w:t>Zleceniodawca zastrzega sobie możliwość zlecania wykonania opraw twardych z grzbietem prostym lub z grzbietem okrągłym. Rodzaj zamówionego grzbietu nie wpłynie na cenę wykonania oprawy twardej podanej w §3, pkt. 1</w:t>
      </w:r>
      <w:bookmarkStart w:id="0" w:name="_GoBack"/>
      <w:bookmarkEnd w:id="0"/>
      <w:r w:rsidRPr="00CA53B4">
        <w:rPr>
          <w:sz w:val="24"/>
          <w:szCs w:val="24"/>
        </w:rPr>
        <w:t>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  <w:r w:rsidRPr="00CA53B4">
        <w:rPr>
          <w:sz w:val="24"/>
          <w:szCs w:val="24"/>
        </w:rPr>
        <w:t>7. Cena druku wyklejki kolorowej stanowi 110 % ceny wyklejki białej.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5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1.Należność,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2.Strony uzgodniły, że zapłata należności będzie dokonana w formie przelewu na konto Zleceniobiorcy.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3.Strony postanawiają, że zapłata następuje w dniu obciążenia rachunku bankowego Zleceniodawcy.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4.W przypadku nieterminowej płatności należności Zleceniobiorca ma prawo naliczyć Zleceniodawcy odsetki ustawowe za każdy dzień zwłoki.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6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1. Strony ustanawiają odpowiedzialność za niewykonanie lub nienależyte wykonanie umowy w formie kar umownych.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2. Zleceniobiorca zapłaci Zleceniodawcy kary umowne: </w:t>
      </w:r>
    </w:p>
    <w:p w:rsidR="006724DF" w:rsidRPr="00CA53B4" w:rsidRDefault="006724DF" w:rsidP="006724DF">
      <w:pPr>
        <w:numPr>
          <w:ilvl w:val="0"/>
          <w:numId w:val="22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za zwłokę w wykonaniu zleconych każdorazowo prac, w wysokości </w:t>
      </w:r>
      <w:r w:rsidRPr="00CA53B4">
        <w:rPr>
          <w:b/>
          <w:sz w:val="24"/>
          <w:szCs w:val="24"/>
        </w:rPr>
        <w:t>5%</w:t>
      </w:r>
      <w:r w:rsidRPr="00CA53B4">
        <w:rPr>
          <w:sz w:val="24"/>
          <w:szCs w:val="24"/>
        </w:rPr>
        <w:t xml:space="preserve"> ich wartości, za każdy dzień zwłoki liczony od dnia, w którym prace miały być wykonane;</w:t>
      </w:r>
    </w:p>
    <w:p w:rsidR="006724DF" w:rsidRPr="00CA53B4" w:rsidRDefault="006724DF" w:rsidP="006724DF">
      <w:pPr>
        <w:numPr>
          <w:ilvl w:val="0"/>
          <w:numId w:val="22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z tytułu wypowiedzenia umowy z przyczyn występujących po stronie Zleceniobiorcy wysokości </w:t>
      </w:r>
      <w:r w:rsidRPr="00CA53B4">
        <w:rPr>
          <w:b/>
          <w:sz w:val="24"/>
          <w:szCs w:val="24"/>
        </w:rPr>
        <w:t>10%</w:t>
      </w:r>
      <w:r w:rsidRPr="00CA53B4">
        <w:rPr>
          <w:sz w:val="24"/>
          <w:szCs w:val="24"/>
        </w:rPr>
        <w:t xml:space="preserve"> wynagrodzenia określonego w § 3 ust.3.</w:t>
      </w:r>
    </w:p>
    <w:p w:rsidR="006724DF" w:rsidRPr="00CA53B4" w:rsidRDefault="006724DF" w:rsidP="006724DF">
      <w:pPr>
        <w:numPr>
          <w:ilvl w:val="0"/>
          <w:numId w:val="22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2 ust. </w:t>
      </w:r>
      <w:r w:rsidR="003977F8">
        <w:rPr>
          <w:sz w:val="24"/>
          <w:szCs w:val="24"/>
        </w:rPr>
        <w:t>18</w:t>
      </w:r>
      <w:r w:rsidRPr="00CA53B4">
        <w:rPr>
          <w:sz w:val="24"/>
          <w:szCs w:val="24"/>
        </w:rPr>
        <w:t xml:space="preserve"> (w tym także </w:t>
      </w:r>
      <w:r w:rsidRPr="00CA53B4">
        <w:rPr>
          <w:sz w:val="24"/>
          <w:szCs w:val="24"/>
        </w:rPr>
        <w:lastRenderedPageBreak/>
        <w:t xml:space="preserve">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 2 ust. </w:t>
      </w:r>
      <w:r w:rsidR="003977F8">
        <w:rPr>
          <w:sz w:val="24"/>
          <w:szCs w:val="24"/>
        </w:rPr>
        <w:t>18</w:t>
      </w:r>
      <w:r w:rsidRPr="00CA53B4">
        <w:rPr>
          <w:sz w:val="24"/>
          <w:szCs w:val="24"/>
        </w:rPr>
        <w:t>, w wysokości 4 000,00 złotych za każdą ww. osobę.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ind w:left="142" w:hanging="142"/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  </w:t>
      </w:r>
    </w:p>
    <w:p w:rsidR="006724DF" w:rsidRPr="006724DF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6724DF">
        <w:rPr>
          <w:sz w:val="24"/>
          <w:szCs w:val="24"/>
        </w:rPr>
        <w:t>3. Zleceniodawca potrąci Zleceniobiorcy kary umowne odliczając je od kwoty wystawionej na  fakturze VAT.</w:t>
      </w:r>
    </w:p>
    <w:p w:rsidR="006724DF" w:rsidRPr="006724DF" w:rsidRDefault="006724DF" w:rsidP="006724DF">
      <w:pPr>
        <w:spacing w:line="240" w:lineRule="atLeast"/>
        <w:ind w:right="-47"/>
        <w:jc w:val="both"/>
        <w:rPr>
          <w:sz w:val="24"/>
        </w:rPr>
      </w:pPr>
      <w:r w:rsidRPr="006724DF">
        <w:rPr>
          <w:sz w:val="24"/>
        </w:rPr>
        <w:t>4. Łączna maksymalna wysokość kar umownych, których mogą dochodzić Strony nie może przekroczyć 20% wynagrodzenia netto o którym mowa w § 3ust. 1 umowy.</w:t>
      </w:r>
    </w:p>
    <w:p w:rsidR="006724DF" w:rsidRPr="006724DF" w:rsidRDefault="006724DF" w:rsidP="006724DF">
      <w:pPr>
        <w:spacing w:line="240" w:lineRule="atLeast"/>
        <w:ind w:right="-47"/>
        <w:jc w:val="both"/>
        <w:rPr>
          <w:sz w:val="24"/>
        </w:rPr>
      </w:pPr>
      <w:r w:rsidRPr="006724DF">
        <w:rPr>
          <w:sz w:val="24"/>
        </w:rPr>
        <w:t xml:space="preserve">5. Jeżeli kary umowne nie pokryją poniesionej szkody, Strony niniejszej umowy zastrzegają sobie prawo dochodzenia odszkodowania uzupełniającego na zasadach określonych w art. 471 K.C. do wysokości poniesionej szkody. </w:t>
      </w:r>
    </w:p>
    <w:p w:rsidR="006724DF" w:rsidRPr="006724DF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6724DF" w:rsidRPr="006724DF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6724DF">
        <w:rPr>
          <w:sz w:val="24"/>
          <w:szCs w:val="24"/>
        </w:rPr>
        <w:t>§ 7</w:t>
      </w:r>
    </w:p>
    <w:p w:rsidR="006724DF" w:rsidRPr="006724DF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6724DF">
        <w:rPr>
          <w:sz w:val="24"/>
          <w:szCs w:val="24"/>
        </w:rPr>
        <w:t>1.Zleceniodawca może wypowiedzieć umowę w razie wystąpienia trzykrotnej zwłoki w realizacji zamówienia częściowego.</w:t>
      </w:r>
    </w:p>
    <w:p w:rsidR="006724DF" w:rsidRPr="006724DF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6724DF"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6724DF" w:rsidRPr="006724DF" w:rsidRDefault="006724DF" w:rsidP="006724DF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6724DF" w:rsidRPr="006724DF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6724DF">
        <w:rPr>
          <w:sz w:val="24"/>
          <w:szCs w:val="24"/>
        </w:rPr>
        <w:t>§ 8</w:t>
      </w:r>
    </w:p>
    <w:p w:rsidR="006724DF" w:rsidRPr="006724DF" w:rsidRDefault="006724DF" w:rsidP="006724DF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4"/>
          <w:szCs w:val="24"/>
        </w:rPr>
      </w:pPr>
      <w:r w:rsidRPr="006724DF">
        <w:rPr>
          <w:sz w:val="24"/>
          <w:szCs w:val="24"/>
        </w:rPr>
        <w:t>1.</w:t>
      </w:r>
      <w:r w:rsidRPr="006724DF">
        <w:rPr>
          <w:color w:val="000000"/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:rsidR="006724DF" w:rsidRPr="006724DF" w:rsidRDefault="006724DF" w:rsidP="006724DF">
      <w:pPr>
        <w:jc w:val="both"/>
        <w:rPr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2. </w:t>
      </w:r>
      <w:r w:rsidRPr="006724DF">
        <w:rPr>
          <w:sz w:val="24"/>
          <w:szCs w:val="24"/>
        </w:rPr>
        <w:t>Zmiany Umowy, o których mowa w ust. 1 muszą być dokonywane z zachowaniem przepisu art. 454 oraz 455 ustawy Prawo zamówień publicznych.</w:t>
      </w:r>
      <w:r w:rsidRPr="006724DF">
        <w:rPr>
          <w:i/>
          <w:sz w:val="24"/>
          <w:szCs w:val="24"/>
        </w:rPr>
        <w:t xml:space="preserve">  </w:t>
      </w:r>
    </w:p>
    <w:p w:rsidR="006724DF" w:rsidRPr="006724DF" w:rsidRDefault="006724DF" w:rsidP="006724DF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6724DF" w:rsidRPr="006724DF" w:rsidRDefault="006724DF" w:rsidP="006724DF">
      <w:pPr>
        <w:numPr>
          <w:ilvl w:val="0"/>
          <w:numId w:val="14"/>
        </w:numPr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>terminu realizacji przedmiotu zamówienia, gdy jest ona spowodowana:</w:t>
      </w:r>
    </w:p>
    <w:p w:rsidR="006724DF" w:rsidRPr="006724DF" w:rsidRDefault="006724DF" w:rsidP="006724D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6724DF" w:rsidRPr="006724DF" w:rsidRDefault="006724DF" w:rsidP="006724D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 warunkami pogodowymi uniemożliwiającymi wykonanie dostawy</w:t>
      </w:r>
    </w:p>
    <w:p w:rsidR="006724DF" w:rsidRPr="006724DF" w:rsidRDefault="006724DF" w:rsidP="006724D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:rsidR="006724DF" w:rsidRPr="00CA53B4" w:rsidRDefault="006724DF" w:rsidP="006724D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6724DF">
        <w:rPr>
          <w:color w:val="000000"/>
          <w:kern w:val="2"/>
          <w:sz w:val="24"/>
          <w:szCs w:val="24"/>
        </w:rPr>
        <w:t xml:space="preserve"> następstwem okoliczności leżących po stronie Zleceniodawcy lub prze</w:t>
      </w:r>
      <w:r w:rsidRPr="00CA53B4">
        <w:rPr>
          <w:color w:val="000000"/>
          <w:kern w:val="2"/>
          <w:sz w:val="24"/>
          <w:szCs w:val="24"/>
        </w:rPr>
        <w:t xml:space="preserve">szkodami dającymi się przypisać Zleceniodawcy, </w:t>
      </w:r>
    </w:p>
    <w:p w:rsidR="006724DF" w:rsidRPr="00CA53B4" w:rsidRDefault="006724DF" w:rsidP="006724DF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CA53B4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6724DF" w:rsidRPr="00CA53B4" w:rsidRDefault="006724DF" w:rsidP="006724DF">
      <w:pPr>
        <w:numPr>
          <w:ilvl w:val="0"/>
          <w:numId w:val="14"/>
        </w:numPr>
        <w:ind w:left="714" w:hanging="357"/>
        <w:rPr>
          <w:color w:val="000000"/>
          <w:kern w:val="2"/>
          <w:sz w:val="24"/>
          <w:szCs w:val="24"/>
        </w:rPr>
      </w:pPr>
      <w:r w:rsidRPr="00CA53B4">
        <w:rPr>
          <w:color w:val="000000"/>
          <w:kern w:val="2"/>
          <w:sz w:val="24"/>
          <w:szCs w:val="24"/>
        </w:rPr>
        <w:t>wysokości wynagrodzenia w przypadku:</w:t>
      </w:r>
    </w:p>
    <w:p w:rsidR="006724DF" w:rsidRPr="00CA53B4" w:rsidRDefault="006724DF" w:rsidP="006724DF">
      <w:pPr>
        <w:numPr>
          <w:ilvl w:val="0"/>
          <w:numId w:val="16"/>
        </w:numPr>
        <w:suppressAutoHyphens/>
        <w:ind w:left="879" w:hanging="170"/>
        <w:jc w:val="both"/>
        <w:rPr>
          <w:color w:val="000000"/>
          <w:kern w:val="2"/>
          <w:sz w:val="24"/>
          <w:szCs w:val="24"/>
        </w:rPr>
      </w:pPr>
      <w:r w:rsidRPr="00CA53B4">
        <w:rPr>
          <w:color w:val="000000"/>
          <w:kern w:val="2"/>
          <w:sz w:val="24"/>
          <w:szCs w:val="24"/>
        </w:rPr>
        <w:t xml:space="preserve"> </w:t>
      </w:r>
      <w:r w:rsidRPr="00CA53B4"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6724DF" w:rsidRPr="00CA53B4" w:rsidRDefault="006724DF" w:rsidP="006724DF">
      <w:pPr>
        <w:numPr>
          <w:ilvl w:val="0"/>
          <w:numId w:val="14"/>
        </w:numPr>
        <w:suppressAutoHyphens/>
        <w:jc w:val="both"/>
        <w:rPr>
          <w:kern w:val="2"/>
          <w:sz w:val="24"/>
          <w:szCs w:val="24"/>
        </w:rPr>
      </w:pPr>
      <w:r w:rsidRPr="00CA53B4">
        <w:rPr>
          <w:sz w:val="24"/>
          <w:szCs w:val="24"/>
        </w:rPr>
        <w:t xml:space="preserve">zmiany </w:t>
      </w:r>
      <w:r w:rsidRPr="00CA53B4">
        <w:rPr>
          <w:b/>
          <w:bCs/>
          <w:sz w:val="24"/>
          <w:szCs w:val="24"/>
        </w:rPr>
        <w:t>albo</w:t>
      </w:r>
      <w:r w:rsidRPr="00CA53B4">
        <w:rPr>
          <w:sz w:val="24"/>
          <w:szCs w:val="24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CA53B4">
        <w:rPr>
          <w:sz w:val="24"/>
          <w:szCs w:val="24"/>
        </w:rPr>
        <w:t>Pzp</w:t>
      </w:r>
      <w:proofErr w:type="spellEnd"/>
      <w:r w:rsidRPr="00CA53B4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CA53B4">
        <w:rPr>
          <w:sz w:val="24"/>
          <w:szCs w:val="24"/>
        </w:rPr>
        <w:t>Pzp</w:t>
      </w:r>
      <w:proofErr w:type="spellEnd"/>
      <w:r w:rsidRPr="00CA53B4">
        <w:rPr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6724DF" w:rsidRPr="00CA53B4" w:rsidRDefault="006724DF" w:rsidP="006724DF">
      <w:pPr>
        <w:numPr>
          <w:ilvl w:val="0"/>
          <w:numId w:val="14"/>
        </w:numPr>
        <w:suppressAutoHyphens/>
        <w:jc w:val="both"/>
        <w:rPr>
          <w:kern w:val="2"/>
          <w:sz w:val="24"/>
          <w:szCs w:val="24"/>
        </w:rPr>
      </w:pPr>
      <w:r w:rsidRPr="00CA53B4">
        <w:rPr>
          <w:b/>
          <w:bCs/>
          <w:kern w:val="2"/>
          <w:sz w:val="24"/>
          <w:szCs w:val="24"/>
        </w:rPr>
        <w:t xml:space="preserve">powierzenie określonego zakresu podwykonawcy lub </w:t>
      </w:r>
      <w:r w:rsidRPr="00CA53B4">
        <w:rPr>
          <w:b/>
          <w:kern w:val="2"/>
          <w:sz w:val="24"/>
          <w:szCs w:val="24"/>
        </w:rPr>
        <w:t>zmiany zakresu części prac powierzonych podwykonawcy w przypadku, gdy</w:t>
      </w:r>
      <w:r w:rsidRPr="00CA53B4">
        <w:rPr>
          <w:kern w:val="2"/>
          <w:sz w:val="24"/>
          <w:szCs w:val="24"/>
        </w:rPr>
        <w:t>:</w:t>
      </w:r>
    </w:p>
    <w:p w:rsidR="006724DF" w:rsidRPr="00CA53B4" w:rsidRDefault="006724DF" w:rsidP="006724DF">
      <w:pPr>
        <w:tabs>
          <w:tab w:val="left" w:pos="716"/>
          <w:tab w:val="left" w:pos="1076"/>
        </w:tabs>
        <w:suppressAutoHyphens/>
        <w:ind w:left="720"/>
        <w:jc w:val="both"/>
        <w:rPr>
          <w:kern w:val="2"/>
          <w:sz w:val="24"/>
          <w:szCs w:val="24"/>
        </w:rPr>
      </w:pPr>
      <w:r w:rsidRPr="00CA53B4">
        <w:rPr>
          <w:rFonts w:eastAsia="Calibri"/>
          <w:kern w:val="2"/>
          <w:sz w:val="24"/>
          <w:szCs w:val="24"/>
        </w:rPr>
        <w:lastRenderedPageBreak/>
        <w:t>−  </w:t>
      </w:r>
      <w:r w:rsidRPr="00CA53B4">
        <w:rPr>
          <w:kern w:val="2"/>
          <w:sz w:val="24"/>
          <w:szCs w:val="24"/>
        </w:rPr>
        <w:t>wprowadzenie nowego podwykonawcy zapewni lepszą realizację danej części zamówienia.</w:t>
      </w:r>
    </w:p>
    <w:p w:rsidR="006724DF" w:rsidRPr="00CA53B4" w:rsidRDefault="006724DF" w:rsidP="006724DF">
      <w:pPr>
        <w:suppressAutoHyphens/>
        <w:jc w:val="both"/>
        <w:rPr>
          <w:color w:val="000000"/>
          <w:kern w:val="2"/>
          <w:sz w:val="24"/>
          <w:szCs w:val="24"/>
        </w:rPr>
      </w:pPr>
      <w:r w:rsidRPr="00CA53B4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9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10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 xml:space="preserve">W sprawach nieuregulowanych w niniejszej umowie stosuje się przepisy kodeksu cywilnego </w:t>
      </w:r>
      <w:r w:rsidRPr="00CA53B4">
        <w:rPr>
          <w:sz w:val="24"/>
          <w:szCs w:val="24"/>
        </w:rPr>
        <w:br/>
        <w:t>i ustawy Prawo zamówień publicznych.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11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Wszelkie załączniki stanowią integralną część niniejszej umowy.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CA53B4">
        <w:rPr>
          <w:sz w:val="24"/>
          <w:szCs w:val="24"/>
        </w:rPr>
        <w:t>§ 12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CA53B4">
        <w:rPr>
          <w:sz w:val="24"/>
          <w:szCs w:val="24"/>
        </w:rPr>
        <w:t>Umowę sporządzono w 2 jednobrzmiących egzemplarzach, po jednej dla każdej ze stron.</w:t>
      </w: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6724DF" w:rsidRPr="00CA53B4" w:rsidRDefault="006724DF" w:rsidP="006724DF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6724DF" w:rsidRPr="00B765FA" w:rsidRDefault="006724DF" w:rsidP="006724DF">
      <w:pPr>
        <w:tabs>
          <w:tab w:val="center" w:pos="4536"/>
          <w:tab w:val="right" w:pos="9072"/>
        </w:tabs>
        <w:jc w:val="both"/>
        <w:rPr>
          <w:b/>
          <w:sz w:val="24"/>
          <w:szCs w:val="24"/>
        </w:rPr>
      </w:pPr>
      <w:r w:rsidRPr="00CA53B4"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:rsidR="006724DF" w:rsidRPr="00B765FA" w:rsidRDefault="006724DF" w:rsidP="006724DF">
      <w:pPr>
        <w:pStyle w:val="Nagwek1"/>
        <w:rPr>
          <w:sz w:val="24"/>
          <w:szCs w:val="24"/>
        </w:rPr>
      </w:pPr>
    </w:p>
    <w:p w:rsidR="006724DF" w:rsidRPr="006D0F7E" w:rsidRDefault="006724DF" w:rsidP="006724DF">
      <w:pPr>
        <w:pStyle w:val="Zwykytekst"/>
        <w:rPr>
          <w:rFonts w:ascii="Verdana" w:hAnsi="Verdana"/>
        </w:rPr>
      </w:pPr>
    </w:p>
    <w:p w:rsidR="006724DF" w:rsidRPr="006D0F7E" w:rsidRDefault="006724DF" w:rsidP="006724DF">
      <w:pPr>
        <w:pStyle w:val="Zwykytekst"/>
        <w:rPr>
          <w:rFonts w:ascii="Verdana" w:hAnsi="Verdana"/>
        </w:rPr>
      </w:pPr>
    </w:p>
    <w:p w:rsidR="006724DF" w:rsidRPr="00D33BB4" w:rsidRDefault="006724DF" w:rsidP="006724DF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49" w:rsidRDefault="00755549">
      <w:r>
        <w:separator/>
      </w:r>
    </w:p>
  </w:endnote>
  <w:endnote w:type="continuationSeparator" w:id="0">
    <w:p w:rsidR="00755549" w:rsidRDefault="0075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49" w:rsidRDefault="00755549">
      <w:r>
        <w:separator/>
      </w:r>
    </w:p>
  </w:footnote>
  <w:footnote w:type="continuationSeparator" w:id="0">
    <w:p w:rsidR="00755549" w:rsidRDefault="00755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A6C1127"/>
    <w:multiLevelType w:val="hybridMultilevel"/>
    <w:tmpl w:val="1836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8F91E5A"/>
    <w:multiLevelType w:val="hybridMultilevel"/>
    <w:tmpl w:val="33B88F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3"/>
  </w:num>
  <w:num w:numId="4">
    <w:abstractNumId w:val="14"/>
  </w:num>
  <w:num w:numId="5">
    <w:abstractNumId w:val="19"/>
  </w:num>
  <w:num w:numId="6">
    <w:abstractNumId w:val="13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1"/>
  </w:num>
  <w:num w:numId="17">
    <w:abstractNumId w:val="0"/>
  </w:num>
  <w:num w:numId="18">
    <w:abstractNumId w:val="6"/>
  </w:num>
  <w:num w:numId="19">
    <w:abstractNumId w:val="10"/>
  </w:num>
  <w:num w:numId="20">
    <w:abstractNumId w:val="23"/>
  </w:num>
  <w:num w:numId="21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549"/>
    <w:rsid w:val="000B6493"/>
    <w:rsid w:val="000E6EAF"/>
    <w:rsid w:val="001836C1"/>
    <w:rsid w:val="001B682A"/>
    <w:rsid w:val="00281B19"/>
    <w:rsid w:val="002D5E0A"/>
    <w:rsid w:val="003977F8"/>
    <w:rsid w:val="00446B8D"/>
    <w:rsid w:val="00451B18"/>
    <w:rsid w:val="004973AF"/>
    <w:rsid w:val="004A0F0D"/>
    <w:rsid w:val="004C1054"/>
    <w:rsid w:val="0050385D"/>
    <w:rsid w:val="005D69AA"/>
    <w:rsid w:val="006724DF"/>
    <w:rsid w:val="00691104"/>
    <w:rsid w:val="006D0F7E"/>
    <w:rsid w:val="007007FD"/>
    <w:rsid w:val="00755549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0FB8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87F14D"/>
  <w15:chartTrackingRefBased/>
  <w15:docId w15:val="{9FAEC372-E310-4384-A6AD-0CF973845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24DF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8DEF7-F9C2-4187-925A-C081C5871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2034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2021-12-16T12:37:00Z</cp:lastPrinted>
  <dcterms:created xsi:type="dcterms:W3CDTF">2021-12-16T12:37:00Z</dcterms:created>
  <dcterms:modified xsi:type="dcterms:W3CDTF">2021-12-16T12:37:00Z</dcterms:modified>
</cp:coreProperties>
</file>