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A4761" w:rsidP="006A5DF1">
      <w:pPr>
        <w:spacing w:after="240"/>
        <w:jc w:val="right"/>
        <w:rPr>
          <w:sz w:val="22"/>
          <w:szCs w:val="22"/>
        </w:rPr>
      </w:pPr>
      <w:r w:rsidRPr="005A476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A4761">
        <w:rPr>
          <w:sz w:val="22"/>
          <w:szCs w:val="22"/>
        </w:rPr>
        <w:t>2021-12-01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A4761" w:rsidRPr="005A4761" w:rsidRDefault="005A4761" w:rsidP="006A5DF1">
      <w:pPr>
        <w:rPr>
          <w:b/>
          <w:bCs/>
          <w:sz w:val="22"/>
          <w:szCs w:val="22"/>
        </w:rPr>
      </w:pPr>
      <w:r w:rsidRPr="005A4761">
        <w:rPr>
          <w:b/>
          <w:bCs/>
          <w:sz w:val="22"/>
          <w:szCs w:val="22"/>
        </w:rPr>
        <w:t>Akademia Górniczo - Hutnicza</w:t>
      </w:r>
    </w:p>
    <w:p w:rsidR="005A4761" w:rsidRPr="005A4761" w:rsidRDefault="005A4761" w:rsidP="006A5DF1">
      <w:pPr>
        <w:rPr>
          <w:b/>
          <w:bCs/>
          <w:sz w:val="22"/>
          <w:szCs w:val="22"/>
        </w:rPr>
      </w:pPr>
      <w:r w:rsidRPr="005A4761">
        <w:rPr>
          <w:b/>
          <w:bCs/>
          <w:sz w:val="22"/>
          <w:szCs w:val="22"/>
        </w:rPr>
        <w:t>im. Stanisława Staszica w Krakowie</w:t>
      </w:r>
    </w:p>
    <w:p w:rsidR="006A5DF1" w:rsidRPr="00D91931" w:rsidRDefault="005A4761" w:rsidP="006A5DF1">
      <w:pPr>
        <w:rPr>
          <w:b/>
          <w:bCs/>
          <w:sz w:val="22"/>
          <w:szCs w:val="22"/>
        </w:rPr>
      </w:pPr>
      <w:r w:rsidRPr="005A4761">
        <w:rPr>
          <w:b/>
          <w:bCs/>
          <w:sz w:val="22"/>
          <w:szCs w:val="22"/>
        </w:rPr>
        <w:t>Dział Zamówień Publicznych</w:t>
      </w:r>
    </w:p>
    <w:p w:rsidR="006A5DF1" w:rsidRPr="00BD5546" w:rsidRDefault="005A4761" w:rsidP="006A5DF1">
      <w:pPr>
        <w:rPr>
          <w:sz w:val="22"/>
          <w:szCs w:val="22"/>
        </w:rPr>
      </w:pPr>
      <w:r w:rsidRPr="005A476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A4761">
        <w:rPr>
          <w:sz w:val="22"/>
          <w:szCs w:val="22"/>
        </w:rPr>
        <w:t>30</w:t>
      </w:r>
    </w:p>
    <w:p w:rsidR="006A5DF1" w:rsidRPr="00BD5546" w:rsidRDefault="005A4761" w:rsidP="006A5DF1">
      <w:pPr>
        <w:rPr>
          <w:sz w:val="22"/>
          <w:szCs w:val="22"/>
        </w:rPr>
      </w:pPr>
      <w:r w:rsidRPr="005A476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A476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1E67" w:rsidRPr="00721E67">
        <w:rPr>
          <w:bCs/>
          <w:sz w:val="22"/>
          <w:szCs w:val="22"/>
        </w:rPr>
        <w:t>KC-zp.272-682/21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4761" w:rsidRPr="005A4761">
        <w:rPr>
          <w:sz w:val="22"/>
          <w:szCs w:val="22"/>
        </w:rPr>
        <w:t xml:space="preserve">Tryb podstawowy bez negocjacji - art. 275 pkt. 1 ustawy </w:t>
      </w:r>
      <w:proofErr w:type="spellStart"/>
      <w:r w:rsidR="005A4761" w:rsidRPr="005A476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4761" w:rsidRPr="005A4761">
        <w:rPr>
          <w:b/>
          <w:bCs/>
          <w:sz w:val="22"/>
          <w:szCs w:val="22"/>
        </w:rPr>
        <w:t xml:space="preserve">Dostawa pieca muflowego dla </w:t>
      </w:r>
      <w:proofErr w:type="spellStart"/>
      <w:r w:rsidR="005A4761" w:rsidRPr="005A4761">
        <w:rPr>
          <w:b/>
          <w:bCs/>
          <w:sz w:val="22"/>
          <w:szCs w:val="22"/>
        </w:rPr>
        <w:t>WGGiOŚ</w:t>
      </w:r>
      <w:proofErr w:type="spellEnd"/>
      <w:r w:rsidR="005A4761" w:rsidRPr="005A4761">
        <w:rPr>
          <w:b/>
          <w:bCs/>
          <w:sz w:val="22"/>
          <w:szCs w:val="22"/>
        </w:rPr>
        <w:t xml:space="preserve"> - KC-zp.272-682/21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4761" w:rsidRPr="005A4761">
        <w:rPr>
          <w:b/>
          <w:sz w:val="22"/>
          <w:szCs w:val="22"/>
        </w:rPr>
        <w:t>KC-zp.272-682/21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A4761" w:rsidRPr="005A4761">
        <w:rPr>
          <w:b/>
          <w:sz w:val="22"/>
          <w:szCs w:val="22"/>
        </w:rPr>
        <w:t xml:space="preserve">Akademia Górniczo </w:t>
      </w:r>
      <w:r w:rsidR="00721E67">
        <w:rPr>
          <w:b/>
          <w:sz w:val="22"/>
          <w:szCs w:val="22"/>
        </w:rPr>
        <w:t>–</w:t>
      </w:r>
      <w:r w:rsidR="005A4761" w:rsidRPr="005A4761">
        <w:rPr>
          <w:b/>
          <w:sz w:val="22"/>
          <w:szCs w:val="22"/>
        </w:rPr>
        <w:t xml:space="preserve"> Hutnicza</w:t>
      </w:r>
      <w:r w:rsidR="00721E67">
        <w:rPr>
          <w:b/>
          <w:sz w:val="22"/>
          <w:szCs w:val="22"/>
        </w:rPr>
        <w:t xml:space="preserve"> </w:t>
      </w:r>
      <w:r w:rsidR="005A4761" w:rsidRPr="005A4761">
        <w:rPr>
          <w:b/>
          <w:sz w:val="22"/>
          <w:szCs w:val="22"/>
        </w:rPr>
        <w:t>im. Stanisława Staszica w Krakowie</w:t>
      </w:r>
      <w:r w:rsidR="00721E67">
        <w:rPr>
          <w:b/>
          <w:sz w:val="22"/>
          <w:szCs w:val="22"/>
        </w:rPr>
        <w:t xml:space="preserve"> </w:t>
      </w:r>
      <w:r w:rsidR="005A4761" w:rsidRPr="005A476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A4761" w:rsidRPr="005A4761">
        <w:rPr>
          <w:sz w:val="22"/>
          <w:szCs w:val="22"/>
        </w:rPr>
        <w:t>(</w:t>
      </w:r>
      <w:proofErr w:type="spellStart"/>
      <w:r w:rsidR="005A4761" w:rsidRPr="005A4761">
        <w:rPr>
          <w:sz w:val="22"/>
          <w:szCs w:val="22"/>
        </w:rPr>
        <w:t>t.j</w:t>
      </w:r>
      <w:proofErr w:type="spellEnd"/>
      <w:r w:rsidR="005A4761" w:rsidRPr="005A4761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4761" w:rsidRPr="006A5DF1" w:rsidTr="009C2A13">
        <w:tc>
          <w:tcPr>
            <w:tcW w:w="9356" w:type="dxa"/>
            <w:shd w:val="clear" w:color="auto" w:fill="auto"/>
          </w:tcPr>
          <w:p w:rsidR="005A4761" w:rsidRDefault="005A4761" w:rsidP="009C2A1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721E67" w:rsidRPr="00721E67" w:rsidRDefault="00721E67" w:rsidP="00721E67">
            <w:pPr>
              <w:ind w:left="28" w:right="-74"/>
              <w:rPr>
                <w:bCs/>
                <w:sz w:val="22"/>
                <w:szCs w:val="22"/>
              </w:rPr>
            </w:pPr>
            <w:r w:rsidRPr="00721E67">
              <w:rPr>
                <w:bCs/>
                <w:sz w:val="22"/>
                <w:szCs w:val="22"/>
              </w:rPr>
              <w:t>Czy Zamawiający dopuszcza piec o wymiarach komory roboczej (szer. x wys. x gł.) 180 x 125 x 300 mm</w:t>
            </w:r>
          </w:p>
          <w:p w:rsidR="00721E67" w:rsidRPr="00721E67" w:rsidRDefault="00721E67" w:rsidP="00721E67">
            <w:pPr>
              <w:ind w:left="28" w:right="-74"/>
              <w:rPr>
                <w:bCs/>
                <w:sz w:val="22"/>
                <w:szCs w:val="22"/>
              </w:rPr>
            </w:pPr>
            <w:r w:rsidRPr="00721E67">
              <w:rPr>
                <w:bCs/>
                <w:sz w:val="22"/>
                <w:szCs w:val="22"/>
              </w:rPr>
              <w:t>Czy Zamawiający dopuszcza piec o wymiarach gabarytowych (szer. x wys. x gł.) 455 x 595 x 725 mm</w:t>
            </w:r>
          </w:p>
          <w:p w:rsidR="00721E67" w:rsidRPr="00721E67" w:rsidRDefault="00721E67" w:rsidP="00721E67">
            <w:pPr>
              <w:ind w:left="28" w:right="-74"/>
              <w:rPr>
                <w:bCs/>
                <w:sz w:val="22"/>
                <w:szCs w:val="22"/>
              </w:rPr>
            </w:pPr>
            <w:r w:rsidRPr="00721E67">
              <w:rPr>
                <w:bCs/>
                <w:sz w:val="22"/>
                <w:szCs w:val="22"/>
              </w:rPr>
              <w:t>Czy Zamawiający dopuszcza piec o mocy znamionowej 2,8 kW</w:t>
            </w:r>
          </w:p>
          <w:p w:rsidR="00721E67" w:rsidRDefault="00721E67" w:rsidP="009C2A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A4761" w:rsidRDefault="005A4761" w:rsidP="009C2A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21E67" w:rsidRPr="00721E67" w:rsidRDefault="00721E67" w:rsidP="00721E67">
            <w:pPr>
              <w:ind w:left="28" w:right="-74"/>
              <w:rPr>
                <w:bCs/>
                <w:sz w:val="22"/>
                <w:szCs w:val="22"/>
              </w:rPr>
            </w:pPr>
            <w:r w:rsidRPr="00721E67">
              <w:rPr>
                <w:bCs/>
                <w:sz w:val="22"/>
                <w:szCs w:val="22"/>
              </w:rPr>
              <w:t xml:space="preserve">Zamawiający dopuszcza piec o wymiarach </w:t>
            </w:r>
            <w:r w:rsidRPr="00721E67">
              <w:rPr>
                <w:bCs/>
                <w:sz w:val="22"/>
                <w:szCs w:val="22"/>
              </w:rPr>
              <w:t>komory roboczej (szer. x wys. x gł.) 180 x 125 x 300 mm</w:t>
            </w:r>
          </w:p>
          <w:p w:rsidR="00721E67" w:rsidRPr="00721E67" w:rsidRDefault="00721E67" w:rsidP="009C2A1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721E67">
              <w:rPr>
                <w:bCs/>
                <w:sz w:val="22"/>
                <w:szCs w:val="22"/>
              </w:rPr>
              <w:t xml:space="preserve">raz </w:t>
            </w:r>
            <w:r w:rsidRPr="00721E67">
              <w:rPr>
                <w:bCs/>
                <w:sz w:val="22"/>
                <w:szCs w:val="22"/>
              </w:rPr>
              <w:t>o wymiarach gabarytowych (szer. x wys. x gł.) 455 x 595 x 725 mm</w:t>
            </w:r>
            <w:r w:rsidRPr="00721E67">
              <w:rPr>
                <w:bCs/>
                <w:sz w:val="22"/>
                <w:szCs w:val="22"/>
              </w:rPr>
              <w:t>.</w:t>
            </w:r>
          </w:p>
          <w:p w:rsidR="00721E67" w:rsidRPr="00721E67" w:rsidRDefault="00721E67" w:rsidP="009C2A1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721E67">
              <w:rPr>
                <w:bCs/>
                <w:sz w:val="22"/>
                <w:szCs w:val="22"/>
              </w:rPr>
              <w:t>Zamawiający dopuszcza piec o mocy znamionowej 2,8 kW</w:t>
            </w:r>
          </w:p>
          <w:p w:rsidR="005A4761" w:rsidRPr="005A4761" w:rsidRDefault="005A4761" w:rsidP="009C2A1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721E6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Kanclerz AGH</w:t>
      </w:r>
    </w:p>
    <w:p w:rsidR="00721E67" w:rsidRDefault="00721E67" w:rsidP="00721E6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721E67" w:rsidRPr="006A5DF1" w:rsidRDefault="00721E67" w:rsidP="00721E6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mgr inż. Henryk Zioło</w:t>
      </w:r>
    </w:p>
    <w:sectPr w:rsidR="00721E67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B7E" w:rsidRDefault="002E2B7E">
      <w:r>
        <w:separator/>
      </w:r>
    </w:p>
  </w:endnote>
  <w:endnote w:type="continuationSeparator" w:id="0">
    <w:p w:rsidR="002E2B7E" w:rsidRDefault="002E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B7E" w:rsidRDefault="002E2B7E">
      <w:r>
        <w:separator/>
      </w:r>
    </w:p>
  </w:footnote>
  <w:footnote w:type="continuationSeparator" w:id="0">
    <w:p w:rsidR="002E2B7E" w:rsidRDefault="002E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61" w:rsidRDefault="005A4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61" w:rsidRDefault="005A4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761" w:rsidRDefault="005A4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B7E"/>
    <w:rsid w:val="00031374"/>
    <w:rsid w:val="000A1097"/>
    <w:rsid w:val="000E2A8F"/>
    <w:rsid w:val="0012774F"/>
    <w:rsid w:val="00144B7A"/>
    <w:rsid w:val="00180C6E"/>
    <w:rsid w:val="0029606A"/>
    <w:rsid w:val="002E2B7E"/>
    <w:rsid w:val="004848F3"/>
    <w:rsid w:val="004A75F2"/>
    <w:rsid w:val="005144A9"/>
    <w:rsid w:val="00520165"/>
    <w:rsid w:val="005A4761"/>
    <w:rsid w:val="005B1B08"/>
    <w:rsid w:val="00632C3C"/>
    <w:rsid w:val="00662BDB"/>
    <w:rsid w:val="006A5DF1"/>
    <w:rsid w:val="006B7198"/>
    <w:rsid w:val="006D4AB3"/>
    <w:rsid w:val="006F3B81"/>
    <w:rsid w:val="00721E67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2B2FB9"/>
  <w15:chartTrackingRefBased/>
  <w15:docId w15:val="{158DD0AA-8455-4FF8-8A98-098F18163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208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2021-12-01T13:31:00Z</cp:lastPrinted>
  <dcterms:created xsi:type="dcterms:W3CDTF">2021-12-01T13:27:00Z</dcterms:created>
  <dcterms:modified xsi:type="dcterms:W3CDTF">2021-12-01T13:31:00Z</dcterms:modified>
</cp:coreProperties>
</file>