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1F2EF" w14:textId="77777777" w:rsidR="00890B92" w:rsidRDefault="000A0CE6" w:rsidP="00890B92">
      <w:pPr>
        <w:spacing w:after="240"/>
        <w:jc w:val="right"/>
        <w:rPr>
          <w:sz w:val="22"/>
          <w:szCs w:val="22"/>
        </w:rPr>
      </w:pPr>
      <w:r w:rsidRPr="000A0CE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0CE6">
        <w:rPr>
          <w:sz w:val="22"/>
          <w:szCs w:val="22"/>
        </w:rPr>
        <w:t>2021-11-24</w:t>
      </w:r>
    </w:p>
    <w:p w14:paraId="4701B1C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70F3D20" w14:textId="77777777" w:rsidR="000A0CE6" w:rsidRPr="000A0CE6" w:rsidRDefault="000A0CE6" w:rsidP="00890B92">
      <w:pPr>
        <w:rPr>
          <w:b/>
          <w:bCs/>
          <w:sz w:val="22"/>
          <w:szCs w:val="22"/>
        </w:rPr>
      </w:pPr>
      <w:r w:rsidRPr="000A0CE6">
        <w:rPr>
          <w:b/>
          <w:bCs/>
          <w:sz w:val="22"/>
          <w:szCs w:val="22"/>
        </w:rPr>
        <w:t>Akademia Górniczo - Hutnicza</w:t>
      </w:r>
    </w:p>
    <w:p w14:paraId="0EA8AFD2" w14:textId="77777777" w:rsidR="000A0CE6" w:rsidRPr="000A0CE6" w:rsidRDefault="000A0CE6" w:rsidP="00890B92">
      <w:pPr>
        <w:rPr>
          <w:b/>
          <w:bCs/>
          <w:sz w:val="22"/>
          <w:szCs w:val="22"/>
        </w:rPr>
      </w:pPr>
      <w:r w:rsidRPr="000A0CE6">
        <w:rPr>
          <w:b/>
          <w:bCs/>
          <w:sz w:val="22"/>
          <w:szCs w:val="22"/>
        </w:rPr>
        <w:t>im. Stanisława Staszica w Krakowie</w:t>
      </w:r>
    </w:p>
    <w:p w14:paraId="786DD1CB" w14:textId="77777777" w:rsidR="00890B92" w:rsidRPr="00D91931" w:rsidRDefault="000A0CE6" w:rsidP="00890B92">
      <w:pPr>
        <w:rPr>
          <w:b/>
          <w:bCs/>
          <w:sz w:val="22"/>
          <w:szCs w:val="22"/>
        </w:rPr>
      </w:pPr>
      <w:r w:rsidRPr="000A0CE6">
        <w:rPr>
          <w:b/>
          <w:bCs/>
          <w:sz w:val="22"/>
          <w:szCs w:val="22"/>
        </w:rPr>
        <w:t>Dział Zamówień Publicznych</w:t>
      </w:r>
    </w:p>
    <w:p w14:paraId="28165607" w14:textId="77777777" w:rsidR="00890B92" w:rsidRPr="00BD5546" w:rsidRDefault="000A0CE6" w:rsidP="00890B92">
      <w:pPr>
        <w:rPr>
          <w:sz w:val="22"/>
          <w:szCs w:val="22"/>
        </w:rPr>
      </w:pPr>
      <w:r w:rsidRPr="000A0CE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0CE6">
        <w:rPr>
          <w:sz w:val="22"/>
          <w:szCs w:val="22"/>
        </w:rPr>
        <w:t>30</w:t>
      </w:r>
    </w:p>
    <w:p w14:paraId="7BEF18FD" w14:textId="77777777" w:rsidR="00890B92" w:rsidRPr="00BD5546" w:rsidRDefault="000A0CE6" w:rsidP="00890B92">
      <w:pPr>
        <w:rPr>
          <w:sz w:val="22"/>
          <w:szCs w:val="22"/>
        </w:rPr>
      </w:pPr>
      <w:r w:rsidRPr="000A0CE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0CE6">
        <w:rPr>
          <w:sz w:val="22"/>
          <w:szCs w:val="22"/>
        </w:rPr>
        <w:t>Kraków</w:t>
      </w:r>
    </w:p>
    <w:p w14:paraId="35C1A2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81646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F5825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CE6" w:rsidRPr="000A0CE6">
        <w:rPr>
          <w:b/>
          <w:sz w:val="22"/>
          <w:szCs w:val="22"/>
        </w:rPr>
        <w:t>KC-zp.272-635/21</w:t>
      </w:r>
      <w:r w:rsidR="00A80738" w:rsidRPr="00890B92">
        <w:rPr>
          <w:sz w:val="22"/>
          <w:szCs w:val="22"/>
        </w:rPr>
        <w:tab/>
        <w:t xml:space="preserve"> </w:t>
      </w:r>
    </w:p>
    <w:p w14:paraId="0B96CD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4640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665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D13A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3AF2FB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2C58C3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A0CE6" w:rsidRPr="000A0CE6">
        <w:rPr>
          <w:sz w:val="22"/>
          <w:szCs w:val="22"/>
        </w:rPr>
        <w:t xml:space="preserve">Tryb podstawowy bez negocjacji - art. 275 pkt. 1 ustawy </w:t>
      </w:r>
      <w:proofErr w:type="spellStart"/>
      <w:r w:rsidR="000A0CE6" w:rsidRPr="000A0CE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FA1F26D" w14:textId="77777777" w:rsidR="00A80738" w:rsidRPr="00890B92" w:rsidRDefault="000A0C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0CE6">
        <w:rPr>
          <w:b/>
          <w:sz w:val="22"/>
          <w:szCs w:val="22"/>
        </w:rPr>
        <w:t>Obsługa i bieżące naprawy instalacji technologicznych wymiennikowni ciepła w obiektach AGH - KC-zp.272-635/21</w:t>
      </w:r>
    </w:p>
    <w:p w14:paraId="62DE198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A0CE6" w:rsidRPr="000A0CE6">
        <w:rPr>
          <w:sz w:val="22"/>
          <w:szCs w:val="22"/>
        </w:rPr>
        <w:t>(</w:t>
      </w:r>
      <w:proofErr w:type="spellStart"/>
      <w:r w:rsidR="000A0CE6" w:rsidRPr="000A0CE6">
        <w:rPr>
          <w:sz w:val="22"/>
          <w:szCs w:val="22"/>
        </w:rPr>
        <w:t>t.j</w:t>
      </w:r>
      <w:proofErr w:type="spellEnd"/>
      <w:r w:rsidR="000A0CE6" w:rsidRPr="000A0CE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D858F3A" w14:textId="77777777" w:rsidR="0069085C" w:rsidRPr="00890B92" w:rsidRDefault="000A0CE6" w:rsidP="00A80738">
      <w:pPr>
        <w:spacing w:before="120" w:after="120"/>
        <w:jc w:val="both"/>
        <w:rPr>
          <w:sz w:val="22"/>
          <w:szCs w:val="22"/>
        </w:rPr>
      </w:pPr>
      <w:r w:rsidRPr="000A0CE6">
        <w:rPr>
          <w:b/>
          <w:sz w:val="22"/>
          <w:szCs w:val="22"/>
        </w:rPr>
        <w:t>707 250.00</w:t>
      </w:r>
      <w:r w:rsidR="00890B92" w:rsidRPr="00890B92">
        <w:rPr>
          <w:sz w:val="22"/>
          <w:szCs w:val="22"/>
        </w:rPr>
        <w:t xml:space="preserve"> zł brutto.</w:t>
      </w:r>
    </w:p>
    <w:p w14:paraId="07D49FB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FF8B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89BA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B9ABE8" w14:textId="22FAC59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2F424" w14:textId="77777777" w:rsidR="004D5B07" w:rsidRDefault="004D5B07">
      <w:r>
        <w:separator/>
      </w:r>
    </w:p>
  </w:endnote>
  <w:endnote w:type="continuationSeparator" w:id="0">
    <w:p w14:paraId="126BE4CD" w14:textId="77777777" w:rsidR="004D5B07" w:rsidRDefault="004D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A02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878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FAF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C1AC8C">
        <v:line id="_x0000_s1025" style="position:absolute;left:0;text-align:left;z-index:251657728" from="-3.85pt,8.7pt" to="455.15pt,8.7pt"/>
      </w:pict>
    </w:r>
  </w:p>
  <w:p w14:paraId="18F138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006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F40B93" w14:textId="77777777" w:rsidR="009F189D" w:rsidRDefault="009F189D">
    <w:pPr>
      <w:pStyle w:val="Stopka"/>
      <w:tabs>
        <w:tab w:val="clear" w:pos="4536"/>
      </w:tabs>
      <w:jc w:val="center"/>
    </w:pPr>
  </w:p>
  <w:p w14:paraId="7E6CB6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4CCB1" w14:textId="77777777" w:rsidR="004D5B07" w:rsidRDefault="004D5B07">
      <w:r>
        <w:separator/>
      </w:r>
    </w:p>
  </w:footnote>
  <w:footnote w:type="continuationSeparator" w:id="0">
    <w:p w14:paraId="7086FB3F" w14:textId="77777777" w:rsidR="004D5B07" w:rsidRDefault="004D5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87D45" w14:textId="77777777" w:rsidR="000A0CE6" w:rsidRDefault="000A0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665FB" w14:textId="77777777" w:rsidR="000A0CE6" w:rsidRDefault="000A0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34B99" w14:textId="77777777" w:rsidR="000A0CE6" w:rsidRDefault="000A0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B07"/>
    <w:rsid w:val="00007727"/>
    <w:rsid w:val="00017720"/>
    <w:rsid w:val="00035488"/>
    <w:rsid w:val="000A0CE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5B07"/>
    <w:rsid w:val="00524583"/>
    <w:rsid w:val="0069085C"/>
    <w:rsid w:val="00843263"/>
    <w:rsid w:val="00861E75"/>
    <w:rsid w:val="00890B92"/>
    <w:rsid w:val="009D19BD"/>
    <w:rsid w:val="009F189D"/>
    <w:rsid w:val="00A80738"/>
    <w:rsid w:val="00AD70E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EDF6C"/>
  <w15:chartTrackingRefBased/>
  <w15:docId w15:val="{63AECE14-7F9C-409A-9F01-B4447A53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2021-11-24T10:26:00Z</cp:lastPrinted>
  <dcterms:created xsi:type="dcterms:W3CDTF">2021-11-24T10:26:00Z</dcterms:created>
  <dcterms:modified xsi:type="dcterms:W3CDTF">2021-11-24T10:26:00Z</dcterms:modified>
</cp:coreProperties>
</file>