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E7185E">
        <w:rPr>
          <w:rFonts w:ascii="Times New Roman" w:hAnsi="Times New Roman"/>
        </w:rPr>
        <w:t>d</w:t>
      </w:r>
      <w:r w:rsidR="00E7185E" w:rsidRPr="00E7185E">
        <w:rPr>
          <w:rFonts w:ascii="Times New Roman" w:hAnsi="Times New Roman"/>
        </w:rPr>
        <w:t>ostawa 16 szt.</w:t>
      </w:r>
      <w:r w:rsidR="00E7185E">
        <w:rPr>
          <w:rFonts w:ascii="Times New Roman" w:hAnsi="Times New Roman"/>
        </w:rPr>
        <w:t xml:space="preserve"> </w:t>
      </w:r>
      <w:r w:rsidR="00E7185E" w:rsidRPr="00E7185E">
        <w:rPr>
          <w:rFonts w:ascii="Times New Roman" w:hAnsi="Times New Roman"/>
        </w:rPr>
        <w:t>stacjonarnych zestawów komputerowych dla WO - KC-zp.272-669/21</w:t>
      </w:r>
      <w:r>
        <w:rPr>
          <w:rFonts w:ascii="Times New Roman" w:hAnsi="Times New Roman"/>
          <w:bCs/>
        </w:rPr>
        <w:t xml:space="preserve">. </w:t>
      </w:r>
    </w:p>
    <w:p w:rsidR="00E874DC" w:rsidRPr="00C53056" w:rsidRDefault="00E874DC" w:rsidP="00627535">
      <w:pPr>
        <w:pStyle w:val="Tekstpodstawowy"/>
        <w:numPr>
          <w:ilvl w:val="0"/>
          <w:numId w:val="6"/>
        </w:numPr>
        <w:tabs>
          <w:tab w:val="clear" w:pos="780"/>
          <w:tab w:val="num" w:pos="360"/>
        </w:tabs>
        <w:ind w:left="360" w:right="-47"/>
        <w:jc w:val="both"/>
        <w:rPr>
          <w:rFonts w:ascii="Times New Roman" w:hAnsi="Times New Roman"/>
        </w:rPr>
      </w:pPr>
      <w:r w:rsidRPr="00C53056">
        <w:rPr>
          <w:rFonts w:ascii="Times New Roman" w:hAnsi="Times New Roman"/>
        </w:rPr>
        <w:t>Szczegółowa specyfikacja sprzętu jest określona w</w:t>
      </w:r>
      <w:r w:rsidR="00C53056">
        <w:rPr>
          <w:rFonts w:ascii="Times New Roman" w:hAnsi="Times New Roman"/>
        </w:rPr>
        <w:t xml:space="preserve"> załączniku nr 1</w:t>
      </w:r>
      <w:r w:rsidRPr="00C53056">
        <w:rPr>
          <w:rFonts w:ascii="Times New Roman" w:hAnsi="Times New Roman"/>
          <w:i/>
          <w:sz w:val="22"/>
        </w:rPr>
        <w:t>,</w:t>
      </w:r>
      <w:r w:rsidRPr="00C53056">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00C53056">
        <w:rPr>
          <w:rFonts w:ascii="Times New Roman" w:hAnsi="Times New Roman"/>
        </w:rPr>
        <w:t xml:space="preserve">i zainstalować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otrzymania zamówienia potwierdzonego przez </w:t>
      </w:r>
      <w:proofErr w:type="spellStart"/>
      <w:r w:rsidR="00C53056">
        <w:rPr>
          <w:rFonts w:ascii="Times New Roman" w:hAnsi="Times New Roman"/>
        </w:rPr>
        <w:t>MEiN</w:t>
      </w:r>
      <w:proofErr w:type="spellEnd"/>
      <w:r w:rsidR="00C53056">
        <w:rPr>
          <w:rFonts w:ascii="Times New Roman" w:hAnsi="Times New Roman"/>
        </w:rPr>
        <w:t xml:space="preserve">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Default="00C53056" w:rsidP="002F2AB2">
      <w:pPr>
        <w:numPr>
          <w:ilvl w:val="0"/>
          <w:numId w:val="15"/>
        </w:numPr>
        <w:ind w:right="-45"/>
        <w:jc w:val="both"/>
        <w:rPr>
          <w:rFonts w:eastAsia="Calibri"/>
          <w:sz w:val="24"/>
          <w:szCs w:val="24"/>
          <w:lang w:val="pl-PL" w:eastAsia="en-US"/>
        </w:rPr>
      </w:pPr>
      <w:r w:rsidRPr="00C53056">
        <w:rPr>
          <w:rFonts w:eastAsia="Calibri"/>
          <w:sz w:val="24"/>
          <w:szCs w:val="24"/>
          <w:lang w:val="pl-PL" w:eastAsia="en-US"/>
        </w:rPr>
        <w:t xml:space="preserve">Kupujący oświadcza, że zgodnie z Ustawą z dnia 11 marca 2004 r. o podatku od towarów </w:t>
      </w:r>
      <w:r w:rsidRPr="00C53056">
        <w:rPr>
          <w:rFonts w:eastAsia="Calibri"/>
          <w:sz w:val="24"/>
          <w:szCs w:val="24"/>
          <w:lang w:val="pl-PL" w:eastAsia="en-US"/>
        </w:rPr>
        <w:br/>
        <w:t xml:space="preserve">i usług (Dz.U. z dnia 5 kwietnia 2004 r.) będzie ubiegał się o zgodę na zastosowanie stawki podatku VAT w wysokości 0% </w:t>
      </w:r>
      <w:r w:rsidRPr="00C53056">
        <w:rPr>
          <w:rFonts w:eastAsia="Calibri"/>
          <w:b/>
          <w:sz w:val="24"/>
          <w:szCs w:val="24"/>
          <w:lang w:val="pl-PL" w:eastAsia="en-US"/>
        </w:rPr>
        <w:t xml:space="preserve">na </w:t>
      </w:r>
      <w:r w:rsidR="00E7185E">
        <w:rPr>
          <w:rFonts w:eastAsia="Calibri"/>
          <w:b/>
          <w:sz w:val="24"/>
          <w:szCs w:val="24"/>
          <w:lang w:val="pl-PL" w:eastAsia="en-US"/>
        </w:rPr>
        <w:t>komputery stacjonarne</w:t>
      </w:r>
      <w:r w:rsidR="008A0263">
        <w:rPr>
          <w:rFonts w:eastAsia="Calibri"/>
          <w:b/>
          <w:sz w:val="24"/>
          <w:szCs w:val="24"/>
          <w:lang w:val="pl-PL" w:eastAsia="en-US"/>
        </w:rPr>
        <w:t xml:space="preserve"> </w:t>
      </w:r>
      <w:r w:rsidRPr="00C53056">
        <w:rPr>
          <w:rFonts w:eastAsia="Calibri"/>
          <w:sz w:val="24"/>
          <w:szCs w:val="24"/>
          <w:lang w:val="pl-PL" w:eastAsia="en-US"/>
        </w:rPr>
        <w:t>wchodząc</w:t>
      </w:r>
      <w:r w:rsidR="00E7185E">
        <w:rPr>
          <w:rFonts w:eastAsia="Calibri"/>
          <w:sz w:val="24"/>
          <w:szCs w:val="24"/>
          <w:lang w:val="pl-PL" w:eastAsia="en-US"/>
        </w:rPr>
        <w:t>e</w:t>
      </w:r>
      <w:r w:rsidRPr="00C53056">
        <w:rPr>
          <w:rFonts w:eastAsia="Calibri"/>
          <w:sz w:val="24"/>
          <w:szCs w:val="24"/>
          <w:lang w:val="pl-PL" w:eastAsia="en-US"/>
        </w:rPr>
        <w:t xml:space="preserve"> w zakres niniejszej </w:t>
      </w:r>
      <w:r w:rsidRPr="00C53056">
        <w:rPr>
          <w:rFonts w:eastAsia="Calibri"/>
          <w:sz w:val="24"/>
          <w:szCs w:val="24"/>
          <w:lang w:val="pl-PL" w:eastAsia="en-US"/>
        </w:rPr>
        <w:lastRenderedPageBreak/>
        <w:t>umowy. Po przedstawieniu przez Kupującego zamówienia potwierdzonego przez organ nadzorujący Kupującego Sprzedawca uwzględni w wystawionej fakturze 0% stawkę podatku VAT.</w:t>
      </w:r>
    </w:p>
    <w:p w:rsidR="00C53056" w:rsidRPr="00C53056" w:rsidRDefault="00C53056" w:rsidP="00C53056">
      <w:pPr>
        <w:numPr>
          <w:ilvl w:val="0"/>
          <w:numId w:val="15"/>
        </w:numPr>
        <w:tabs>
          <w:tab w:val="clear" w:pos="720"/>
          <w:tab w:val="num" w:pos="426"/>
        </w:tabs>
        <w:ind w:right="-45"/>
        <w:jc w:val="both"/>
        <w:rPr>
          <w:rFonts w:eastAsia="Calibri"/>
          <w:sz w:val="24"/>
          <w:szCs w:val="24"/>
          <w:lang w:val="pl-PL" w:eastAsia="en-US"/>
        </w:rPr>
      </w:pPr>
      <w:r w:rsidRPr="00C53056">
        <w:rPr>
          <w:rFonts w:eastAsia="Calibri"/>
          <w:sz w:val="24"/>
          <w:szCs w:val="24"/>
          <w:lang w:val="pl-PL" w:eastAsia="en-US"/>
        </w:rPr>
        <w:t xml:space="preserve">Po uzyskaniu zgody określonej w pkt. 4 i zastosowaniu 0% stawki podatku VAT cena brutto wynosić będzie </w:t>
      </w:r>
      <w:r w:rsidRPr="00C53056">
        <w:rPr>
          <w:b/>
          <w:sz w:val="24"/>
          <w:szCs w:val="24"/>
          <w:lang w:val="pl-PL"/>
        </w:rPr>
        <w:t xml:space="preserve">………………………. zł </w:t>
      </w:r>
      <w:r w:rsidRPr="00C53056">
        <w:rPr>
          <w:sz w:val="24"/>
          <w:szCs w:val="24"/>
          <w:lang w:val="pl-PL"/>
        </w:rPr>
        <w:t xml:space="preserve"> </w:t>
      </w:r>
      <w:r w:rsidRPr="00C53056">
        <w:rPr>
          <w:i/>
          <w:sz w:val="24"/>
          <w:szCs w:val="24"/>
          <w:lang w:val="pl-PL"/>
        </w:rPr>
        <w:t>(słownie: ………………………………..).</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59514A">
        <w:rPr>
          <w:rFonts w:ascii="Times New Roman" w:hAnsi="Times New Roman"/>
          <w:i/>
          <w:sz w:val="22"/>
        </w:rPr>
        <w:t>(inne)</w:t>
      </w:r>
    </w:p>
    <w:p w:rsidR="00C53056"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i wniesienie do miejsca przeznaczenia </w:t>
      </w:r>
      <w:r w:rsidRPr="002C08C6">
        <w:rPr>
          <w:rFonts w:ascii="Times New Roman" w:hAnsi="Times New Roman"/>
        </w:rPr>
        <w:t>oraz zainstalowanie.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lastRenderedPageBreak/>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Pr="00DD76E7" w:rsidRDefault="00F84AD1" w:rsidP="00F84AD1">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F84AD1" w:rsidRPr="00DD76E7"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F84AD1" w:rsidRPr="00DD76E7"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F84AD1" w:rsidRPr="00DD76E7"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84AD1"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84AD1" w:rsidRDefault="00F84AD1" w:rsidP="00F84AD1">
      <w:pPr>
        <w:pStyle w:val="Tekstpodstawowy"/>
        <w:ind w:left="340" w:right="-47"/>
        <w:jc w:val="center"/>
        <w:rPr>
          <w:rFonts w:ascii="Times New Roman" w:hAnsi="Times New Roman"/>
        </w:rPr>
      </w:pPr>
      <w:r>
        <w:rPr>
          <w:rFonts w:ascii="Times New Roman" w:hAnsi="Times New Roman"/>
        </w:rPr>
        <w:t>§ 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końca następnego dnia roboczego od przyjęcia zgłoszenia. Możliwość szybkiego zgłaszania usterek przez portal internetowy bądź e-mail. Dostępność wsparcia technicznego przez 8 godzin, 5 dni roboczych (w godz. 8-16) w tygodniu. </w:t>
      </w:r>
    </w:p>
    <w:p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lastRenderedPageBreak/>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rsidR="00E41EFD" w:rsidRPr="00C53056" w:rsidRDefault="00E41EFD" w:rsidP="00E41EFD">
      <w:pPr>
        <w:numPr>
          <w:ilvl w:val="0"/>
          <w:numId w:val="20"/>
        </w:numPr>
        <w:ind w:left="284"/>
        <w:jc w:val="both"/>
        <w:rPr>
          <w:bCs/>
          <w:sz w:val="24"/>
          <w:szCs w:val="24"/>
          <w:lang w:val="pl-PL" w:eastAsia="en-US"/>
        </w:rPr>
      </w:pPr>
      <w:r w:rsidRPr="00C53056">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lastRenderedPageBreak/>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bookmarkStart w:id="0" w:name="_GoBack"/>
      <w:bookmarkEnd w:id="0"/>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001F" w:rsidRDefault="0027001F">
      <w:r>
        <w:separator/>
      </w:r>
    </w:p>
  </w:endnote>
  <w:endnote w:type="continuationSeparator" w:id="0">
    <w:p w:rsidR="0027001F" w:rsidRDefault="0027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001F" w:rsidRDefault="0027001F">
      <w:r>
        <w:separator/>
      </w:r>
    </w:p>
  </w:footnote>
  <w:footnote w:type="continuationSeparator" w:id="0">
    <w:p w:rsidR="0027001F" w:rsidRDefault="00270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Pr="00C53056" w:rsidRDefault="00AC1162" w:rsidP="00C53056">
    <w:pPr>
      <w:pStyle w:val="Nagwek"/>
    </w:pPr>
    <w:r>
      <w:rPr>
        <w:noProof/>
      </w:rPr>
      <w:drawing>
        <wp:inline distT="0" distB="0" distL="0" distR="0">
          <wp:extent cx="5715000" cy="523875"/>
          <wp:effectExtent l="0" t="0" r="0" b="0"/>
          <wp:docPr id="1" name="Obraz 3" descr="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ty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5238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936CA"/>
    <w:rsid w:val="00097182"/>
    <w:rsid w:val="000B1A00"/>
    <w:rsid w:val="000C0F66"/>
    <w:rsid w:val="001764D4"/>
    <w:rsid w:val="001F341B"/>
    <w:rsid w:val="002430FD"/>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A0263"/>
    <w:rsid w:val="008D3AF3"/>
    <w:rsid w:val="008E0730"/>
    <w:rsid w:val="0092337E"/>
    <w:rsid w:val="0092730E"/>
    <w:rsid w:val="009561DA"/>
    <w:rsid w:val="0098432D"/>
    <w:rsid w:val="00994A02"/>
    <w:rsid w:val="00997B0E"/>
    <w:rsid w:val="009A694A"/>
    <w:rsid w:val="009A7064"/>
    <w:rsid w:val="009F7ECA"/>
    <w:rsid w:val="00A57131"/>
    <w:rsid w:val="00A601F8"/>
    <w:rsid w:val="00A70EA7"/>
    <w:rsid w:val="00AA7F39"/>
    <w:rsid w:val="00AC1162"/>
    <w:rsid w:val="00AC38CD"/>
    <w:rsid w:val="00AF7449"/>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C0952B"/>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2126</Words>
  <Characters>12756</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2021-11-23T11:07:00Z</dcterms:created>
  <dcterms:modified xsi:type="dcterms:W3CDTF">2021-11-23T11:35:00Z</dcterms:modified>
</cp:coreProperties>
</file>