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Default="00F45A3C" w:rsidP="00F45A3C">
      <w:pPr>
        <w:pStyle w:val="Nagwek"/>
        <w:tabs>
          <w:tab w:val="clear" w:pos="4536"/>
          <w:tab w:val="clear" w:pos="9072"/>
        </w:tabs>
        <w:rPr>
          <w:b/>
          <w:sz w:val="24"/>
          <w:szCs w:val="24"/>
        </w:rPr>
      </w:pPr>
      <w:r w:rsidRPr="00F45A3C">
        <w:rPr>
          <w:rFonts w:ascii="Verdana" w:eastAsia="Calibri" w:hAnsi="Verdana" w:cs="Verdana"/>
          <w:i/>
          <w:noProof/>
          <w:sz w:val="14"/>
          <w:szCs w:val="16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logo" style="width:121.5pt;height:46.5pt;visibility:visible;mso-wrap-style:square">
            <v:imagedata r:id="rId7" o:title="logo"/>
          </v:shape>
        </w:pict>
      </w:r>
    </w:p>
    <w:p w:rsidR="00F45A3C" w:rsidRPr="00AF550F" w:rsidRDefault="00F45A3C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6B332F" w:rsidRPr="006B332F">
        <w:rPr>
          <w:rFonts w:ascii="Times New Roman" w:hAnsi="Times New Roman"/>
          <w:sz w:val="24"/>
          <w:szCs w:val="24"/>
        </w:rPr>
        <w:t xml:space="preserve">Tryb podstawowy bez negocjacji - art. 275 pkt. 1 ustawy </w:t>
      </w:r>
      <w:proofErr w:type="spellStart"/>
      <w:r w:rsidR="006B332F" w:rsidRPr="006B332F">
        <w:rPr>
          <w:rFonts w:ascii="Times New Roman" w:hAnsi="Times New Roman"/>
          <w:sz w:val="24"/>
          <w:szCs w:val="24"/>
        </w:rPr>
        <w:t>Pzp</w:t>
      </w:r>
      <w:proofErr w:type="spellEnd"/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6B332F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332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przeprowadzenia szkolenia - "Kurs autoprezentacji - Public </w:t>
      </w:r>
      <w:proofErr w:type="spellStart"/>
      <w:r w:rsidRPr="006B332F">
        <w:rPr>
          <w:rFonts w:ascii="Times New Roman" w:eastAsia="Times New Roman" w:hAnsi="Times New Roman"/>
          <w:b/>
          <w:sz w:val="24"/>
          <w:szCs w:val="24"/>
          <w:lang w:eastAsia="pl-PL"/>
        </w:rPr>
        <w:t>speaking</w:t>
      </w:r>
      <w:proofErr w:type="spellEnd"/>
      <w:r w:rsidRPr="006B332F">
        <w:rPr>
          <w:rFonts w:ascii="Times New Roman" w:eastAsia="Times New Roman" w:hAnsi="Times New Roman"/>
          <w:b/>
          <w:sz w:val="24"/>
          <w:szCs w:val="24"/>
          <w:lang w:eastAsia="pl-PL"/>
        </w:rPr>
        <w:t>" (w języku angielskim) dla studentów Akademii Górniczo-Hutniczej im. Stanisława Staszica w  Krakowie - Kc-zp.272-612/21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F45A3C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5CE7" w:rsidRDefault="00435CE7">
      <w:pPr>
        <w:spacing w:after="0" w:line="240" w:lineRule="auto"/>
      </w:pPr>
      <w:r>
        <w:separator/>
      </w:r>
    </w:p>
  </w:endnote>
  <w:endnote w:type="continuationSeparator" w:id="0">
    <w:p w:rsidR="00435CE7" w:rsidRDefault="00435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45A3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F45A3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45A3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45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5CE7" w:rsidRDefault="00435CE7">
      <w:pPr>
        <w:spacing w:after="0" w:line="240" w:lineRule="auto"/>
      </w:pPr>
      <w:r>
        <w:separator/>
      </w:r>
    </w:p>
  </w:footnote>
  <w:footnote w:type="continuationSeparator" w:id="0">
    <w:p w:rsidR="00435CE7" w:rsidRDefault="00435CE7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45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45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45A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35CE7"/>
    <w:rsid w:val="000563B7"/>
    <w:rsid w:val="000E6C60"/>
    <w:rsid w:val="001F4E82"/>
    <w:rsid w:val="00237270"/>
    <w:rsid w:val="00285E58"/>
    <w:rsid w:val="003D1274"/>
    <w:rsid w:val="00430A9F"/>
    <w:rsid w:val="00435CE7"/>
    <w:rsid w:val="005741C5"/>
    <w:rsid w:val="005B5190"/>
    <w:rsid w:val="005E5BD1"/>
    <w:rsid w:val="00623F70"/>
    <w:rsid w:val="006B332F"/>
    <w:rsid w:val="00927537"/>
    <w:rsid w:val="0093180B"/>
    <w:rsid w:val="00BC579B"/>
    <w:rsid w:val="00D137A1"/>
    <w:rsid w:val="00D70839"/>
    <w:rsid w:val="00E67EFE"/>
    <w:rsid w:val="00F45A3C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20AEBC1"/>
  <w15:docId w15:val="{78FCE7C4-0CB1-44FD-8F88-71E6EA288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C3083-06E7-4DD2-94E8-16A6C740B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2021-11-18T08:02:00Z</cp:lastPrinted>
  <dcterms:created xsi:type="dcterms:W3CDTF">2021-11-18T08:02:00Z</dcterms:created>
  <dcterms:modified xsi:type="dcterms:W3CDTF">2021-11-18T08:02:00Z</dcterms:modified>
</cp:coreProperties>
</file>