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0B5D9A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C36626">
        <w:rPr>
          <w:rFonts w:ascii="Times New Roman" w:eastAsia="Times New Roman" w:hAnsi="Times New Roman"/>
          <w:b/>
          <w:lang w:eastAsia="pl-PL"/>
        </w:rPr>
        <w:t>63</w:t>
      </w:r>
      <w:r w:rsidR="007264BF">
        <w:rPr>
          <w:rFonts w:ascii="Times New Roman" w:eastAsia="Times New Roman" w:hAnsi="Times New Roman"/>
          <w:b/>
          <w:lang w:eastAsia="pl-PL"/>
        </w:rPr>
        <w:t>3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C36626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B6B1169" w14:textId="29AFE17A" w:rsidR="00C36626" w:rsidRPr="00C36626" w:rsidRDefault="00C36626" w:rsidP="00C36626">
      <w:pPr>
        <w:tabs>
          <w:tab w:val="left" w:pos="0"/>
        </w:tabs>
        <w:spacing w:line="240" w:lineRule="auto"/>
        <w:jc w:val="both"/>
        <w:rPr>
          <w:rFonts w:ascii="Times New Roman" w:hAnsi="Times New Roman"/>
          <w:b/>
        </w:rPr>
      </w:pPr>
      <w:r w:rsidRPr="00C36626">
        <w:rPr>
          <w:rFonts w:ascii="Times New Roman" w:hAnsi="Times New Roman"/>
          <w:b/>
        </w:rPr>
        <w:t>usługa szkolenia w zakresie „Budowania konstruktywnej relacji Student-Wykładowca – szanse i zagrożenia” dla nauczycieli akademickich w ramach Projektu POWR.03.05.00-00-00-Z309/18</w:t>
      </w:r>
      <w:r w:rsidRPr="00C36626">
        <w:rPr>
          <w:rFonts w:ascii="Times New Roman" w:hAnsi="Times New Roman"/>
        </w:rPr>
        <w:t xml:space="preserve"> </w:t>
      </w:r>
      <w:r w:rsidRPr="00C36626">
        <w:rPr>
          <w:rFonts w:ascii="Times New Roman" w:hAnsi="Times New Roman"/>
          <w:b/>
        </w:rPr>
        <w:t>- KC-zp.272-</w:t>
      </w:r>
      <w:r w:rsidRPr="00C36626">
        <w:rPr>
          <w:rFonts w:ascii="Times New Roman" w:hAnsi="Times New Roman"/>
          <w:b/>
        </w:rPr>
        <w:t>63</w:t>
      </w:r>
      <w:r w:rsidRPr="00C36626">
        <w:rPr>
          <w:rFonts w:ascii="Times New Roman" w:hAnsi="Times New Roman"/>
          <w:b/>
        </w:rPr>
        <w:t>3/21</w:t>
      </w:r>
    </w:p>
    <w:p w14:paraId="1F94EBA1" w14:textId="6A191054" w:rsidR="00DC652A" w:rsidRDefault="00CB29AC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C3662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C3662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287CF" w14:textId="77777777" w:rsidR="00323BE5" w:rsidRDefault="00323BE5" w:rsidP="00025386">
      <w:pPr>
        <w:spacing w:after="0" w:line="240" w:lineRule="auto"/>
      </w:pPr>
      <w:r>
        <w:separator/>
      </w:r>
    </w:p>
  </w:endnote>
  <w:endnote w:type="continuationSeparator" w:id="0">
    <w:p w14:paraId="1C8C331F" w14:textId="77777777" w:rsidR="00323BE5" w:rsidRDefault="00323B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B81A8" w14:textId="77777777" w:rsidR="00323BE5" w:rsidRDefault="00323BE5" w:rsidP="00025386">
      <w:pPr>
        <w:spacing w:after="0" w:line="240" w:lineRule="auto"/>
      </w:pPr>
      <w:r>
        <w:separator/>
      </w:r>
    </w:p>
  </w:footnote>
  <w:footnote w:type="continuationSeparator" w:id="0">
    <w:p w14:paraId="391F1879" w14:textId="77777777" w:rsidR="00323BE5" w:rsidRDefault="00323B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CBF9E" w14:textId="6352A478" w:rsidR="00CD15DD" w:rsidRDefault="00CD15DD">
    <w:pPr>
      <w:pStyle w:val="Nagwek"/>
    </w:pPr>
    <w:r w:rsidRPr="00447DB7">
      <w:rPr>
        <w:noProof/>
      </w:rPr>
      <w:drawing>
        <wp:inline distT="0" distB="0" distL="0" distR="0" wp14:anchorId="52F0E196" wp14:editId="36653297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90D69"/>
    <w:rsid w:val="002C6D0F"/>
    <w:rsid w:val="002F0A95"/>
    <w:rsid w:val="00323BE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77707"/>
    <w:rsid w:val="00BE3BCE"/>
    <w:rsid w:val="00C36626"/>
    <w:rsid w:val="00CB29AC"/>
    <w:rsid w:val="00CD15DD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</cp:lastModifiedBy>
  <cp:revision>7</cp:revision>
  <cp:lastPrinted>2021-09-21T10:07:00Z</cp:lastPrinted>
  <dcterms:created xsi:type="dcterms:W3CDTF">2021-09-02T06:46:00Z</dcterms:created>
  <dcterms:modified xsi:type="dcterms:W3CDTF">2021-11-04T11:32:00Z</dcterms:modified>
</cp:coreProperties>
</file>