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6B632A">
        <w:rPr>
          <w:b/>
          <w:sz w:val="22"/>
          <w:szCs w:val="22"/>
        </w:rPr>
        <w:t>2</w:t>
      </w:r>
      <w:r w:rsidR="003B6AE3">
        <w:rPr>
          <w:b/>
          <w:sz w:val="22"/>
          <w:szCs w:val="22"/>
        </w:rPr>
        <w:t>7</w:t>
      </w:r>
      <w:r w:rsidR="00662B30" w:rsidRPr="00662B30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Pzp),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B69A5" w:rsidRDefault="006B69A5" w:rsidP="006B69A5">
      <w:pPr>
        <w:pStyle w:val="NormalnyWeb"/>
        <w:spacing w:after="0" w:line="363" w:lineRule="atLeast"/>
        <w:jc w:val="both"/>
        <w:rPr>
          <w:b/>
          <w:bCs/>
        </w:rPr>
      </w:pPr>
      <w:r w:rsidRPr="006B69A5">
        <w:rPr>
          <w:b/>
          <w:bCs/>
        </w:rPr>
        <w:t xml:space="preserve">Dostawa produktów leczniczych </w:t>
      </w:r>
      <w:r w:rsidR="003B6AE3">
        <w:rPr>
          <w:b/>
          <w:bCs/>
        </w:rPr>
        <w:t>w ramach programów lekowych</w:t>
      </w:r>
      <w:bookmarkStart w:id="0" w:name="_GoBack"/>
      <w:bookmarkEnd w:id="0"/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095" w:rsidRDefault="007F6095">
      <w:r>
        <w:separator/>
      </w:r>
    </w:p>
  </w:endnote>
  <w:endnote w:type="continuationSeparator" w:id="0">
    <w:p w:rsidR="007F6095" w:rsidRDefault="007F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095" w:rsidRDefault="007F6095">
      <w:r>
        <w:separator/>
      </w:r>
    </w:p>
  </w:footnote>
  <w:footnote w:type="continuationSeparator" w:id="0">
    <w:p w:rsidR="007F6095" w:rsidRDefault="007F609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B6AE3"/>
    <w:rsid w:val="003E5D20"/>
    <w:rsid w:val="003F6927"/>
    <w:rsid w:val="00415097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B632A"/>
    <w:rsid w:val="006B69A5"/>
    <w:rsid w:val="006D68D8"/>
    <w:rsid w:val="006D7DE9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7F6095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75959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D60B65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8A37-9D26-4D2E-8231-251273F8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2021-09-29T07:43:00Z</dcterms:created>
  <dcterms:modified xsi:type="dcterms:W3CDTF">2021-09-29T07:46:00Z</dcterms:modified>
</cp:coreProperties>
</file>