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D41401" w:rsidP="006A5DF1">
      <w:pPr>
        <w:spacing w:after="240"/>
        <w:jc w:val="right"/>
        <w:rPr>
          <w:sz w:val="22"/>
          <w:szCs w:val="22"/>
        </w:rPr>
      </w:pPr>
      <w:r w:rsidRPr="00D41401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D41401">
        <w:rPr>
          <w:sz w:val="22"/>
          <w:szCs w:val="22"/>
        </w:rPr>
        <w:t>2021-09-20</w:t>
      </w:r>
    </w:p>
    <w:p w:rsidR="006A5DF1" w:rsidRPr="00D91931" w:rsidRDefault="00D41401" w:rsidP="006A5DF1">
      <w:pPr>
        <w:rPr>
          <w:b/>
          <w:bCs/>
          <w:sz w:val="22"/>
          <w:szCs w:val="22"/>
        </w:rPr>
      </w:pPr>
      <w:r w:rsidRPr="00D41401">
        <w:rPr>
          <w:b/>
          <w:bCs/>
          <w:sz w:val="22"/>
          <w:szCs w:val="22"/>
        </w:rPr>
        <w:t>Gmina Szerzyny</w:t>
      </w:r>
    </w:p>
    <w:p w:rsidR="006A5DF1" w:rsidRPr="00BD5546" w:rsidRDefault="00D41401" w:rsidP="006A5DF1">
      <w:pPr>
        <w:rPr>
          <w:sz w:val="22"/>
          <w:szCs w:val="22"/>
        </w:rPr>
      </w:pPr>
      <w:r w:rsidRPr="00D41401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D41401">
        <w:rPr>
          <w:sz w:val="22"/>
          <w:szCs w:val="22"/>
        </w:rPr>
        <w:t>521</w:t>
      </w:r>
    </w:p>
    <w:p w:rsidR="006A5DF1" w:rsidRPr="00BD5546" w:rsidRDefault="00D41401" w:rsidP="006A5DF1">
      <w:pPr>
        <w:rPr>
          <w:sz w:val="22"/>
          <w:szCs w:val="22"/>
        </w:rPr>
      </w:pPr>
      <w:r w:rsidRPr="00D41401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D41401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34955">
        <w:rPr>
          <w:bCs/>
          <w:sz w:val="22"/>
          <w:szCs w:val="22"/>
        </w:rPr>
        <w:t>FER.271.16.2021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D41401" w:rsidRPr="00D41401">
        <w:rPr>
          <w:sz w:val="22"/>
          <w:szCs w:val="22"/>
        </w:rPr>
        <w:t xml:space="preserve">Tryb podstawowy bez negocjacji - art. 275 pkt. 1 ustawy </w:t>
      </w:r>
      <w:proofErr w:type="spellStart"/>
      <w:r w:rsidR="00D41401" w:rsidRPr="00D41401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D41401" w:rsidRPr="00D41401">
        <w:rPr>
          <w:b/>
          <w:bCs/>
          <w:sz w:val="22"/>
          <w:szCs w:val="22"/>
        </w:rPr>
        <w:t>Udzielenie Gminie Szerzyny kredytu długoterminowego w 2021 r.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D41401" w:rsidRPr="00D41401">
        <w:rPr>
          <w:b/>
          <w:sz w:val="22"/>
          <w:szCs w:val="22"/>
        </w:rPr>
        <w:t>FER.271.16.2021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E34955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0165" w:rsidRPr="006A5DF1">
        <w:rPr>
          <w:sz w:val="22"/>
          <w:szCs w:val="22"/>
        </w:rPr>
        <w:t xml:space="preserve">Zamawiający, </w:t>
      </w:r>
      <w:r w:rsidR="00D41401" w:rsidRPr="00D41401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D41401" w:rsidRPr="00D41401">
        <w:rPr>
          <w:sz w:val="22"/>
          <w:szCs w:val="22"/>
        </w:rPr>
        <w:t>(</w:t>
      </w:r>
      <w:proofErr w:type="spellStart"/>
      <w:r w:rsidR="00D41401" w:rsidRPr="00D41401">
        <w:rPr>
          <w:sz w:val="22"/>
          <w:szCs w:val="22"/>
        </w:rPr>
        <w:t>t.j</w:t>
      </w:r>
      <w:proofErr w:type="spellEnd"/>
      <w:r w:rsidR="00D41401" w:rsidRPr="00D41401">
        <w:rPr>
          <w:sz w:val="22"/>
          <w:szCs w:val="22"/>
        </w:rPr>
        <w:t xml:space="preserve">. </w:t>
      </w:r>
      <w:proofErr w:type="spellStart"/>
      <w:r w:rsidR="00D41401" w:rsidRPr="00D41401">
        <w:rPr>
          <w:sz w:val="22"/>
          <w:szCs w:val="22"/>
        </w:rPr>
        <w:t>Dz.U</w:t>
      </w:r>
      <w:proofErr w:type="spellEnd"/>
      <w:r w:rsidR="00D41401" w:rsidRPr="00D41401">
        <w:rPr>
          <w:sz w:val="22"/>
          <w:szCs w:val="22"/>
        </w:rPr>
        <w:t>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D41401" w:rsidRPr="006A5DF1" w:rsidTr="00FB1EBD">
        <w:tc>
          <w:tcPr>
            <w:tcW w:w="9356" w:type="dxa"/>
            <w:shd w:val="clear" w:color="auto" w:fill="auto"/>
          </w:tcPr>
          <w:p w:rsidR="00D41401" w:rsidRPr="006A5DF1" w:rsidRDefault="00E34955" w:rsidP="00FB1EB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Pytania</w:t>
            </w:r>
            <w:r w:rsidR="00D41401" w:rsidRPr="006A5DF1">
              <w:rPr>
                <w:b/>
                <w:bCs/>
                <w:sz w:val="22"/>
                <w:szCs w:val="22"/>
              </w:rPr>
              <w:t xml:space="preserve"> nr </w:t>
            </w:r>
            <w:r w:rsidR="00D41401" w:rsidRPr="00D41401">
              <w:rPr>
                <w:b/>
                <w:bCs/>
                <w:sz w:val="22"/>
                <w:szCs w:val="22"/>
              </w:rPr>
              <w:t>1</w:t>
            </w:r>
          </w:p>
          <w:p w:rsidR="00E34955" w:rsidRDefault="00D41401" w:rsidP="00E34955">
            <w:pPr>
              <w:numPr>
                <w:ilvl w:val="0"/>
                <w:numId w:val="9"/>
              </w:numPr>
              <w:spacing w:after="120"/>
              <w:ind w:left="460" w:right="-72" w:hanging="430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Czy Zamawiający wyraża zgodę na następujący zapis w treści umowy kredytowej:</w:t>
            </w:r>
            <w:r w:rsidRPr="00E34955">
              <w:rPr>
                <w:sz w:val="22"/>
                <w:szCs w:val="22"/>
              </w:rPr>
              <w:t>"</w:t>
            </w:r>
            <w:r w:rsidR="00E34955">
              <w:rPr>
                <w:sz w:val="22"/>
                <w:szCs w:val="22"/>
              </w:rPr>
              <w:t xml:space="preserve"> </w:t>
            </w:r>
            <w:r w:rsidRPr="00E34955">
              <w:rPr>
                <w:sz w:val="22"/>
                <w:szCs w:val="22"/>
              </w:rPr>
              <w:t>Od kwoty wykorzystanego kredytu wykonawca będzie naliczał odsetki według zmiennej stopy procentowej w stosunku rocznym, w oparciu o średnią arytmetyczną stawek WIBOR dla depozytów jednomiesięcznych w okresie od pierwszego do ostatniego dnia każdego miesiąca, poprzedzającego miesiąc kalendarzowy, w którym naliczane będą odsetki, powiększoną o marżę Banku. W przypadku, gdy stopa bazowa WIBOR dla terminu 1-miesięcznego obowiązująca w okresie, za który odsetki są naliczane osiągnie wartość poniżej zera, przyjmuje się, że wartość stopy bazowej WIBOR 1M jest równa 0 punktów procentowych, a Zamawiający zapłaci Bankowi za wykorzystaną kwotę kredytu oprocentowanie w wysokości marży Banku. Odsetki liczone będą w miesięcznych okresach obrachunkowych pokrywających się z miesiącami kalendarzowymi."?</w:t>
            </w:r>
          </w:p>
          <w:p w:rsidR="00E34955" w:rsidRDefault="00D41401" w:rsidP="00E34955">
            <w:pPr>
              <w:spacing w:after="120"/>
              <w:ind w:left="460" w:right="-72"/>
              <w:jc w:val="both"/>
              <w:rPr>
                <w:sz w:val="22"/>
                <w:szCs w:val="22"/>
              </w:rPr>
            </w:pPr>
            <w:r w:rsidRPr="00E34955">
              <w:rPr>
                <w:sz w:val="22"/>
                <w:szCs w:val="22"/>
              </w:rPr>
              <w:t>Możliwość wprowadzenie do treści umowy kredytowej wspomnianego zapisu będzie miało istotny wpływ na cenę oferty.</w:t>
            </w:r>
          </w:p>
          <w:p w:rsidR="00E34955" w:rsidRDefault="00D41401" w:rsidP="00E34955">
            <w:pPr>
              <w:numPr>
                <w:ilvl w:val="0"/>
                <w:numId w:val="9"/>
              </w:numPr>
              <w:spacing w:after="120"/>
              <w:ind w:left="460" w:right="-72" w:hanging="430"/>
              <w:jc w:val="both"/>
              <w:rPr>
                <w:sz w:val="22"/>
                <w:szCs w:val="22"/>
              </w:rPr>
            </w:pPr>
            <w:r w:rsidRPr="00E34955">
              <w:rPr>
                <w:sz w:val="22"/>
                <w:szCs w:val="22"/>
              </w:rPr>
              <w:t>Czy Zamawiający posiada zaległe zobowiązania finansowe w Bankach, zobowiązania wobec ZUS, US? Jeśli TAK, proszę o podanie kwoty</w:t>
            </w:r>
            <w:r w:rsidR="00E34955">
              <w:rPr>
                <w:sz w:val="22"/>
                <w:szCs w:val="22"/>
              </w:rPr>
              <w:t>.</w:t>
            </w:r>
          </w:p>
          <w:p w:rsidR="00E34955" w:rsidRDefault="00D41401" w:rsidP="00E34955">
            <w:pPr>
              <w:numPr>
                <w:ilvl w:val="0"/>
                <w:numId w:val="9"/>
              </w:numPr>
              <w:spacing w:after="120"/>
              <w:ind w:left="460" w:right="-72" w:hanging="430"/>
              <w:jc w:val="both"/>
              <w:rPr>
                <w:sz w:val="22"/>
                <w:szCs w:val="22"/>
              </w:rPr>
            </w:pPr>
            <w:r w:rsidRPr="00E34955">
              <w:rPr>
                <w:sz w:val="22"/>
                <w:szCs w:val="22"/>
              </w:rPr>
              <w:t>Czy na rachunkach bankowych ciążą zajęcia egzekucyjne? Jeśli TAK, proszę o podanie kwoty zajęć egzekucyjnych?</w:t>
            </w:r>
          </w:p>
          <w:p w:rsidR="00D41401" w:rsidRPr="00E34955" w:rsidRDefault="00D41401" w:rsidP="00E34955">
            <w:pPr>
              <w:numPr>
                <w:ilvl w:val="0"/>
                <w:numId w:val="9"/>
              </w:numPr>
              <w:spacing w:after="120"/>
              <w:ind w:left="460" w:right="-72" w:hanging="430"/>
              <w:jc w:val="both"/>
              <w:rPr>
                <w:sz w:val="22"/>
                <w:szCs w:val="22"/>
              </w:rPr>
            </w:pPr>
            <w:r w:rsidRPr="00E34955">
              <w:rPr>
                <w:sz w:val="22"/>
                <w:szCs w:val="22"/>
              </w:rPr>
              <w:t>Prosimy o udzielenie odpowiedzi na poniższe pytania:</w:t>
            </w:r>
          </w:p>
          <w:p w:rsidR="00D41401" w:rsidRPr="00D41401" w:rsidRDefault="00D41401" w:rsidP="00E34955">
            <w:pPr>
              <w:numPr>
                <w:ilvl w:val="0"/>
                <w:numId w:val="10"/>
              </w:numPr>
              <w:spacing w:after="120"/>
              <w:ind w:left="743" w:right="-72" w:hanging="283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 xml:space="preserve">Czy w ciągu ostatnich 18 </w:t>
            </w:r>
            <w:proofErr w:type="spellStart"/>
            <w:r w:rsidRPr="00D41401">
              <w:rPr>
                <w:sz w:val="22"/>
                <w:szCs w:val="22"/>
              </w:rPr>
              <w:t>m-cy</w:t>
            </w:r>
            <w:proofErr w:type="spellEnd"/>
            <w:r w:rsidRPr="00D41401">
              <w:rPr>
                <w:sz w:val="22"/>
                <w:szCs w:val="22"/>
              </w:rPr>
              <w:t xml:space="preserve"> był prowadzony u Państwa program postępowania naprawczego w rozumieniu ustawy o finansach publicznych?  </w:t>
            </w:r>
          </w:p>
          <w:p w:rsidR="00D41401" w:rsidRPr="00D41401" w:rsidRDefault="00D41401" w:rsidP="00E34955">
            <w:pPr>
              <w:numPr>
                <w:ilvl w:val="0"/>
                <w:numId w:val="10"/>
              </w:numPr>
              <w:spacing w:after="120"/>
              <w:ind w:left="743" w:right="-72" w:hanging="283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 xml:space="preserve">Czy w ciągu ostatnich 36 </w:t>
            </w:r>
            <w:proofErr w:type="spellStart"/>
            <w:r w:rsidRPr="00D41401">
              <w:rPr>
                <w:sz w:val="22"/>
                <w:szCs w:val="22"/>
              </w:rPr>
              <w:t>m-cy</w:t>
            </w:r>
            <w:proofErr w:type="spellEnd"/>
            <w:r w:rsidRPr="00D41401">
              <w:rPr>
                <w:sz w:val="22"/>
                <w:szCs w:val="22"/>
              </w:rPr>
              <w:t xml:space="preserve"> były prowadzone wobec Państwa za pośrednictwem komornika sądowego postępowania egzekucyjne?</w:t>
            </w:r>
          </w:p>
          <w:p w:rsidR="00D41401" w:rsidRPr="00D41401" w:rsidRDefault="00D41401" w:rsidP="00E34955">
            <w:pPr>
              <w:spacing w:after="120"/>
              <w:ind w:left="743" w:right="-72" w:hanging="283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lastRenderedPageBreak/>
              <w:t>3)</w:t>
            </w:r>
            <w:r w:rsidRPr="00D41401">
              <w:rPr>
                <w:sz w:val="22"/>
                <w:szCs w:val="22"/>
              </w:rPr>
              <w:tab/>
              <w:t>Czy w ciągu ostatnich 2 lat zawieszone zostały organy samorządu i ustanowiono    w    nim    zarząd    komisaryczny    albo    został    rozwiązany    organ stanowiący?</w:t>
            </w:r>
          </w:p>
          <w:p w:rsidR="00D41401" w:rsidRPr="006A5DF1" w:rsidRDefault="00D41401" w:rsidP="00E34955">
            <w:pPr>
              <w:spacing w:after="120"/>
              <w:ind w:left="743" w:right="-72" w:hanging="283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4)</w:t>
            </w:r>
            <w:r w:rsidRPr="00D41401">
              <w:rPr>
                <w:sz w:val="22"/>
                <w:szCs w:val="22"/>
              </w:rPr>
              <w:tab/>
              <w:t>Czy     w    ciągu     ostatnich    2    lat     została    podjęta     uchwałą     o    nieudzieleniu  absolutorium</w:t>
            </w:r>
            <w:r w:rsidRPr="00D41401">
              <w:rPr>
                <w:sz w:val="22"/>
                <w:szCs w:val="22"/>
              </w:rPr>
              <w:tab/>
              <w:t>organowi</w:t>
            </w:r>
            <w:r w:rsidRPr="00D41401">
              <w:rPr>
                <w:sz w:val="22"/>
                <w:szCs w:val="22"/>
              </w:rPr>
              <w:tab/>
              <w:t>wykonawczemu</w:t>
            </w:r>
            <w:r w:rsidRPr="00D41401">
              <w:rPr>
                <w:sz w:val="22"/>
                <w:szCs w:val="22"/>
              </w:rPr>
              <w:tab/>
              <w:t>reprezentującemu Państwa  jednostkę?</w:t>
            </w:r>
          </w:p>
          <w:p w:rsidR="00D41401" w:rsidRPr="00E34955" w:rsidRDefault="00D41401" w:rsidP="00FB1EBD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E34955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Ad.1)  TAK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 2)   NIE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 xml:space="preserve">Ad 3)   NIE  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 4.1)  NIE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 4.2)  NIE</w:t>
            </w:r>
          </w:p>
          <w:p w:rsidR="00D41401" w:rsidRPr="00D4140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 4.3)  NIE</w:t>
            </w:r>
          </w:p>
          <w:p w:rsidR="00D41401" w:rsidRPr="006A5DF1" w:rsidRDefault="00D41401" w:rsidP="00FB1EBD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D41401">
              <w:rPr>
                <w:sz w:val="22"/>
                <w:szCs w:val="22"/>
              </w:rPr>
              <w:t>Ad 4.4)  NIE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3D" w:rsidRDefault="00E3603D">
      <w:r>
        <w:separator/>
      </w:r>
    </w:p>
  </w:endnote>
  <w:endnote w:type="continuationSeparator" w:id="1">
    <w:p w:rsidR="00E3603D" w:rsidRDefault="00E3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E34955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3D" w:rsidRDefault="00E3603D">
      <w:r>
        <w:separator/>
      </w:r>
    </w:p>
  </w:footnote>
  <w:footnote w:type="continuationSeparator" w:id="1">
    <w:p w:rsidR="00E3603D" w:rsidRDefault="00E36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01" w:rsidRDefault="00D41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01" w:rsidRDefault="00D414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401" w:rsidRDefault="00D41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2D8"/>
    <w:multiLevelType w:val="hybridMultilevel"/>
    <w:tmpl w:val="5490B04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B1528A4"/>
    <w:multiLevelType w:val="hybridMultilevel"/>
    <w:tmpl w:val="056EBC88"/>
    <w:lvl w:ilvl="0" w:tplc="9BA2254A">
      <w:start w:val="1"/>
      <w:numFmt w:val="decimal"/>
      <w:lvlText w:val="%1)"/>
      <w:lvlJc w:val="left"/>
      <w:pPr>
        <w:ind w:left="11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8066C8"/>
    <w:multiLevelType w:val="hybridMultilevel"/>
    <w:tmpl w:val="90E4089A"/>
    <w:lvl w:ilvl="0" w:tplc="0688F9EC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1401"/>
    <w:rsid w:val="00031374"/>
    <w:rsid w:val="000A1097"/>
    <w:rsid w:val="000E2A8F"/>
    <w:rsid w:val="0012774F"/>
    <w:rsid w:val="00144B7A"/>
    <w:rsid w:val="00170BA0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B25A1"/>
    <w:rsid w:val="007D7198"/>
    <w:rsid w:val="00870F9F"/>
    <w:rsid w:val="008804B6"/>
    <w:rsid w:val="00897A57"/>
    <w:rsid w:val="00897AB0"/>
    <w:rsid w:val="008A3553"/>
    <w:rsid w:val="00A905AC"/>
    <w:rsid w:val="00BA6584"/>
    <w:rsid w:val="00BE7BFD"/>
    <w:rsid w:val="00C370F2"/>
    <w:rsid w:val="00C44EEC"/>
    <w:rsid w:val="00D22FFA"/>
    <w:rsid w:val="00D41401"/>
    <w:rsid w:val="00D8461B"/>
    <w:rsid w:val="00D915F2"/>
    <w:rsid w:val="00DF32E8"/>
    <w:rsid w:val="00DF53CA"/>
    <w:rsid w:val="00E21B49"/>
    <w:rsid w:val="00E2789F"/>
    <w:rsid w:val="00E34955"/>
    <w:rsid w:val="00E3603D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2021-09-20T07:52:00Z</cp:lastPrinted>
  <dcterms:created xsi:type="dcterms:W3CDTF">2021-09-20T07:54:00Z</dcterms:created>
  <dcterms:modified xsi:type="dcterms:W3CDTF">2021-09-20T07:54:00Z</dcterms:modified>
</cp:coreProperties>
</file>