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813473" w:rsidRPr="00813473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13473" w:rsidRPr="00813473">
        <w:rPr>
          <w:b/>
          <w:sz w:val="22"/>
          <w:szCs w:val="22"/>
        </w:rPr>
        <w:t>ZP/DK-24/21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3473" w:rsidRPr="00110593" w:rsidTr="00815E81">
        <w:tc>
          <w:tcPr>
            <w:tcW w:w="9104" w:type="dxa"/>
            <w:shd w:val="clear" w:color="auto" w:fill="D9D9D9"/>
          </w:tcPr>
          <w:p w:rsidR="00813473" w:rsidRPr="00110593" w:rsidRDefault="00813473" w:rsidP="00815E8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13473" w:rsidRPr="00110593" w:rsidRDefault="00813473" w:rsidP="00815E8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13473">
              <w:t>(t.j. Dz.U. z 2021r. poz. 1129)</w:t>
            </w:r>
            <w:r w:rsidRPr="00110593">
              <w:t xml:space="preserve"> (dalej jako: ustawa Pzp), dotyczące:</w:t>
            </w:r>
          </w:p>
          <w:p w:rsidR="00813473" w:rsidRPr="0043102D" w:rsidRDefault="00813473" w:rsidP="00815E8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13473" w:rsidRPr="00110593" w:rsidRDefault="00813473" w:rsidP="00815E8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1347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13473">
        <w:rPr>
          <w:b/>
          <w:sz w:val="22"/>
          <w:szCs w:val="22"/>
        </w:rPr>
        <w:t>Dostawa sprzętu i oprogramowania komputerowego dla jednostek organizacyjnych Politechniki Częstochowskiej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FD6" w:rsidRDefault="00FC6FD6">
      <w:r>
        <w:separator/>
      </w:r>
    </w:p>
  </w:endnote>
  <w:endnote w:type="continuationSeparator" w:id="0">
    <w:p w:rsidR="00FC6FD6" w:rsidRDefault="00FC6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3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347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473" w:rsidRDefault="008134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FD6" w:rsidRDefault="00FC6FD6">
      <w:r>
        <w:separator/>
      </w:r>
    </w:p>
  </w:footnote>
  <w:footnote w:type="continuationSeparator" w:id="0">
    <w:p w:rsidR="00FC6FD6" w:rsidRDefault="00FC6FD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473" w:rsidRDefault="00813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473" w:rsidRDefault="00813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473" w:rsidRDefault="008134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FD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3473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6FD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0E6DAD8-AA06-43B8-A03C-E0F7B32AE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C91A5-036E-4F1B-ACB5-E64AFBBAF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2021-09-08T07:59:00Z</dcterms:created>
  <dcterms:modified xsi:type="dcterms:W3CDTF">2021-09-08T07:59:00Z</dcterms:modified>
</cp:coreProperties>
</file>