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1A0F8B9D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PCUW.261.3.</w:t>
      </w:r>
      <w:r w:rsidR="00472390">
        <w:rPr>
          <w:rFonts w:ascii="Times New Roman" w:hAnsi="Times New Roman"/>
          <w:b/>
        </w:rPr>
        <w:t>1</w:t>
      </w:r>
      <w:r w:rsidR="000E334E">
        <w:rPr>
          <w:rFonts w:ascii="Times New Roman" w:hAnsi="Times New Roman"/>
          <w:b/>
        </w:rPr>
        <w:t>1</w:t>
      </w:r>
      <w:r w:rsidR="00C07D49" w:rsidRPr="00C07D49">
        <w:rPr>
          <w:rFonts w:ascii="Times New Roman" w:hAnsi="Times New Roman"/>
          <w:b/>
        </w:rPr>
        <w:t>.2021</w:t>
      </w:r>
    </w:p>
    <w:p w14:paraId="4312CB05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332908" w:rsidRDefault="006676AE" w:rsidP="00E24546">
      <w:pPr>
        <w:pStyle w:val="Tekstpodstawowy"/>
        <w:spacing w:after="0"/>
        <w:ind w:left="4111"/>
        <w:rPr>
          <w:b/>
          <w:bCs/>
          <w:sz w:val="22"/>
          <w:szCs w:val="22"/>
        </w:rPr>
      </w:pPr>
      <w:r w:rsidRPr="00332908">
        <w:rPr>
          <w:b/>
          <w:bCs/>
          <w:sz w:val="22"/>
          <w:szCs w:val="22"/>
        </w:rPr>
        <w:t xml:space="preserve"> </w:t>
      </w:r>
      <w:r w:rsidR="00C07D49" w:rsidRPr="00332908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332908" w:rsidRDefault="006676AE" w:rsidP="00E24546">
      <w:pPr>
        <w:pStyle w:val="Tekstpodstawowy"/>
        <w:spacing w:after="0" w:line="276" w:lineRule="auto"/>
        <w:ind w:left="4111"/>
        <w:rPr>
          <w:b/>
          <w:bCs/>
          <w:sz w:val="22"/>
          <w:szCs w:val="22"/>
        </w:rPr>
      </w:pPr>
      <w:r w:rsidRPr="00332908">
        <w:rPr>
          <w:b/>
          <w:bCs/>
          <w:sz w:val="22"/>
          <w:szCs w:val="22"/>
        </w:rPr>
        <w:t xml:space="preserve"> </w:t>
      </w:r>
      <w:r w:rsidR="00C07D49" w:rsidRPr="00332908">
        <w:rPr>
          <w:b/>
          <w:bCs/>
          <w:sz w:val="22"/>
          <w:szCs w:val="22"/>
        </w:rPr>
        <w:t>ul. Mikołaja Kopernika</w:t>
      </w:r>
      <w:r w:rsidRPr="00332908">
        <w:rPr>
          <w:b/>
          <w:bCs/>
          <w:sz w:val="22"/>
          <w:szCs w:val="22"/>
        </w:rPr>
        <w:t xml:space="preserve"> </w:t>
      </w:r>
      <w:r w:rsidR="00C07D49" w:rsidRPr="00332908">
        <w:rPr>
          <w:b/>
          <w:bCs/>
          <w:sz w:val="22"/>
          <w:szCs w:val="22"/>
        </w:rPr>
        <w:t>4</w:t>
      </w:r>
      <w:r w:rsidRPr="00332908">
        <w:rPr>
          <w:b/>
          <w:bCs/>
          <w:sz w:val="22"/>
          <w:szCs w:val="22"/>
        </w:rPr>
        <w:t xml:space="preserve"> </w:t>
      </w:r>
    </w:p>
    <w:p w14:paraId="7312CB92" w14:textId="77963ACA" w:rsidR="00F90CD1" w:rsidRPr="00332908" w:rsidRDefault="006676AE" w:rsidP="00F90CD1">
      <w:pPr>
        <w:pStyle w:val="Tekstpodstawowy"/>
        <w:spacing w:after="0" w:line="276" w:lineRule="auto"/>
        <w:ind w:left="4111"/>
        <w:rPr>
          <w:b/>
          <w:bCs/>
          <w:sz w:val="22"/>
          <w:szCs w:val="22"/>
        </w:rPr>
      </w:pPr>
      <w:r w:rsidRPr="00332908">
        <w:rPr>
          <w:b/>
          <w:bCs/>
          <w:sz w:val="22"/>
          <w:szCs w:val="22"/>
        </w:rPr>
        <w:t xml:space="preserve"> </w:t>
      </w:r>
      <w:r w:rsidR="00C07D49" w:rsidRPr="00332908">
        <w:rPr>
          <w:b/>
          <w:bCs/>
          <w:sz w:val="22"/>
          <w:szCs w:val="22"/>
        </w:rPr>
        <w:t>63-900</w:t>
      </w:r>
      <w:r w:rsidRPr="00332908">
        <w:rPr>
          <w:b/>
          <w:bCs/>
          <w:sz w:val="22"/>
          <w:szCs w:val="22"/>
        </w:rPr>
        <w:t xml:space="preserve"> </w:t>
      </w:r>
      <w:r w:rsidR="00C07D49" w:rsidRPr="00332908">
        <w:rPr>
          <w:b/>
          <w:bCs/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74312059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D204FD">
              <w:rPr>
                <w:rFonts w:ascii="Times New Roman" w:hAnsi="Times New Roman"/>
              </w:rPr>
              <w:t xml:space="preserve">tj.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97A7237" w14:textId="77777777" w:rsidR="000E334E" w:rsidRDefault="001F027E" w:rsidP="000E334E">
      <w:pPr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bez negocjacji,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D204FD">
        <w:rPr>
          <w:rFonts w:ascii="Times New Roman" w:hAnsi="Times New Roman"/>
          <w:b/>
        </w:rPr>
        <w:t xml:space="preserve"> </w:t>
      </w:r>
      <w:r w:rsidR="00D204FD" w:rsidRPr="00D204FD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9E70C0">
        <w:rPr>
          <w:rFonts w:ascii="Times New Roman" w:hAnsi="Times New Roman"/>
        </w:rPr>
        <w:t xml:space="preserve"> </w:t>
      </w:r>
    </w:p>
    <w:p w14:paraId="1411B801" w14:textId="32C7170B" w:rsidR="005434B3" w:rsidRPr="000E334E" w:rsidRDefault="000E334E" w:rsidP="000E334E">
      <w:pPr>
        <w:jc w:val="center"/>
        <w:rPr>
          <w:rFonts w:ascii="Times New Roman" w:eastAsiaTheme="minorHAnsi" w:hAnsi="Times New Roman"/>
        </w:rPr>
      </w:pPr>
      <w:r>
        <w:rPr>
          <w:rFonts w:ascii="Times New Roman" w:hAnsi="Times New Roman"/>
        </w:rPr>
        <w:t>„</w:t>
      </w:r>
      <w:r w:rsidRPr="000E334E">
        <w:rPr>
          <w:rFonts w:ascii="Times New Roman" w:eastAsiaTheme="minorHAnsi" w:hAnsi="Times New Roman"/>
          <w:b/>
          <w:bCs/>
        </w:rPr>
        <w:t>Dociepl</w:t>
      </w:r>
      <w:r w:rsidR="00C0152A">
        <w:rPr>
          <w:rFonts w:ascii="Times New Roman" w:eastAsiaTheme="minorHAnsi" w:hAnsi="Times New Roman"/>
          <w:b/>
          <w:bCs/>
        </w:rPr>
        <w:t>e</w:t>
      </w:r>
      <w:r w:rsidRPr="000E334E">
        <w:rPr>
          <w:rFonts w:ascii="Times New Roman" w:eastAsiaTheme="minorHAnsi" w:hAnsi="Times New Roman"/>
          <w:b/>
          <w:bCs/>
        </w:rPr>
        <w:t xml:space="preserve">nie budynku głównego „Labirynt” od strony zachodniej i części północnej wraz </w:t>
      </w:r>
      <w:r>
        <w:rPr>
          <w:rFonts w:ascii="Times New Roman" w:eastAsiaTheme="minorHAnsi" w:hAnsi="Times New Roman"/>
          <w:b/>
          <w:bCs/>
        </w:rPr>
        <w:br/>
      </w:r>
      <w:r w:rsidRPr="000E334E">
        <w:rPr>
          <w:rFonts w:ascii="Times New Roman" w:eastAsiaTheme="minorHAnsi" w:hAnsi="Times New Roman"/>
          <w:b/>
          <w:bCs/>
        </w:rPr>
        <w:t>z wymianą parapetów</w:t>
      </w:r>
      <w:r>
        <w:rPr>
          <w:rFonts w:ascii="Times New Roman" w:eastAsiaTheme="minorHAnsi" w:hAnsi="Times New Roman"/>
        </w:rPr>
        <w:t>”</w:t>
      </w:r>
      <w:r w:rsidR="00AB3E76">
        <w:rPr>
          <w:rFonts w:ascii="Times New Roman" w:hAnsi="Times New Roman"/>
          <w:b/>
        </w:rPr>
        <w:t>,</w:t>
      </w:r>
    </w:p>
    <w:p w14:paraId="06CCBB6F" w14:textId="6FCB6599" w:rsidR="00F90CD1" w:rsidRPr="00232DF0" w:rsidRDefault="00AB3E76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0D44732D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D01D7">
        <w:rPr>
          <w:rFonts w:ascii="Times New Roman" w:hAnsi="Times New Roman"/>
        </w:rPr>
        <w:t>, 8 i 10</w:t>
      </w:r>
      <w:r>
        <w:rPr>
          <w:rFonts w:ascii="Times New Roman" w:hAnsi="Times New Roman"/>
        </w:rPr>
        <w:t xml:space="preserve"> ustawy Pzp,</w:t>
      </w:r>
    </w:p>
    <w:p w14:paraId="66247538" w14:textId="73EA3F7E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D01D7">
        <w:rPr>
          <w:rFonts w:ascii="Times New Roman" w:hAnsi="Times New Roman"/>
          <w:i/>
          <w:sz w:val="18"/>
          <w:szCs w:val="18"/>
        </w:rPr>
        <w:t>, 8 i 10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7E763FB0" w14:textId="5197E348" w:rsidR="00D2702A" w:rsidRDefault="00313417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lastRenderedPageBreak/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70A05943" w:rsidR="003E0D83" w:rsidRPr="003E0D83" w:rsidRDefault="003E0D83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 w:rsidRPr="003E0D83">
        <w:rPr>
          <w:rFonts w:ascii="Times New Roman" w:hAnsi="Times New Roman"/>
          <w:bCs/>
        </w:rPr>
        <w:t xml:space="preserve">Wskazuję bezpośredni link/adres strony internetowej, na której dostępny jest w formie </w:t>
      </w:r>
      <w:r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332908">
        <w:rPr>
          <w:rFonts w:ascii="Times New Roman" w:hAnsi="Times New Roman"/>
          <w:bCs/>
        </w:rPr>
        <w:t>punkcie</w:t>
      </w:r>
      <w:r w:rsidRPr="004A438B">
        <w:rPr>
          <w:rFonts w:ascii="Times New Roman" w:hAnsi="Times New Roman"/>
          <w:bCs/>
        </w:rPr>
        <w:t xml:space="preserve"> </w:t>
      </w:r>
      <w:r w:rsidR="00CF0D00" w:rsidRPr="00332908">
        <w:rPr>
          <w:rFonts w:ascii="Times New Roman" w:hAnsi="Times New Roman"/>
          <w:bCs/>
          <w:i/>
          <w:iCs/>
        </w:rPr>
        <w:t xml:space="preserve">9.3 </w:t>
      </w:r>
      <w:r w:rsidR="00332908" w:rsidRPr="00332908">
        <w:rPr>
          <w:rFonts w:ascii="Times New Roman" w:hAnsi="Times New Roman"/>
          <w:bCs/>
          <w:i/>
          <w:iCs/>
        </w:rPr>
        <w:t>p</w:t>
      </w:r>
      <w:r w:rsidR="004A438B" w:rsidRPr="00332908">
        <w:rPr>
          <w:rFonts w:ascii="Times New Roman" w:hAnsi="Times New Roman"/>
          <w:bCs/>
          <w:i/>
          <w:iCs/>
        </w:rPr>
        <w:t>p</w:t>
      </w:r>
      <w:r w:rsidR="00CF0D00" w:rsidRPr="00332908">
        <w:rPr>
          <w:rFonts w:ascii="Times New Roman" w:hAnsi="Times New Roman"/>
          <w:bCs/>
          <w:i/>
          <w:iCs/>
        </w:rPr>
        <w:t>kt</w:t>
      </w:r>
      <w:r w:rsidRPr="00332908">
        <w:rPr>
          <w:rFonts w:ascii="Times New Roman" w:hAnsi="Times New Roman"/>
          <w:bCs/>
          <w:i/>
          <w:iCs/>
        </w:rPr>
        <w:t xml:space="preserve"> SWZ</w:t>
      </w:r>
      <w:r w:rsidRPr="00332908">
        <w:rPr>
          <w:rFonts w:ascii="Times New Roman" w:hAnsi="Times New Roman"/>
          <w:bCs/>
        </w:rPr>
        <w:t xml:space="preserve"> </w:t>
      </w:r>
      <w:r w:rsidRPr="004A438B">
        <w:rPr>
          <w:rFonts w:ascii="Times New Roman" w:hAnsi="Times New Roman"/>
          <w:bCs/>
        </w:rPr>
        <w:t xml:space="preserve">potwierdzający brak podstaw wykluczenia w zakresie art. 109 ust. 1 pkt 4 ustawy Pzp </w:t>
      </w:r>
      <w:r w:rsidRPr="003E0D83">
        <w:rPr>
          <w:rFonts w:ascii="Times New Roman" w:hAnsi="Times New Roman"/>
          <w:bCs/>
        </w:rPr>
        <w:t>oraz określający umocowanie do reprezentacji</w:t>
      </w:r>
      <w:r>
        <w:rPr>
          <w:rFonts w:ascii="Times New Roman" w:hAnsi="Times New Roman"/>
          <w:bCs/>
        </w:rPr>
        <w:t xml:space="preserve">: </w:t>
      </w:r>
      <w:r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326A14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C0593E8" w14:textId="3D07FBD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5877688" w14:textId="48DB325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25F1B8B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47239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D8769" w14:textId="77777777" w:rsidR="00411A48" w:rsidRDefault="00411A48" w:rsidP="0038231F">
      <w:pPr>
        <w:spacing w:after="0" w:line="240" w:lineRule="auto"/>
      </w:pPr>
      <w:r>
        <w:separator/>
      </w:r>
    </w:p>
  </w:endnote>
  <w:endnote w:type="continuationSeparator" w:id="0">
    <w:p w14:paraId="2053A3B5" w14:textId="77777777" w:rsidR="00411A48" w:rsidRDefault="00411A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495FF1" w14:textId="77777777" w:rsidR="00411A48" w:rsidRDefault="00411A48" w:rsidP="0038231F">
      <w:pPr>
        <w:spacing w:after="0" w:line="240" w:lineRule="auto"/>
      </w:pPr>
      <w:r>
        <w:separator/>
      </w:r>
    </w:p>
  </w:footnote>
  <w:footnote w:type="continuationSeparator" w:id="0">
    <w:p w14:paraId="7A1114D3" w14:textId="77777777" w:rsidR="00411A48" w:rsidRDefault="00411A4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13FF" w14:textId="75FC37EB" w:rsidR="009E70C0" w:rsidRDefault="009E70C0">
    <w:pPr>
      <w:pStyle w:val="Nagwek"/>
    </w:pPr>
  </w:p>
  <w:p w14:paraId="583A96AB" w14:textId="77777777" w:rsidR="00C07D49" w:rsidRDefault="00C07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8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  <w:num w:numId="12">
    <w:abstractNumId w:val="6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0D06"/>
    <w:rsid w:val="0002232F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334E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3B8A"/>
    <w:rsid w:val="00332908"/>
    <w:rsid w:val="00333209"/>
    <w:rsid w:val="00337073"/>
    <w:rsid w:val="00350CD9"/>
    <w:rsid w:val="00351F8A"/>
    <w:rsid w:val="00364235"/>
    <w:rsid w:val="0038231F"/>
    <w:rsid w:val="003B2070"/>
    <w:rsid w:val="003B214C"/>
    <w:rsid w:val="003B4B56"/>
    <w:rsid w:val="003B7238"/>
    <w:rsid w:val="003C3B64"/>
    <w:rsid w:val="003E0D83"/>
    <w:rsid w:val="003F024C"/>
    <w:rsid w:val="00411A48"/>
    <w:rsid w:val="00434CC2"/>
    <w:rsid w:val="004541F9"/>
    <w:rsid w:val="004609F1"/>
    <w:rsid w:val="004651B5"/>
    <w:rsid w:val="00472390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1920"/>
    <w:rsid w:val="005C39CA"/>
    <w:rsid w:val="005D01D7"/>
    <w:rsid w:val="005E176A"/>
    <w:rsid w:val="005E24AA"/>
    <w:rsid w:val="00634311"/>
    <w:rsid w:val="00635A80"/>
    <w:rsid w:val="00641874"/>
    <w:rsid w:val="006676AE"/>
    <w:rsid w:val="006A3A1F"/>
    <w:rsid w:val="006A52B6"/>
    <w:rsid w:val="006F0034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7F59C3"/>
    <w:rsid w:val="00804F07"/>
    <w:rsid w:val="00825A09"/>
    <w:rsid w:val="00830AB1"/>
    <w:rsid w:val="00833FCD"/>
    <w:rsid w:val="00842991"/>
    <w:rsid w:val="008579A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E2352"/>
    <w:rsid w:val="009E70C0"/>
    <w:rsid w:val="009F09A4"/>
    <w:rsid w:val="00A15F7E"/>
    <w:rsid w:val="00A166B0"/>
    <w:rsid w:val="00A22DCF"/>
    <w:rsid w:val="00A24C2D"/>
    <w:rsid w:val="00A276E4"/>
    <w:rsid w:val="00A3062E"/>
    <w:rsid w:val="00A347DE"/>
    <w:rsid w:val="00AB3E76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0152A"/>
    <w:rsid w:val="00C07D49"/>
    <w:rsid w:val="00C113BF"/>
    <w:rsid w:val="00C4103F"/>
    <w:rsid w:val="00C57DEB"/>
    <w:rsid w:val="00C737A7"/>
    <w:rsid w:val="00C81012"/>
    <w:rsid w:val="00C909B9"/>
    <w:rsid w:val="00CD0851"/>
    <w:rsid w:val="00CF0D00"/>
    <w:rsid w:val="00D204FD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053A"/>
    <w:rsid w:val="00E022A1"/>
    <w:rsid w:val="00E21B42"/>
    <w:rsid w:val="00E24546"/>
    <w:rsid w:val="00E309E9"/>
    <w:rsid w:val="00E31C06"/>
    <w:rsid w:val="00E33351"/>
    <w:rsid w:val="00E43EE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D3DF6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362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2</cp:revision>
  <cp:lastPrinted>2021-05-06T07:59:00Z</cp:lastPrinted>
  <dcterms:created xsi:type="dcterms:W3CDTF">2021-08-26T07:11:00Z</dcterms:created>
  <dcterms:modified xsi:type="dcterms:W3CDTF">2021-08-26T07:11:00Z</dcterms:modified>
</cp:coreProperties>
</file>