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791" w:rsidRDefault="00376791" w:rsidP="00296EC9">
      <w:pPr>
        <w:pStyle w:val="Bezodstpw"/>
        <w:jc w:val="right"/>
      </w:pPr>
      <w:r>
        <w:rPr>
          <w:noProof/>
          <w:lang w:eastAsia="pl-PL"/>
        </w:rPr>
        <w:drawing>
          <wp:inline distT="0" distB="0" distL="0" distR="0" wp14:anchorId="2FB58F4F" wp14:editId="04915899">
            <wp:extent cx="5760720" cy="642620"/>
            <wp:effectExtent l="0" t="0" r="0" b="5080"/>
            <wp:docPr id="4" name="Obraz 4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791" w:rsidRDefault="00376791" w:rsidP="00296EC9">
      <w:pPr>
        <w:pStyle w:val="Bezodstpw"/>
        <w:jc w:val="right"/>
      </w:pPr>
    </w:p>
    <w:p w:rsidR="00296EC9" w:rsidRPr="00973912" w:rsidRDefault="00296EC9" w:rsidP="00296EC9">
      <w:pPr>
        <w:pStyle w:val="Bezodstpw"/>
        <w:jc w:val="right"/>
      </w:pPr>
      <w:r w:rsidRPr="00973912">
        <w:t>Załącznik A do SWZ</w:t>
      </w:r>
    </w:p>
    <w:p w:rsidR="00296EC9" w:rsidRPr="00973912" w:rsidRDefault="00296EC9" w:rsidP="00296EC9">
      <w:pPr>
        <w:pStyle w:val="Bezodstpw"/>
        <w:jc w:val="right"/>
      </w:pPr>
    </w:p>
    <w:p w:rsidR="00296EC9" w:rsidRPr="00973912" w:rsidRDefault="00296EC9" w:rsidP="00296EC9">
      <w:pPr>
        <w:pStyle w:val="Bezodstpw"/>
        <w:jc w:val="center"/>
        <w:rPr>
          <w:b/>
        </w:rPr>
      </w:pPr>
      <w:r w:rsidRPr="00973912">
        <w:rPr>
          <w:b/>
        </w:rPr>
        <w:t>OPIS PRZEDMIOTU ZAMÓWIENIA</w:t>
      </w:r>
    </w:p>
    <w:p w:rsidR="00296EC9" w:rsidRPr="0072605A" w:rsidRDefault="00296EC9" w:rsidP="00AF3FC3">
      <w:pPr>
        <w:pStyle w:val="Bezodstpw"/>
        <w:rPr>
          <w:color w:val="FF0000"/>
        </w:rPr>
      </w:pPr>
    </w:p>
    <w:p w:rsidR="003E224D" w:rsidRPr="00CC124A" w:rsidRDefault="00296EC9" w:rsidP="00AF3FC3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>CZĘŚĆ 1</w:t>
      </w:r>
    </w:p>
    <w:p w:rsidR="00CC124A" w:rsidRDefault="00CC124A" w:rsidP="00CC124A">
      <w:pPr>
        <w:pStyle w:val="Bezodstpw"/>
      </w:pPr>
      <w:r>
        <w:t>Urządzenie wielofunkcyjne -1 szt.</w:t>
      </w:r>
    </w:p>
    <w:p w:rsidR="00CC124A" w:rsidRDefault="00CC124A" w:rsidP="00CC124A">
      <w:pPr>
        <w:pStyle w:val="Bezodstpw"/>
      </w:pPr>
      <w:r>
        <w:t>Technologia druku atramentowa, kolorowa</w:t>
      </w:r>
    </w:p>
    <w:p w:rsidR="00CC124A" w:rsidRDefault="00CC124A" w:rsidP="00CC124A">
      <w:pPr>
        <w:pStyle w:val="Bezodstpw"/>
      </w:pPr>
      <w:r>
        <w:t>Obsługiwany typ nośnika</w:t>
      </w:r>
    </w:p>
    <w:p w:rsidR="00CC124A" w:rsidRDefault="00CC124A" w:rsidP="00CC124A">
      <w:pPr>
        <w:pStyle w:val="Bezodstpw"/>
      </w:pPr>
      <w:r>
        <w:t>Papier zwykły</w:t>
      </w:r>
    </w:p>
    <w:p w:rsidR="00CC124A" w:rsidRDefault="00CC124A" w:rsidP="00CC124A">
      <w:pPr>
        <w:pStyle w:val="Bezodstpw"/>
      </w:pPr>
      <w:r>
        <w:t>Papier makulaturowy</w:t>
      </w:r>
    </w:p>
    <w:p w:rsidR="00CC124A" w:rsidRDefault="00CC124A" w:rsidP="00CC124A">
      <w:pPr>
        <w:pStyle w:val="Bezodstpw"/>
      </w:pPr>
      <w:r>
        <w:t>Papier fotograficzny</w:t>
      </w:r>
    </w:p>
    <w:p w:rsidR="00CC124A" w:rsidRDefault="00CC124A" w:rsidP="00CC124A">
      <w:pPr>
        <w:pStyle w:val="Bezodstpw"/>
      </w:pPr>
      <w:r>
        <w:t>Koperty</w:t>
      </w:r>
    </w:p>
    <w:p w:rsidR="00CC124A" w:rsidRDefault="00CC124A" w:rsidP="00CC124A">
      <w:pPr>
        <w:pStyle w:val="Bezodstpw"/>
      </w:pPr>
      <w:r>
        <w:t>Obsługiwane formaty nośników</w:t>
      </w:r>
    </w:p>
    <w:p w:rsidR="00CC124A" w:rsidRDefault="00CC124A" w:rsidP="00CC124A">
      <w:pPr>
        <w:pStyle w:val="Bezodstpw"/>
      </w:pPr>
      <w:r>
        <w:t>A4</w:t>
      </w:r>
    </w:p>
    <w:p w:rsidR="00CC124A" w:rsidRDefault="00CC124A" w:rsidP="00CC124A">
      <w:pPr>
        <w:pStyle w:val="Bezodstpw"/>
      </w:pPr>
      <w:r>
        <w:t>A5</w:t>
      </w:r>
    </w:p>
    <w:p w:rsidR="00CC124A" w:rsidRDefault="00CC124A" w:rsidP="00CC124A">
      <w:pPr>
        <w:pStyle w:val="Bezodstpw"/>
      </w:pPr>
      <w:r>
        <w:t>A6</w:t>
      </w:r>
    </w:p>
    <w:p w:rsidR="00CC124A" w:rsidRDefault="00CC124A" w:rsidP="00CC124A">
      <w:pPr>
        <w:pStyle w:val="Bezodstpw"/>
      </w:pPr>
      <w:r>
        <w:t>B5</w:t>
      </w:r>
    </w:p>
    <w:p w:rsidR="00CC124A" w:rsidRDefault="00CC124A" w:rsidP="00CC124A">
      <w:pPr>
        <w:pStyle w:val="Bezodstpw"/>
      </w:pPr>
      <w:r>
        <w:t>DL</w:t>
      </w:r>
    </w:p>
    <w:p w:rsidR="00CC124A" w:rsidRDefault="00CC124A" w:rsidP="00CC124A">
      <w:pPr>
        <w:pStyle w:val="Bezodstpw"/>
      </w:pPr>
      <w:r>
        <w:t>Formaty niestandardowe</w:t>
      </w:r>
    </w:p>
    <w:p w:rsidR="00CC124A" w:rsidRDefault="00CC124A" w:rsidP="00CC124A">
      <w:pPr>
        <w:pStyle w:val="Bezodstpw"/>
      </w:pPr>
      <w:r>
        <w:t>Podajnik papieru 250 arkuszy</w:t>
      </w:r>
    </w:p>
    <w:p w:rsidR="00CC124A" w:rsidRDefault="00CC124A" w:rsidP="00CC124A">
      <w:pPr>
        <w:pStyle w:val="Bezodstpw"/>
      </w:pPr>
      <w:r>
        <w:t>Rodzaje podajników papieru Kasetowy + tacka</w:t>
      </w:r>
    </w:p>
    <w:p w:rsidR="00CC124A" w:rsidRDefault="00CC124A" w:rsidP="00CC124A">
      <w:pPr>
        <w:pStyle w:val="Bezodstpw"/>
      </w:pPr>
      <w:r>
        <w:t>Liczba podajników papieru 2</w:t>
      </w:r>
    </w:p>
    <w:p w:rsidR="00CC124A" w:rsidRDefault="00CC124A" w:rsidP="00CC124A">
      <w:pPr>
        <w:pStyle w:val="Bezodstpw"/>
      </w:pPr>
      <w:r>
        <w:t>Odbiornik papieru 100 arkuszy</w:t>
      </w:r>
    </w:p>
    <w:p w:rsidR="00CC124A" w:rsidRDefault="00CC124A" w:rsidP="00CC124A">
      <w:pPr>
        <w:pStyle w:val="Bezodstpw"/>
      </w:pPr>
      <w:r>
        <w:t>Szybkość druku w kolorze do 20 str./min</w:t>
      </w:r>
    </w:p>
    <w:p w:rsidR="00CC124A" w:rsidRDefault="00CC124A" w:rsidP="00CC124A">
      <w:pPr>
        <w:pStyle w:val="Bezodstpw"/>
      </w:pPr>
      <w:r>
        <w:t>Szybkość druku w mono do 24 str./min</w:t>
      </w:r>
    </w:p>
    <w:p w:rsidR="00CC124A" w:rsidRDefault="00CC124A" w:rsidP="00CC124A">
      <w:pPr>
        <w:pStyle w:val="Bezodstpw"/>
      </w:pPr>
      <w:r>
        <w:t xml:space="preserve">Maksymalna rozdzielczość druku 1200 x 1200 </w:t>
      </w:r>
      <w:proofErr w:type="spellStart"/>
      <w:r>
        <w:t>dpi</w:t>
      </w:r>
      <w:proofErr w:type="spellEnd"/>
    </w:p>
    <w:p w:rsidR="00CC124A" w:rsidRDefault="00CC124A" w:rsidP="00CC124A">
      <w:pPr>
        <w:pStyle w:val="Bezodstpw"/>
      </w:pPr>
      <w:r>
        <w:t xml:space="preserve">Maksymalna rozdzielczość kopiowania 600 x 600 </w:t>
      </w:r>
      <w:proofErr w:type="spellStart"/>
      <w:r>
        <w:t>dpi</w:t>
      </w:r>
      <w:proofErr w:type="spellEnd"/>
    </w:p>
    <w:p w:rsidR="00CC124A" w:rsidRDefault="00CC124A" w:rsidP="00CC124A">
      <w:pPr>
        <w:pStyle w:val="Bezodstpw"/>
      </w:pPr>
      <w:r>
        <w:t>Szybkość skanowania do 8 s</w:t>
      </w:r>
    </w:p>
    <w:p w:rsidR="00CC124A" w:rsidRDefault="00CC124A" w:rsidP="00CC124A">
      <w:pPr>
        <w:pStyle w:val="Bezodstpw"/>
      </w:pPr>
      <w:r>
        <w:t>Szybkość kopiowania do 23 str./min</w:t>
      </w:r>
    </w:p>
    <w:p w:rsidR="00CC124A" w:rsidRDefault="00CC124A" w:rsidP="00CC124A">
      <w:pPr>
        <w:pStyle w:val="Bezodstpw"/>
      </w:pPr>
      <w:r>
        <w:t xml:space="preserve">Rozdzielczość skanowania 1200 x 1200 </w:t>
      </w:r>
      <w:proofErr w:type="spellStart"/>
      <w:r>
        <w:t>dpi</w:t>
      </w:r>
      <w:proofErr w:type="spellEnd"/>
    </w:p>
    <w:p w:rsidR="00CC124A" w:rsidRDefault="00CC124A" w:rsidP="00CC124A">
      <w:pPr>
        <w:pStyle w:val="Bezodstpw"/>
      </w:pPr>
      <w:r>
        <w:t>Podajnik dokumentów skanera (ADF)</w:t>
      </w:r>
    </w:p>
    <w:p w:rsidR="00CC124A" w:rsidRDefault="00CC124A" w:rsidP="00CC124A">
      <w:pPr>
        <w:pStyle w:val="Bezodstpw"/>
      </w:pPr>
      <w:r>
        <w:t>Maksymalny format skanu A4</w:t>
      </w:r>
    </w:p>
    <w:p w:rsidR="00CC124A" w:rsidRDefault="00CC124A" w:rsidP="00CC124A">
      <w:pPr>
        <w:pStyle w:val="Bezodstpw"/>
      </w:pPr>
      <w:r>
        <w:t>Skanowanie bezpośrednio do e-mail</w:t>
      </w:r>
    </w:p>
    <w:p w:rsidR="00CC124A" w:rsidRDefault="00CC124A" w:rsidP="00CC124A">
      <w:pPr>
        <w:pStyle w:val="Bezodstpw"/>
      </w:pPr>
      <w:r>
        <w:t>Miesięczne obciążenie 30000 str./miesiąc</w:t>
      </w:r>
    </w:p>
    <w:p w:rsidR="00CC124A" w:rsidRDefault="00CC124A" w:rsidP="00CC124A">
      <w:pPr>
        <w:pStyle w:val="Bezodstpw"/>
      </w:pPr>
      <w:r>
        <w:t>Maksymalna gramatura papieru 105 g/m²</w:t>
      </w:r>
    </w:p>
    <w:p w:rsidR="00CC124A" w:rsidRDefault="00CC124A" w:rsidP="00CC124A">
      <w:pPr>
        <w:pStyle w:val="Bezodstpw"/>
      </w:pPr>
      <w:r>
        <w:t>Funkcja faksu</w:t>
      </w:r>
    </w:p>
    <w:p w:rsidR="00CC124A" w:rsidRDefault="00CC124A" w:rsidP="00CC124A">
      <w:pPr>
        <w:pStyle w:val="Bezodstpw"/>
      </w:pPr>
      <w:r>
        <w:t>Druk dwustronny (dupleks) automatyczny</w:t>
      </w:r>
    </w:p>
    <w:p w:rsidR="00CC124A" w:rsidRDefault="00CC124A" w:rsidP="00CC124A">
      <w:pPr>
        <w:pStyle w:val="Bezodstpw"/>
      </w:pPr>
      <w:r>
        <w:t xml:space="preserve">Wersja z </w:t>
      </w:r>
      <w:proofErr w:type="spellStart"/>
      <w:r>
        <w:t>WiFi</w:t>
      </w:r>
      <w:proofErr w:type="spellEnd"/>
    </w:p>
    <w:p w:rsidR="00CC124A" w:rsidRDefault="00CC124A" w:rsidP="00CC124A">
      <w:pPr>
        <w:pStyle w:val="Bezodstpw"/>
      </w:pPr>
      <w:r>
        <w:t>Interfejsy</w:t>
      </w:r>
    </w:p>
    <w:p w:rsidR="00CC124A" w:rsidRDefault="00CC124A" w:rsidP="00CC124A">
      <w:pPr>
        <w:pStyle w:val="Bezodstpw"/>
      </w:pPr>
      <w:r>
        <w:t>USB</w:t>
      </w:r>
    </w:p>
    <w:p w:rsidR="00CC124A" w:rsidRDefault="00CC124A" w:rsidP="00CC124A">
      <w:pPr>
        <w:pStyle w:val="Bezodstpw"/>
      </w:pPr>
      <w:r>
        <w:t>Wi-Fi</w:t>
      </w:r>
    </w:p>
    <w:p w:rsidR="00CC124A" w:rsidRDefault="00CC124A" w:rsidP="00CC124A">
      <w:pPr>
        <w:pStyle w:val="Bezodstpw"/>
      </w:pPr>
      <w:r>
        <w:t>LAN (Ethernet)</w:t>
      </w:r>
    </w:p>
    <w:p w:rsidR="00CC124A" w:rsidRDefault="00CC124A" w:rsidP="00CC124A">
      <w:pPr>
        <w:pStyle w:val="Bezodstpw"/>
      </w:pPr>
      <w:proofErr w:type="spellStart"/>
      <w:r>
        <w:t>AirPrint</w:t>
      </w:r>
      <w:proofErr w:type="spellEnd"/>
    </w:p>
    <w:p w:rsidR="00CC124A" w:rsidRDefault="00CC124A" w:rsidP="00CC124A">
      <w:pPr>
        <w:pStyle w:val="Bezodstpw"/>
      </w:pPr>
      <w:r>
        <w:t>RJ-11</w:t>
      </w:r>
    </w:p>
    <w:p w:rsidR="00CC124A" w:rsidRDefault="00CC124A" w:rsidP="00CC124A">
      <w:pPr>
        <w:pStyle w:val="Bezodstpw"/>
      </w:pPr>
      <w:r>
        <w:t>Wyświetlacz wbudowany, dotykowy</w:t>
      </w:r>
    </w:p>
    <w:p w:rsidR="00CC124A" w:rsidRDefault="00CC124A" w:rsidP="00CC124A">
      <w:pPr>
        <w:pStyle w:val="Bezodstpw"/>
      </w:pPr>
      <w:r>
        <w:t>Dodatkowe informacje</w:t>
      </w:r>
    </w:p>
    <w:p w:rsidR="00CC124A" w:rsidRDefault="00CC124A" w:rsidP="00CC124A">
      <w:pPr>
        <w:pStyle w:val="Bezodstpw"/>
      </w:pPr>
      <w:r>
        <w:t>Drukowanie bezpośrednio ze smartfonów i tabletów</w:t>
      </w:r>
    </w:p>
    <w:p w:rsidR="00CC124A" w:rsidRDefault="00CC124A" w:rsidP="00CC124A">
      <w:pPr>
        <w:pStyle w:val="Bezodstpw"/>
      </w:pPr>
      <w:r>
        <w:t>Drukowanie bez marginesów</w:t>
      </w:r>
    </w:p>
    <w:p w:rsidR="00CC124A" w:rsidRDefault="00CC124A" w:rsidP="00CC124A">
      <w:pPr>
        <w:pStyle w:val="Bezodstpw"/>
      </w:pPr>
      <w:r>
        <w:lastRenderedPageBreak/>
        <w:t>Skanowanie do chmury</w:t>
      </w:r>
    </w:p>
    <w:p w:rsidR="00CC124A" w:rsidRDefault="00CC124A" w:rsidP="00CC124A">
      <w:pPr>
        <w:pStyle w:val="Bezodstpw"/>
      </w:pPr>
      <w:r>
        <w:t>Dołączone akcesoria</w:t>
      </w:r>
    </w:p>
    <w:p w:rsidR="00CC124A" w:rsidRDefault="00CC124A" w:rsidP="00CC124A">
      <w:pPr>
        <w:pStyle w:val="Bezodstpw"/>
      </w:pPr>
      <w:r>
        <w:t>Kabel zasilający</w:t>
      </w:r>
    </w:p>
    <w:p w:rsidR="00CC124A" w:rsidRDefault="00CC124A" w:rsidP="00CC124A">
      <w:pPr>
        <w:pStyle w:val="Bezodstpw"/>
      </w:pPr>
      <w:r>
        <w:t>Zestaw tuszów startowych</w:t>
      </w:r>
    </w:p>
    <w:p w:rsidR="00CC124A" w:rsidRDefault="00CC124A" w:rsidP="00CC124A">
      <w:pPr>
        <w:pStyle w:val="Bezodstpw"/>
      </w:pPr>
      <w:r>
        <w:t>Szerokość max 440 mm</w:t>
      </w:r>
    </w:p>
    <w:p w:rsidR="00CC124A" w:rsidRDefault="00CC124A" w:rsidP="00CC124A">
      <w:pPr>
        <w:pStyle w:val="Bezodstpw"/>
      </w:pPr>
      <w:r>
        <w:t>Wysokość max 320 mm</w:t>
      </w:r>
    </w:p>
    <w:p w:rsidR="00CC124A" w:rsidRDefault="00CC124A" w:rsidP="00CC124A">
      <w:pPr>
        <w:pStyle w:val="Bezodstpw"/>
      </w:pPr>
      <w:r>
        <w:t>Głębokość max 400 mm</w:t>
      </w:r>
    </w:p>
    <w:p w:rsidR="00CC124A" w:rsidRDefault="00CC124A" w:rsidP="00CC124A">
      <w:pPr>
        <w:pStyle w:val="Bezodstpw"/>
      </w:pPr>
      <w:r>
        <w:t>Waga max 12 kg</w:t>
      </w:r>
    </w:p>
    <w:p w:rsidR="00CC124A" w:rsidRDefault="00CC124A" w:rsidP="00CC124A">
      <w:pPr>
        <w:pStyle w:val="Bezodstpw"/>
      </w:pPr>
      <w:r>
        <w:t>Gwarancja min 12 miesięcy (gwarancja producenta)</w:t>
      </w:r>
    </w:p>
    <w:p w:rsidR="00CC124A" w:rsidRDefault="00CC124A" w:rsidP="00CC124A">
      <w:pPr>
        <w:pStyle w:val="Bezodstpw"/>
      </w:pPr>
    </w:p>
    <w:p w:rsidR="00CC124A" w:rsidRPr="00D91644" w:rsidRDefault="00CC124A" w:rsidP="00CC124A">
      <w:pPr>
        <w:pStyle w:val="Bezodstpw"/>
      </w:pPr>
      <w:r w:rsidRPr="00D91644">
        <w:t xml:space="preserve">Gwarancja sprawowana za pośrednictwem dostawcy, czas reakcji serwisu 48 godziny , czas   </w:t>
      </w:r>
    </w:p>
    <w:p w:rsidR="00CC124A" w:rsidRDefault="00CC124A" w:rsidP="00CC124A">
      <w:pPr>
        <w:pStyle w:val="Bezodstpw"/>
      </w:pPr>
      <w:r w:rsidRPr="00D91644">
        <w:t>naprawy od momentu zgłoszenia 14 dni</w:t>
      </w:r>
    </w:p>
    <w:p w:rsidR="00CC124A" w:rsidRDefault="00CC124A" w:rsidP="00CC124A">
      <w:pPr>
        <w:pStyle w:val="Bezodstpw"/>
      </w:pPr>
    </w:p>
    <w:p w:rsidR="00CC124A" w:rsidRPr="00CC124A" w:rsidRDefault="00CC124A" w:rsidP="00CC124A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2</w:t>
      </w:r>
    </w:p>
    <w:p w:rsidR="00CC124A" w:rsidRDefault="00CC124A" w:rsidP="00CC124A">
      <w:pPr>
        <w:pStyle w:val="Bezodstpw"/>
      </w:pPr>
      <w:r>
        <w:t>Projektor – 2 szt.</w:t>
      </w:r>
    </w:p>
    <w:p w:rsidR="00CC124A" w:rsidRDefault="00CC124A" w:rsidP="00CC124A">
      <w:pPr>
        <w:pStyle w:val="Bezodstpw"/>
      </w:pPr>
      <w:r>
        <w:br/>
        <w:t>Technologia wyświetlania 3LCD</w:t>
      </w:r>
    </w:p>
    <w:p w:rsidR="00CC124A" w:rsidRDefault="00CC124A" w:rsidP="00CC124A">
      <w:pPr>
        <w:pStyle w:val="Bezodstpw"/>
      </w:pPr>
      <w:r>
        <w:t>Rozdzielczość natywna 1280 x 800 (WXGA)</w:t>
      </w:r>
    </w:p>
    <w:p w:rsidR="00CC124A" w:rsidRDefault="00CC124A" w:rsidP="00CC124A">
      <w:pPr>
        <w:pStyle w:val="Bezodstpw"/>
      </w:pPr>
      <w:r>
        <w:t>Format obrazu 16:10</w:t>
      </w:r>
    </w:p>
    <w:p w:rsidR="00CC124A" w:rsidRDefault="00CC124A" w:rsidP="00CC124A">
      <w:pPr>
        <w:pStyle w:val="Bezodstpw"/>
      </w:pPr>
      <w:r>
        <w:t>Jasność min 3000 lm</w:t>
      </w:r>
    </w:p>
    <w:p w:rsidR="00CC124A" w:rsidRDefault="00CC124A" w:rsidP="00CC124A">
      <w:pPr>
        <w:pStyle w:val="Bezodstpw"/>
      </w:pPr>
      <w:r>
        <w:t>Kontrast min 10 000:1</w:t>
      </w:r>
    </w:p>
    <w:p w:rsidR="00CC124A" w:rsidRDefault="00CC124A" w:rsidP="00CC124A">
      <w:pPr>
        <w:pStyle w:val="Bezodstpw"/>
      </w:pPr>
      <w:r>
        <w:t>Wielkość rzutowanego obrazu 30" - 300"</w:t>
      </w:r>
    </w:p>
    <w:p w:rsidR="00CC124A" w:rsidRDefault="00CC124A" w:rsidP="00CC124A">
      <w:pPr>
        <w:pStyle w:val="Bezodstpw"/>
      </w:pPr>
      <w:r>
        <w:t>Minimalna odległość projekcji 0,7 m</w:t>
      </w:r>
    </w:p>
    <w:p w:rsidR="00CC124A" w:rsidRDefault="00CC124A" w:rsidP="00CC124A">
      <w:pPr>
        <w:pStyle w:val="Bezodstpw"/>
      </w:pPr>
      <w:r>
        <w:t>Żywotność lampy min</w:t>
      </w:r>
    </w:p>
    <w:p w:rsidR="00CC124A" w:rsidRDefault="00CC124A" w:rsidP="00CC124A">
      <w:pPr>
        <w:pStyle w:val="Bezodstpw"/>
      </w:pPr>
      <w:r>
        <w:t>4 000 h (tryb normalny)</w:t>
      </w:r>
    </w:p>
    <w:p w:rsidR="00CC124A" w:rsidRDefault="00CC124A" w:rsidP="00CC124A">
      <w:pPr>
        <w:pStyle w:val="Bezodstpw"/>
      </w:pPr>
      <w:r>
        <w:t>7 000 h (tryb ekonomiczny)</w:t>
      </w:r>
    </w:p>
    <w:p w:rsidR="00CC124A" w:rsidRDefault="00CC124A" w:rsidP="00CC124A">
      <w:pPr>
        <w:pStyle w:val="Bezodstpw"/>
      </w:pPr>
      <w:r>
        <w:t>Moc lampy 206 W</w:t>
      </w:r>
    </w:p>
    <w:p w:rsidR="00CC124A" w:rsidRDefault="00CC124A" w:rsidP="00CC124A">
      <w:pPr>
        <w:pStyle w:val="Bezodstpw"/>
      </w:pPr>
      <w:r>
        <w:t>Złącza</w:t>
      </w:r>
    </w:p>
    <w:p w:rsidR="00CC124A" w:rsidRDefault="00CC124A" w:rsidP="00CC124A">
      <w:pPr>
        <w:pStyle w:val="Bezodstpw"/>
      </w:pPr>
      <w:r>
        <w:t>Wejście audio - 1 szt.</w:t>
      </w:r>
    </w:p>
    <w:p w:rsidR="00CC124A" w:rsidRDefault="00CC124A" w:rsidP="00CC124A">
      <w:pPr>
        <w:pStyle w:val="Bezodstpw"/>
      </w:pPr>
      <w:r>
        <w:t>Wejście audio L/R (RCA) - 1 szt.</w:t>
      </w:r>
    </w:p>
    <w:p w:rsidR="00CC124A" w:rsidRPr="00A3366B" w:rsidRDefault="00CC124A" w:rsidP="00CC124A">
      <w:pPr>
        <w:pStyle w:val="Bezodstpw"/>
        <w:rPr>
          <w:lang w:val="en-US"/>
        </w:rPr>
      </w:pPr>
      <w:r w:rsidRPr="00A3366B">
        <w:rPr>
          <w:lang w:val="en-US"/>
        </w:rPr>
        <w:t xml:space="preserve">HDMI - 1 </w:t>
      </w:r>
      <w:proofErr w:type="spellStart"/>
      <w:r w:rsidRPr="00A3366B">
        <w:rPr>
          <w:lang w:val="en-US"/>
        </w:rPr>
        <w:t>szt</w:t>
      </w:r>
      <w:proofErr w:type="spellEnd"/>
      <w:r w:rsidRPr="00A3366B">
        <w:rPr>
          <w:lang w:val="en-US"/>
        </w:rPr>
        <w:t>.</w:t>
      </w:r>
    </w:p>
    <w:p w:rsidR="00CC124A" w:rsidRPr="00A3366B" w:rsidRDefault="00CC124A" w:rsidP="00CC124A">
      <w:pPr>
        <w:pStyle w:val="Bezodstpw"/>
        <w:rPr>
          <w:lang w:val="en-US"/>
        </w:rPr>
      </w:pPr>
      <w:r w:rsidRPr="00A3366B">
        <w:rPr>
          <w:lang w:val="en-US"/>
        </w:rPr>
        <w:t xml:space="preserve">VGA in (D-sub) - 1 </w:t>
      </w:r>
      <w:proofErr w:type="spellStart"/>
      <w:r w:rsidRPr="00A3366B">
        <w:rPr>
          <w:lang w:val="en-US"/>
        </w:rPr>
        <w:t>szt</w:t>
      </w:r>
      <w:proofErr w:type="spellEnd"/>
      <w:r w:rsidRPr="00A3366B">
        <w:rPr>
          <w:lang w:val="en-US"/>
        </w:rPr>
        <w:t>.</w:t>
      </w:r>
    </w:p>
    <w:p w:rsidR="00CC124A" w:rsidRDefault="00CC124A" w:rsidP="00CC124A">
      <w:pPr>
        <w:pStyle w:val="Bezodstpw"/>
      </w:pPr>
      <w:r>
        <w:t>USB 2.0 - 1 szt.</w:t>
      </w:r>
    </w:p>
    <w:p w:rsidR="00CC124A" w:rsidRDefault="00CC124A" w:rsidP="00CC124A">
      <w:pPr>
        <w:pStyle w:val="Bezodstpw"/>
      </w:pPr>
      <w:r>
        <w:t>USB typ B - 1 szt.</w:t>
      </w:r>
    </w:p>
    <w:p w:rsidR="00CC124A" w:rsidRDefault="00CC124A" w:rsidP="00CC124A">
      <w:pPr>
        <w:pStyle w:val="Bezodstpw"/>
      </w:pPr>
      <w:r>
        <w:t>DC in (wejście zasilania) - 1 szt.</w:t>
      </w:r>
    </w:p>
    <w:p w:rsidR="00CC124A" w:rsidRDefault="00CC124A" w:rsidP="00CC124A">
      <w:pPr>
        <w:pStyle w:val="Bezodstpw"/>
      </w:pPr>
      <w:r>
        <w:t>Łączność bezprzewodowa</w:t>
      </w:r>
    </w:p>
    <w:p w:rsidR="00CC124A" w:rsidRDefault="00CC124A" w:rsidP="00CC124A">
      <w:pPr>
        <w:pStyle w:val="Bezodstpw"/>
      </w:pPr>
      <w:r>
        <w:t>Głośniki</w:t>
      </w:r>
    </w:p>
    <w:p w:rsidR="00CC124A" w:rsidRDefault="00CC124A" w:rsidP="00CC124A">
      <w:pPr>
        <w:pStyle w:val="Bezodstpw"/>
      </w:pPr>
      <w:r>
        <w:t xml:space="preserve">Głośność pracy (w trybie standardowym) 39 </w:t>
      </w:r>
      <w:proofErr w:type="spellStart"/>
      <w:r>
        <w:t>dB</w:t>
      </w:r>
      <w:proofErr w:type="spellEnd"/>
    </w:p>
    <w:p w:rsidR="00CC124A" w:rsidRDefault="00CC124A" w:rsidP="00CC124A">
      <w:pPr>
        <w:pStyle w:val="Bezodstpw"/>
      </w:pPr>
      <w:r>
        <w:t xml:space="preserve">Głośność pracy (w trybie ekonomicznym) 30 </w:t>
      </w:r>
      <w:proofErr w:type="spellStart"/>
      <w:r>
        <w:t>dB</w:t>
      </w:r>
      <w:proofErr w:type="spellEnd"/>
    </w:p>
    <w:p w:rsidR="00CC124A" w:rsidRDefault="00CC124A" w:rsidP="00CC124A">
      <w:pPr>
        <w:pStyle w:val="Bezodstpw"/>
      </w:pPr>
      <w:r>
        <w:t>Pobór mocy podczas pracy 277 W</w:t>
      </w:r>
    </w:p>
    <w:p w:rsidR="00CC124A" w:rsidRDefault="00CC124A" w:rsidP="00CC124A">
      <w:pPr>
        <w:pStyle w:val="Bezodstpw"/>
      </w:pPr>
      <w:r>
        <w:t>Pobór mocy podczas spoczynku 0.4 W</w:t>
      </w:r>
    </w:p>
    <w:p w:rsidR="00CC124A" w:rsidRDefault="00CC124A" w:rsidP="00CC124A">
      <w:pPr>
        <w:pStyle w:val="Bezodstpw"/>
      </w:pPr>
      <w:r>
        <w:t>Wysokość max 45 mm</w:t>
      </w:r>
    </w:p>
    <w:p w:rsidR="00CC124A" w:rsidRDefault="00CC124A" w:rsidP="00CC124A">
      <w:pPr>
        <w:pStyle w:val="Bezodstpw"/>
      </w:pPr>
      <w:r>
        <w:t>Szerokość max 295 mm</w:t>
      </w:r>
    </w:p>
    <w:p w:rsidR="00CC124A" w:rsidRDefault="00CC124A" w:rsidP="00CC124A">
      <w:pPr>
        <w:pStyle w:val="Bezodstpw"/>
      </w:pPr>
      <w:r>
        <w:t>Głębokość max 215 mm</w:t>
      </w:r>
    </w:p>
    <w:p w:rsidR="00CC124A" w:rsidRDefault="00CC124A" w:rsidP="00CC124A">
      <w:pPr>
        <w:pStyle w:val="Bezodstpw"/>
      </w:pPr>
      <w:r>
        <w:t>Waga max 1,8 kg</w:t>
      </w:r>
    </w:p>
    <w:p w:rsidR="00CC124A" w:rsidRDefault="00CC124A" w:rsidP="00CC124A">
      <w:pPr>
        <w:pStyle w:val="Bezodstpw"/>
      </w:pPr>
      <w:r>
        <w:t>Dodatkowe informacje</w:t>
      </w:r>
    </w:p>
    <w:p w:rsidR="00CC124A" w:rsidRDefault="00CC124A" w:rsidP="00CC124A">
      <w:pPr>
        <w:pStyle w:val="Bezodstpw"/>
      </w:pPr>
      <w:r>
        <w:t>Możliwość regulacja zniekształcenia trapezowego‎ (</w:t>
      </w:r>
      <w:proofErr w:type="spellStart"/>
      <w:r>
        <w:t>Keystone</w:t>
      </w:r>
      <w:proofErr w:type="spellEnd"/>
      <w:r>
        <w:t>)</w:t>
      </w:r>
    </w:p>
    <w:p w:rsidR="00CC124A" w:rsidRDefault="00CC124A" w:rsidP="00CC124A">
      <w:pPr>
        <w:pStyle w:val="Bezodstpw"/>
      </w:pPr>
      <w:r>
        <w:t>Możliwość zabezpieczenia linką (</w:t>
      </w:r>
      <w:proofErr w:type="spellStart"/>
      <w:r>
        <w:t>Kensington</w:t>
      </w:r>
      <w:proofErr w:type="spellEnd"/>
      <w:r>
        <w:t xml:space="preserve"> Lock)</w:t>
      </w:r>
    </w:p>
    <w:p w:rsidR="00CC124A" w:rsidRDefault="00CC124A" w:rsidP="00CC124A">
      <w:pPr>
        <w:pStyle w:val="Bezodstpw"/>
      </w:pPr>
      <w:r>
        <w:t>Dołączone akcesoria</w:t>
      </w:r>
    </w:p>
    <w:p w:rsidR="00CC124A" w:rsidRDefault="00CC124A" w:rsidP="00CC124A">
      <w:pPr>
        <w:pStyle w:val="Bezodstpw"/>
      </w:pPr>
      <w:r>
        <w:t>Pilot</w:t>
      </w:r>
    </w:p>
    <w:p w:rsidR="00CC124A" w:rsidRDefault="00CC124A" w:rsidP="00CC124A">
      <w:pPr>
        <w:pStyle w:val="Bezodstpw"/>
      </w:pPr>
      <w:r>
        <w:t>Zasilacz</w:t>
      </w:r>
    </w:p>
    <w:p w:rsidR="00CC124A" w:rsidRDefault="00CC124A" w:rsidP="00CC124A">
      <w:pPr>
        <w:pStyle w:val="Bezodstpw"/>
      </w:pPr>
      <w:r>
        <w:t>Kabel VGA</w:t>
      </w:r>
    </w:p>
    <w:p w:rsidR="00CC124A" w:rsidRDefault="00CC124A" w:rsidP="00CC124A">
      <w:pPr>
        <w:pStyle w:val="Bezodstpw"/>
      </w:pPr>
      <w:r>
        <w:t>Futerał podróżny firmowy na projektor</w:t>
      </w:r>
    </w:p>
    <w:p w:rsidR="00CC124A" w:rsidRDefault="00CC124A" w:rsidP="00CC124A">
      <w:pPr>
        <w:pStyle w:val="Bezodstpw"/>
      </w:pPr>
      <w:r>
        <w:lastRenderedPageBreak/>
        <w:t>Baterie do pilota</w:t>
      </w:r>
    </w:p>
    <w:p w:rsidR="00CC124A" w:rsidRDefault="00CC124A" w:rsidP="00CC124A">
      <w:pPr>
        <w:pStyle w:val="Bezodstpw"/>
      </w:pPr>
      <w:r>
        <w:t>Instrukcja szybkiego uruchomienia</w:t>
      </w:r>
    </w:p>
    <w:p w:rsidR="00CC124A" w:rsidRDefault="00CC124A" w:rsidP="00CC124A">
      <w:pPr>
        <w:pStyle w:val="Bezodstpw"/>
      </w:pPr>
      <w:r>
        <w:t>Gwarancja min 36 miesięcy (gwarancja producenta)</w:t>
      </w:r>
    </w:p>
    <w:p w:rsidR="00CC124A" w:rsidRDefault="00CC124A" w:rsidP="00CC124A">
      <w:pPr>
        <w:pStyle w:val="Bezodstpw"/>
      </w:pPr>
    </w:p>
    <w:p w:rsidR="00CC124A" w:rsidRPr="00D91644" w:rsidRDefault="00CC124A" w:rsidP="00CC124A">
      <w:pPr>
        <w:pStyle w:val="Bezodstpw"/>
      </w:pPr>
      <w:r w:rsidRPr="00D91644">
        <w:t xml:space="preserve">Gwarancja sprawowana za pośrednictwem dostawcy, czas reakcji serwisu 48 godziny , czas   </w:t>
      </w:r>
    </w:p>
    <w:p w:rsidR="00CC124A" w:rsidRDefault="00CC124A" w:rsidP="00CC124A">
      <w:pPr>
        <w:pStyle w:val="Bezodstpw"/>
      </w:pPr>
      <w:r w:rsidRPr="00D91644">
        <w:t>naprawy od momentu zgłoszenia 14 dni</w:t>
      </w:r>
    </w:p>
    <w:p w:rsidR="00CC124A" w:rsidRDefault="00CC124A" w:rsidP="00CC124A">
      <w:pPr>
        <w:pStyle w:val="Bezodstpw"/>
      </w:pPr>
    </w:p>
    <w:p w:rsidR="00CC124A" w:rsidRDefault="00CC124A" w:rsidP="00CC124A">
      <w:pPr>
        <w:pStyle w:val="Bezodstpw"/>
      </w:pPr>
    </w:p>
    <w:p w:rsidR="00CC124A" w:rsidRPr="00CC124A" w:rsidRDefault="00CC124A" w:rsidP="00CC124A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3</w:t>
      </w:r>
    </w:p>
    <w:p w:rsidR="00CC124A" w:rsidRDefault="00CC124A" w:rsidP="00CC124A">
      <w:pPr>
        <w:pStyle w:val="Bezodstpw"/>
      </w:pPr>
      <w:r>
        <w:t>Serwer – 6 szt.</w:t>
      </w:r>
    </w:p>
    <w:p w:rsidR="00CC124A" w:rsidRDefault="00CC124A" w:rsidP="00CC124A">
      <w:pPr>
        <w:pStyle w:val="Bezodstpw"/>
      </w:pPr>
      <w:r>
        <w:t>5 + 1 „ekonomicznych" węzłów obliczeniowych, każdy z nich musi być  wyposażony w:</w:t>
      </w:r>
      <w:r>
        <w:br/>
        <w:t xml:space="preserve">2 procesory w architekturze x86. Para jednakowych procesorów powinna osiągnąć w teście </w:t>
      </w:r>
      <w:proofErr w:type="spellStart"/>
      <w:r>
        <w:t>PassMark</w:t>
      </w:r>
      <w:proofErr w:type="spellEnd"/>
      <w:r>
        <w:t xml:space="preserve"> CPU Mark  (</w:t>
      </w:r>
      <w:hyperlink r:id="rId8" w:tgtFrame="_blank" w:history="1">
        <w:r>
          <w:rPr>
            <w:rStyle w:val="Hipercze"/>
          </w:rPr>
          <w:t>www.cpubenchmark.net</w:t>
        </w:r>
      </w:hyperlink>
      <w:r>
        <w:t xml:space="preserve">) wynik co najmniej 77000 punkty (2x38500 punkty).  Ze względu na  używane oprogramowanie, procesory muszą obsługiwać zestaw instrukcji AVX-512 </w:t>
      </w:r>
      <w:r>
        <w:br/>
        <w:t>384 GB (12x 32GB) pamięci operacyjnej taktowanej zegarem o maksymalnej częstotliwości obsługiwanej przez wybrane procesory</w:t>
      </w:r>
      <w:r>
        <w:br/>
        <w:t>dysk systemowy SSD o pojemności min. 240GB z interfejsem SATA,  charakteryzujący się     wytrzymałością wynoszącą co najmniej 1.3 DWPD</w:t>
      </w:r>
      <w:r>
        <w:br/>
        <w:t>dysk SSD o pojemności min. 960 GB, z interfejsem SATA,  charakteryzujący się wytrzymałością wynoszącą co najmniej 1.3 DWPD</w:t>
      </w:r>
      <w:r>
        <w:br/>
        <w:t>2-portowy interfejs sieciowy Ethernet o przepustowości 1 </w:t>
      </w:r>
      <w:proofErr w:type="spellStart"/>
      <w:r>
        <w:t>Gb</w:t>
      </w:r>
      <w:proofErr w:type="spellEnd"/>
      <w:r>
        <w:t>/s</w:t>
      </w:r>
      <w:r>
        <w:br/>
        <w:t>zasilanie redundantne  o wydajności na poziomie min. Platinum</w:t>
      </w:r>
      <w:r>
        <w:br/>
        <w:t>2-portowy interfejs sieciowy Ethernet o przepustowości 1 </w:t>
      </w:r>
      <w:proofErr w:type="spellStart"/>
      <w:r>
        <w:t>Gb</w:t>
      </w:r>
      <w:proofErr w:type="spellEnd"/>
      <w:r>
        <w:t xml:space="preserve">/s                                                           </w:t>
      </w:r>
    </w:p>
    <w:p w:rsidR="00CC124A" w:rsidRDefault="00CC124A" w:rsidP="00CC124A">
      <w:pPr>
        <w:pStyle w:val="Bezodstpw"/>
      </w:pPr>
      <w:r>
        <w:t xml:space="preserve">obudowę typu </w:t>
      </w:r>
      <w:proofErr w:type="spellStart"/>
      <w:r>
        <w:t>rack</w:t>
      </w:r>
      <w:proofErr w:type="spellEnd"/>
      <w:r>
        <w:t xml:space="preserve">, o wysokości max. 1U wraz z szynami do  montażu w szafie </w:t>
      </w:r>
      <w:proofErr w:type="spellStart"/>
      <w:r>
        <w:t>rack</w:t>
      </w:r>
      <w:proofErr w:type="spellEnd"/>
      <w:r>
        <w:t xml:space="preserve"> 19"</w:t>
      </w:r>
    </w:p>
    <w:p w:rsidR="00CC124A" w:rsidRDefault="00CC124A" w:rsidP="00CC124A">
      <w:pPr>
        <w:pStyle w:val="Bezodstpw"/>
      </w:pPr>
      <w:r>
        <w:t>Gwarancja min 36 miesięcy</w:t>
      </w:r>
      <w:r>
        <w:br/>
      </w:r>
      <w:r>
        <w:br/>
      </w:r>
      <w:r>
        <w:br/>
        <w:t xml:space="preserve">2. </w:t>
      </w:r>
      <w:r w:rsidRPr="00003E45">
        <w:t>Dysk sieciowy</w:t>
      </w:r>
      <w:r w:rsidR="00710BD7">
        <w:t xml:space="preserve"> – 1kpl.</w:t>
      </w:r>
      <w:bookmarkStart w:id="0" w:name="_GoBack"/>
      <w:bookmarkEnd w:id="0"/>
      <w:r w:rsidRPr="00003E45">
        <w:br/>
        <w:t>typu </w:t>
      </w:r>
      <w:proofErr w:type="spellStart"/>
      <w:r w:rsidRPr="00003E45">
        <w:t>rack</w:t>
      </w:r>
      <w:proofErr w:type="spellEnd"/>
      <w:r w:rsidRPr="00003E45">
        <w:t>, o wysokości 1U lub 2U</w:t>
      </w:r>
      <w:r w:rsidRPr="00003E45">
        <w:br/>
        <w:t>min 8 kieszeni na dyski</w:t>
      </w:r>
      <w:r w:rsidRPr="00003E45">
        <w:br/>
        <w:t xml:space="preserve">4 porty LAN RJ-45 1GbE (z obsługą funkcji Link </w:t>
      </w:r>
      <w:proofErr w:type="spellStart"/>
      <w:r w:rsidRPr="00003E45">
        <w:t>Aggregation</w:t>
      </w:r>
      <w:proofErr w:type="spellEnd"/>
      <w:r w:rsidRPr="00003E45">
        <w:t xml:space="preserve"> /  przełączania awaryjnego)</w:t>
      </w:r>
      <w:r w:rsidRPr="00003E45">
        <w:br/>
        <w:t>obsługujący następujące rodzaje macierzy RAID: Basic, JBOD, RAID 0,1,5,6 10</w:t>
      </w:r>
      <w:r w:rsidRPr="00003E45">
        <w:br/>
      </w:r>
      <w:r>
        <w:t xml:space="preserve">4 porty LAN RJ-45 1GbE (z obsługą funkcji Link </w:t>
      </w:r>
      <w:proofErr w:type="spellStart"/>
      <w:r>
        <w:t>Aggregation</w:t>
      </w:r>
      <w:proofErr w:type="spellEnd"/>
      <w:r>
        <w:t xml:space="preserve"> /  przełączania awaryjnego)</w:t>
      </w:r>
      <w:r>
        <w:br/>
        <w:t>redundantne zasilanie</w:t>
      </w:r>
      <w:r>
        <w:br/>
        <w:t>Zestaw szyn do montażu w szafie typu </w:t>
      </w:r>
      <w:proofErr w:type="spellStart"/>
      <w:r>
        <w:t>rack</w:t>
      </w:r>
      <w:proofErr w:type="spellEnd"/>
      <w:r>
        <w:t> 19" z 4 słupkami</w:t>
      </w:r>
      <w:r>
        <w:br/>
        <w:t xml:space="preserve">8 dysków </w:t>
      </w:r>
      <w:proofErr w:type="spellStart"/>
      <w:r>
        <w:t>ssd</w:t>
      </w:r>
      <w:proofErr w:type="spellEnd"/>
      <w:r>
        <w:t xml:space="preserve"> o pojemności 1 TB dedykowanych do pracy w NAS,  każdy z dysków powinien spełniać następujące wymagania: </w:t>
      </w:r>
    </w:p>
    <w:p w:rsidR="00CC124A" w:rsidRDefault="00CC124A" w:rsidP="00CC124A">
      <w:pPr>
        <w:pStyle w:val="Bezodstpw"/>
      </w:pPr>
      <w:r>
        <w:t>prędkość  odczytu  560 MB/s,</w:t>
      </w:r>
      <w:r>
        <w:br/>
        <w:t xml:space="preserve">prędkość zapisu 530 MB/s, </w:t>
      </w:r>
    </w:p>
    <w:p w:rsidR="00CC124A" w:rsidRDefault="00CC124A" w:rsidP="00CC124A">
      <w:pPr>
        <w:pStyle w:val="Bezodstpw"/>
      </w:pPr>
      <w:r>
        <w:t xml:space="preserve">odczyt losowy 95 000 IOPS, </w:t>
      </w:r>
    </w:p>
    <w:p w:rsidR="00CC124A" w:rsidRDefault="00CC124A" w:rsidP="00CC124A">
      <w:pPr>
        <w:pStyle w:val="Bezodstpw"/>
      </w:pPr>
      <w:r>
        <w:t xml:space="preserve">Zapis  losowy 85 000 IOPS, </w:t>
      </w:r>
    </w:p>
    <w:p w:rsidR="00CC124A" w:rsidRDefault="00CC124A" w:rsidP="00CC124A">
      <w:pPr>
        <w:pStyle w:val="Bezodstpw"/>
      </w:pPr>
      <w:r>
        <w:t>Niezawodność MTBF 2 000 000 godz.</w:t>
      </w:r>
    </w:p>
    <w:p w:rsidR="00CC124A" w:rsidRDefault="00CC124A" w:rsidP="00CC124A">
      <w:pPr>
        <w:pStyle w:val="Bezodstpw"/>
      </w:pPr>
      <w:r>
        <w:t>Gwarancja min36 miesięcy</w:t>
      </w:r>
      <w:r>
        <w:br/>
      </w:r>
    </w:p>
    <w:p w:rsidR="00CC124A" w:rsidRDefault="00CC124A" w:rsidP="00CC124A">
      <w:pPr>
        <w:pStyle w:val="Bezodstpw"/>
      </w:pPr>
      <w:r>
        <w:t xml:space="preserve">3. Switch – 1 szt. </w:t>
      </w:r>
    </w:p>
    <w:p w:rsidR="00CC124A" w:rsidRDefault="00CC124A" w:rsidP="00CC124A">
      <w:pPr>
        <w:pStyle w:val="Bezodstpw"/>
      </w:pPr>
      <w:proofErr w:type="spellStart"/>
      <w:r>
        <w:t>zarządzalny</w:t>
      </w:r>
      <w:proofErr w:type="spellEnd"/>
      <w:r>
        <w:t>,</w:t>
      </w:r>
      <w:r>
        <w:br/>
        <w:t>minimum 24 gniazda sieciowe 10/100/1000Mbps,</w:t>
      </w:r>
      <w:r>
        <w:br/>
        <w:t>obsługujący agregację portów,</w:t>
      </w:r>
      <w:r>
        <w:br/>
        <w:t>z możliwością montowania w stelażu 1U</w:t>
      </w:r>
    </w:p>
    <w:p w:rsidR="00CC124A" w:rsidRDefault="00CC124A" w:rsidP="00CC124A">
      <w:pPr>
        <w:pStyle w:val="Bezodstpw"/>
      </w:pPr>
      <w:r>
        <w:t>gwarancja min 24 miesiące</w:t>
      </w:r>
    </w:p>
    <w:p w:rsidR="00CC124A" w:rsidRDefault="00CC124A" w:rsidP="00CC124A">
      <w:pPr>
        <w:pStyle w:val="Bezodstpw"/>
      </w:pPr>
    </w:p>
    <w:p w:rsidR="00CC124A" w:rsidRPr="00D91644" w:rsidRDefault="00CC124A" w:rsidP="00CC124A">
      <w:pPr>
        <w:pStyle w:val="Bezodstpw"/>
      </w:pPr>
      <w:bookmarkStart w:id="1" w:name="_Hlk70494810"/>
      <w:r w:rsidRPr="00D91644">
        <w:t xml:space="preserve">Gwarancja sprawowana za pośrednictwem dostawcy, czas reakcji serwisu 48 godziny , czas   </w:t>
      </w:r>
    </w:p>
    <w:p w:rsidR="00CC124A" w:rsidRDefault="00CC124A" w:rsidP="00CC124A">
      <w:pPr>
        <w:pStyle w:val="Bezodstpw"/>
      </w:pPr>
      <w:r w:rsidRPr="00D91644">
        <w:t>naprawy od momentu zgłoszenia 14 dni</w:t>
      </w:r>
      <w:bookmarkEnd w:id="1"/>
    </w:p>
    <w:p w:rsidR="00CC124A" w:rsidRDefault="00CC124A" w:rsidP="00CC124A">
      <w:pPr>
        <w:pStyle w:val="Bezodstpw"/>
      </w:pPr>
    </w:p>
    <w:p w:rsidR="00CC124A" w:rsidRPr="00CC124A" w:rsidRDefault="00CC124A" w:rsidP="00CC124A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4</w:t>
      </w:r>
    </w:p>
    <w:p w:rsidR="00CC124A" w:rsidRDefault="00CC124A" w:rsidP="00CC124A">
      <w:pPr>
        <w:pStyle w:val="Bezodstpw"/>
      </w:pPr>
      <w:r>
        <w:t>Zestaw komputerowy stacjonarny – 1 szt.</w:t>
      </w:r>
    </w:p>
    <w:p w:rsidR="00CC124A" w:rsidRDefault="00CC124A" w:rsidP="00CC124A">
      <w:pPr>
        <w:pStyle w:val="Bezodstpw"/>
      </w:pPr>
    </w:p>
    <w:p w:rsidR="00CC124A" w:rsidRDefault="00CC124A" w:rsidP="00CC124A">
      <w:pPr>
        <w:pStyle w:val="Bezodstpw"/>
      </w:pPr>
      <w:r>
        <w:t xml:space="preserve">Procesor powinien osiągnąć w teście </w:t>
      </w:r>
      <w:proofErr w:type="spellStart"/>
      <w:r>
        <w:t>PassMark</w:t>
      </w:r>
      <w:proofErr w:type="spellEnd"/>
      <w:r>
        <w:t xml:space="preserve"> CPU Mark  (</w:t>
      </w:r>
      <w:hyperlink r:id="rId9" w:tgtFrame="_blank" w:history="1">
        <w:r>
          <w:rPr>
            <w:rStyle w:val="Hipercze"/>
          </w:rPr>
          <w:t>www.cpubenchmark.net</w:t>
        </w:r>
      </w:hyperlink>
      <w:r>
        <w:t xml:space="preserve">) wynik co najmniej  6400 punktów </w:t>
      </w:r>
    </w:p>
    <w:p w:rsidR="00CC124A" w:rsidRDefault="00CC124A" w:rsidP="00CC124A">
      <w:pPr>
        <w:pStyle w:val="Bezodstpw"/>
      </w:pPr>
      <w:r>
        <w:t xml:space="preserve">Karta graficzna – obsługa rozdzielczości 4K w 60 </w:t>
      </w:r>
      <w:proofErr w:type="spellStart"/>
      <w:r>
        <w:t>Hz</w:t>
      </w:r>
      <w:proofErr w:type="spellEnd"/>
      <w:r>
        <w:t xml:space="preserve">, obsługa DirectX 12, współdzielona pamięć – maksymalnie 32 GB, </w:t>
      </w:r>
    </w:p>
    <w:p w:rsidR="00CC124A" w:rsidRDefault="00CC124A" w:rsidP="00CC124A">
      <w:pPr>
        <w:pStyle w:val="Bezodstpw"/>
      </w:pPr>
      <w:r>
        <w:t xml:space="preserve">pamięć RAM – min 8 GB DDR4, </w:t>
      </w:r>
    </w:p>
    <w:p w:rsidR="00CC124A" w:rsidRDefault="00CC124A" w:rsidP="00CC124A">
      <w:pPr>
        <w:pStyle w:val="Bezodstpw"/>
      </w:pPr>
      <w:r>
        <w:t xml:space="preserve">dysk SSD  min  240 GB na złącze M.2, </w:t>
      </w:r>
    </w:p>
    <w:p w:rsidR="00CC124A" w:rsidRDefault="00CC124A" w:rsidP="00CC124A">
      <w:pPr>
        <w:pStyle w:val="Bezodstpw"/>
      </w:pPr>
      <w:r>
        <w:t>łączność: Wi-Fi 6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), Bluetooth,</w:t>
      </w:r>
    </w:p>
    <w:p w:rsidR="00CC124A" w:rsidRDefault="00CC124A" w:rsidP="00CC124A">
      <w:pPr>
        <w:pStyle w:val="Bezodstpw"/>
      </w:pPr>
      <w:r>
        <w:t>dźwięk: zintegrowana karta dźwiękowa,</w:t>
      </w:r>
    </w:p>
    <w:p w:rsidR="00CC124A" w:rsidRDefault="00CC124A" w:rsidP="00CC124A">
      <w:pPr>
        <w:pStyle w:val="Bezodstpw"/>
      </w:pPr>
      <w:r>
        <w:t xml:space="preserve">złącza: RJ-45 - LAN 10/100/1000, </w:t>
      </w:r>
    </w:p>
    <w:p w:rsidR="00CC124A" w:rsidRDefault="00CC124A" w:rsidP="00CC124A">
      <w:pPr>
        <w:pStyle w:val="Bezodstpw"/>
      </w:pPr>
      <w:r>
        <w:t xml:space="preserve">porty USB 3.1 Gen. 2  - 2 szt., </w:t>
      </w:r>
    </w:p>
    <w:p w:rsidR="00CC124A" w:rsidRDefault="00CC124A" w:rsidP="00CC124A">
      <w:pPr>
        <w:pStyle w:val="Bezodstpw"/>
      </w:pPr>
      <w:r>
        <w:t xml:space="preserve">port HDMI (pełnowymiarowy), </w:t>
      </w:r>
    </w:p>
    <w:p w:rsidR="00CC124A" w:rsidRDefault="00CC124A" w:rsidP="00CC124A">
      <w:pPr>
        <w:pStyle w:val="Bezodstpw"/>
      </w:pPr>
      <w:r>
        <w:t>czytnik kart pamięci,</w:t>
      </w:r>
    </w:p>
    <w:p w:rsidR="00CC124A" w:rsidRDefault="00CC124A" w:rsidP="00CC124A">
      <w:pPr>
        <w:pStyle w:val="Bezodstpw"/>
      </w:pPr>
      <w:r>
        <w:t>dołączony zasilacz o odpowiedniej mocy,</w:t>
      </w:r>
    </w:p>
    <w:p w:rsidR="00CC124A" w:rsidRDefault="00CC124A" w:rsidP="00CC124A">
      <w:pPr>
        <w:pStyle w:val="Bezodstpw"/>
      </w:pPr>
      <w:r>
        <w:t>zainstalowany system operacyjny Microsoft Windows 10 PL (wersja 64-bitowa),</w:t>
      </w:r>
    </w:p>
    <w:p w:rsidR="00CC124A" w:rsidRDefault="00CC124A" w:rsidP="00CC124A">
      <w:pPr>
        <w:pStyle w:val="Bezodstpw"/>
      </w:pPr>
      <w:r>
        <w:t>możliwość montażu na ścianie - standard VESA, uchwyt montażowy VESA,</w:t>
      </w:r>
    </w:p>
    <w:p w:rsidR="00CC124A" w:rsidRDefault="00CC124A" w:rsidP="00CC124A">
      <w:pPr>
        <w:pStyle w:val="Bezodstpw"/>
      </w:pPr>
      <w:r>
        <w:t>bezprzewodowa klawiatura i myszka - zestaw komunikujący się w z komputerem przez jeden odbiornik na USB,</w:t>
      </w:r>
    </w:p>
    <w:p w:rsidR="00CC124A" w:rsidRDefault="00CC124A" w:rsidP="00CC124A">
      <w:pPr>
        <w:pStyle w:val="Bezodstpw"/>
      </w:pPr>
      <w:r>
        <w:t>maksymalne wymiary i waga: wysokość 42 mm, szerokość 125 mm, głębokość 125 mm, waga 1,0 kg.</w:t>
      </w:r>
    </w:p>
    <w:p w:rsidR="00CC124A" w:rsidRDefault="00CC124A" w:rsidP="00CC124A">
      <w:pPr>
        <w:pStyle w:val="Bezodstpw"/>
      </w:pPr>
      <w:r>
        <w:t>Gwarancja min 24 miesiące</w:t>
      </w:r>
    </w:p>
    <w:p w:rsidR="00CC124A" w:rsidRDefault="00CC124A" w:rsidP="00CC124A">
      <w:pPr>
        <w:pStyle w:val="Bezodstpw"/>
      </w:pPr>
    </w:p>
    <w:p w:rsidR="00CC124A" w:rsidRPr="00D91644" w:rsidRDefault="00CC124A" w:rsidP="00CC124A">
      <w:pPr>
        <w:pStyle w:val="Bezodstpw"/>
      </w:pPr>
      <w:r w:rsidRPr="00D91644">
        <w:t xml:space="preserve">Gwarancja sprawowana za pośrednictwem dostawcy, czas reakcji serwisu 48 godziny , czas   </w:t>
      </w:r>
    </w:p>
    <w:p w:rsidR="00CC124A" w:rsidRDefault="00CC124A" w:rsidP="00CC124A">
      <w:pPr>
        <w:pStyle w:val="Bezodstpw"/>
      </w:pPr>
      <w:r w:rsidRPr="00D91644">
        <w:t>naprawy od momentu zgłoszenia 14 dni</w:t>
      </w:r>
    </w:p>
    <w:p w:rsidR="00CC124A" w:rsidRDefault="00CC124A" w:rsidP="00CC124A">
      <w:pPr>
        <w:pStyle w:val="Bezodstpw"/>
      </w:pPr>
    </w:p>
    <w:p w:rsidR="00CC124A" w:rsidRPr="00CC124A" w:rsidRDefault="00CC124A" w:rsidP="00CC124A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5</w:t>
      </w:r>
    </w:p>
    <w:p w:rsidR="00CC124A" w:rsidRPr="00AB45BB" w:rsidRDefault="00CC124A" w:rsidP="00CC124A">
      <w:pPr>
        <w:pStyle w:val="Bezodstpw"/>
      </w:pPr>
      <w:r w:rsidRPr="00AB45BB">
        <w:t>Laptop – 1 szt.</w:t>
      </w:r>
    </w:p>
    <w:p w:rsidR="00CC124A" w:rsidRPr="00AB45BB" w:rsidRDefault="00CC124A" w:rsidP="00CC124A">
      <w:pPr>
        <w:pStyle w:val="Bezodstpw"/>
      </w:pPr>
      <w:r w:rsidRPr="00AB45BB">
        <w:t>Przekątna ekranu max 13,5 cala</w:t>
      </w:r>
    </w:p>
    <w:p w:rsidR="00CC124A" w:rsidRPr="00AB45BB" w:rsidRDefault="00CC124A" w:rsidP="00CC124A">
      <w:pPr>
        <w:pStyle w:val="Bezodstpw"/>
      </w:pPr>
      <w:r w:rsidRPr="00AB45BB">
        <w:t>Rozdzielczość ekranu min 2560x1600</w:t>
      </w:r>
    </w:p>
    <w:p w:rsidR="00CC124A" w:rsidRPr="00AB45BB" w:rsidRDefault="00CC124A" w:rsidP="00CC124A">
      <w:pPr>
        <w:pStyle w:val="Bezodstpw"/>
      </w:pPr>
      <w:r w:rsidRPr="00AB45BB">
        <w:t xml:space="preserve">Procesor powinien osiągnąć w teście </w:t>
      </w:r>
      <w:proofErr w:type="spellStart"/>
      <w:r w:rsidRPr="00AB45BB">
        <w:t>PassMark</w:t>
      </w:r>
      <w:proofErr w:type="spellEnd"/>
      <w:r w:rsidRPr="00AB45BB">
        <w:t xml:space="preserve"> CPU Mark  (</w:t>
      </w:r>
      <w:hyperlink r:id="rId10" w:tgtFrame="_blank" w:history="1">
        <w:r w:rsidRPr="00AB45BB">
          <w:rPr>
            <w:rStyle w:val="Hipercze"/>
          </w:rPr>
          <w:t>www.cpubenchmark.net</w:t>
        </w:r>
      </w:hyperlink>
      <w:r w:rsidRPr="00AB45BB">
        <w:t>) wynik co najmniej  14780 punktów</w:t>
      </w:r>
    </w:p>
    <w:p w:rsidR="00CC124A" w:rsidRPr="00AB45BB" w:rsidRDefault="00CC124A" w:rsidP="00CC124A">
      <w:pPr>
        <w:pStyle w:val="Bezodstpw"/>
      </w:pPr>
      <w:r w:rsidRPr="00AB45BB">
        <w:t>Dysk SSD min 2TB</w:t>
      </w:r>
    </w:p>
    <w:p w:rsidR="00CC124A" w:rsidRPr="00AB45BB" w:rsidRDefault="00CC124A" w:rsidP="00CC124A">
      <w:pPr>
        <w:pStyle w:val="Bezodstpw"/>
      </w:pPr>
      <w:r w:rsidRPr="00AB45BB">
        <w:t>Pamięć RAM min16 GB</w:t>
      </w:r>
    </w:p>
    <w:p w:rsidR="00CC124A" w:rsidRPr="00AB45BB" w:rsidRDefault="00CC124A" w:rsidP="00CC124A">
      <w:pPr>
        <w:pStyle w:val="Bezodstpw"/>
      </w:pPr>
      <w:r w:rsidRPr="00AB45BB">
        <w:t>Waga max 1,5kg</w:t>
      </w:r>
    </w:p>
    <w:p w:rsidR="00CC124A" w:rsidRPr="00AB45BB" w:rsidRDefault="00CC124A" w:rsidP="00CC124A">
      <w:pPr>
        <w:pStyle w:val="Bezodstpw"/>
      </w:pPr>
      <w:r w:rsidRPr="00AB45BB">
        <w:t>2 x porty USB 4 z możliwością podpięcia adaptera, znajdującego się w zestawie z laptopem lub dołączonego jako akcesorium, posiadającego porty co najmniej 2xUSB-A 3.1, 1xHDMI, 1x Gigabit Ethernet oraz 1xSD</w:t>
      </w:r>
    </w:p>
    <w:p w:rsidR="00CC124A" w:rsidRPr="00AB45BB" w:rsidRDefault="00CC124A" w:rsidP="00CC124A">
      <w:pPr>
        <w:pStyle w:val="Bezodstpw"/>
      </w:pPr>
      <w:r w:rsidRPr="00AB45BB">
        <w:t>Pokrowiec ochronny lub etui ochronne typu hard-</w:t>
      </w:r>
      <w:proofErr w:type="spellStart"/>
      <w:r w:rsidRPr="00AB45BB">
        <w:t>case</w:t>
      </w:r>
      <w:proofErr w:type="spellEnd"/>
      <w:r w:rsidRPr="00AB45BB">
        <w:t xml:space="preserve"> np. neoprenowe</w:t>
      </w:r>
    </w:p>
    <w:p w:rsidR="00CC124A" w:rsidRPr="00AB45BB" w:rsidRDefault="00CC124A" w:rsidP="00CC124A">
      <w:pPr>
        <w:pStyle w:val="Bezodstpw"/>
      </w:pPr>
      <w:r w:rsidRPr="00AB45BB">
        <w:t xml:space="preserve">Zainstalowany system operacyjny </w:t>
      </w:r>
    </w:p>
    <w:p w:rsidR="00CC124A" w:rsidRPr="00AB45BB" w:rsidRDefault="00CC124A" w:rsidP="00CC124A">
      <w:pPr>
        <w:pStyle w:val="Bezodstpw"/>
      </w:pPr>
      <w:r w:rsidRPr="00AB45BB">
        <w:t>Gwarancja min 12 miesięcy</w:t>
      </w:r>
    </w:p>
    <w:p w:rsidR="00CC124A" w:rsidRDefault="00CC124A" w:rsidP="00CC124A">
      <w:pPr>
        <w:pStyle w:val="Bezodstpw"/>
      </w:pPr>
    </w:p>
    <w:p w:rsidR="00CC124A" w:rsidRPr="00D91644" w:rsidRDefault="00CC124A" w:rsidP="00CC124A">
      <w:pPr>
        <w:pStyle w:val="Bezodstpw"/>
      </w:pPr>
      <w:r w:rsidRPr="00D91644">
        <w:t xml:space="preserve">Gwarancja sprawowana za pośrednictwem dostawcy, czas reakcji serwisu 48 godziny , czas   </w:t>
      </w:r>
    </w:p>
    <w:p w:rsidR="00CC124A" w:rsidRDefault="00CC124A" w:rsidP="00CC124A">
      <w:pPr>
        <w:pStyle w:val="Bezodstpw"/>
      </w:pPr>
      <w:r w:rsidRPr="00D91644">
        <w:t>naprawy od momentu zgłoszenia 14 dni</w:t>
      </w:r>
    </w:p>
    <w:p w:rsidR="00CC124A" w:rsidRDefault="00CC124A" w:rsidP="00CC124A">
      <w:pPr>
        <w:pStyle w:val="Bezodstpw"/>
      </w:pPr>
    </w:p>
    <w:p w:rsidR="00CC124A" w:rsidRPr="00CC124A" w:rsidRDefault="00CC124A" w:rsidP="00CC124A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6</w:t>
      </w:r>
    </w:p>
    <w:p w:rsidR="00CC124A" w:rsidRPr="00D91644" w:rsidRDefault="00CC124A" w:rsidP="00CC124A">
      <w:pPr>
        <w:pStyle w:val="Bezodstpw"/>
      </w:pPr>
      <w:r w:rsidRPr="00D91644">
        <w:t>Laptop – 1 szt.</w:t>
      </w:r>
    </w:p>
    <w:p w:rsidR="00CC124A" w:rsidRPr="00D91644" w:rsidRDefault="00CC124A" w:rsidP="00CC124A">
      <w:pPr>
        <w:pStyle w:val="Bezodstpw"/>
        <w:rPr>
          <w:rFonts w:eastAsia="Times New Roman"/>
          <w:lang w:eastAsia="pl-PL"/>
        </w:rPr>
      </w:pPr>
      <w:r w:rsidRPr="00D91644">
        <w:t xml:space="preserve">Procesor </w:t>
      </w:r>
      <w:r w:rsidRPr="00D91644">
        <w:rPr>
          <w:rFonts w:eastAsia="Times New Roman"/>
          <w:lang w:eastAsia="pl-PL"/>
        </w:rPr>
        <w:t xml:space="preserve">osiągający w teście </w:t>
      </w:r>
      <w:proofErr w:type="spellStart"/>
      <w:r w:rsidRPr="00D91644">
        <w:rPr>
          <w:rFonts w:eastAsia="Times New Roman"/>
          <w:lang w:eastAsia="pl-PL"/>
        </w:rPr>
        <w:t>PassMark</w:t>
      </w:r>
      <w:proofErr w:type="spellEnd"/>
      <w:r w:rsidRPr="00D91644">
        <w:rPr>
          <w:rFonts w:eastAsia="Times New Roman"/>
          <w:lang w:eastAsia="pl-PL"/>
        </w:rPr>
        <w:t xml:space="preserve"> CPU Mark wynik min. 8800 punktów (wynik zaproponowanego procesora musi znajdować się na stronie: </w:t>
      </w:r>
      <w:hyperlink r:id="rId11" w:history="1">
        <w:r w:rsidRPr="00D91644">
          <w:rPr>
            <w:rStyle w:val="Hipercze"/>
            <w:rFonts w:eastAsia="Times New Roman" w:cstheme="minorHAnsi"/>
            <w:lang w:eastAsia="pl-PL"/>
          </w:rPr>
          <w:t>www.cpubenchmark.net</w:t>
        </w:r>
      </w:hyperlink>
    </w:p>
    <w:p w:rsidR="00CC124A" w:rsidRPr="00D91644" w:rsidRDefault="00CC124A" w:rsidP="00CC124A">
      <w:pPr>
        <w:pStyle w:val="Bezodstpw"/>
      </w:pPr>
      <w:r w:rsidRPr="00D91644">
        <w:t xml:space="preserve">Pamięć RAM 32 GB </w:t>
      </w:r>
    </w:p>
    <w:p w:rsidR="00CC124A" w:rsidRPr="00D91644" w:rsidRDefault="00CC124A" w:rsidP="00CC124A">
      <w:pPr>
        <w:pStyle w:val="Bezodstpw"/>
      </w:pPr>
      <w:r w:rsidRPr="00D91644">
        <w:t>Maksymalna obsługiwana ilość pamięci RAM 32 GB</w:t>
      </w:r>
    </w:p>
    <w:p w:rsidR="00CC124A" w:rsidRPr="00D91644" w:rsidRDefault="00CC124A" w:rsidP="00CC124A">
      <w:pPr>
        <w:pStyle w:val="Bezodstpw"/>
      </w:pPr>
      <w:r w:rsidRPr="00D91644">
        <w:lastRenderedPageBreak/>
        <w:t>Liczba gniazd pamięci (ogółem / wolne) 2/0</w:t>
      </w:r>
    </w:p>
    <w:p w:rsidR="00CC124A" w:rsidRPr="00D91644" w:rsidRDefault="00CC124A" w:rsidP="00CC124A">
      <w:pPr>
        <w:pStyle w:val="Bezodstpw"/>
      </w:pPr>
      <w:r w:rsidRPr="00D91644">
        <w:t xml:space="preserve">Dysk SSD M.2 </w:t>
      </w:r>
      <w:proofErr w:type="spellStart"/>
      <w:r w:rsidRPr="00D91644">
        <w:t>PCIe</w:t>
      </w:r>
      <w:proofErr w:type="spellEnd"/>
      <w:r w:rsidRPr="00D91644">
        <w:t xml:space="preserve"> 512 GB</w:t>
      </w:r>
    </w:p>
    <w:p w:rsidR="00CC124A" w:rsidRPr="00D91644" w:rsidRDefault="00CC124A" w:rsidP="00CC124A">
      <w:pPr>
        <w:pStyle w:val="Bezodstpw"/>
      </w:pPr>
      <w:r w:rsidRPr="00D91644">
        <w:t xml:space="preserve">Dysk HDD SATA 5400 </w:t>
      </w:r>
      <w:proofErr w:type="spellStart"/>
      <w:r w:rsidRPr="00D91644">
        <w:t>obr</w:t>
      </w:r>
      <w:proofErr w:type="spellEnd"/>
      <w:r w:rsidRPr="00D91644">
        <w:t>. 1000 GB</w:t>
      </w:r>
    </w:p>
    <w:p w:rsidR="00CC124A" w:rsidRPr="00D91644" w:rsidRDefault="00CC124A" w:rsidP="00CC124A">
      <w:pPr>
        <w:pStyle w:val="Bezodstpw"/>
      </w:pPr>
      <w:r w:rsidRPr="00D91644">
        <w:t>Typ ekranu Matowy, LED, WVA</w:t>
      </w:r>
    </w:p>
    <w:p w:rsidR="00CC124A" w:rsidRPr="00D91644" w:rsidRDefault="00CC124A" w:rsidP="00CC124A">
      <w:pPr>
        <w:pStyle w:val="Bezodstpw"/>
      </w:pPr>
      <w:r w:rsidRPr="00D91644">
        <w:t>Przekątna ekranu 15,6"</w:t>
      </w:r>
    </w:p>
    <w:p w:rsidR="00CC124A" w:rsidRPr="00D91644" w:rsidRDefault="00CC124A" w:rsidP="00CC124A">
      <w:pPr>
        <w:pStyle w:val="Bezodstpw"/>
      </w:pPr>
      <w:r w:rsidRPr="00D91644">
        <w:t>Rozdzielczość ekranu 1920 x 1080 (</w:t>
      </w:r>
      <w:proofErr w:type="spellStart"/>
      <w:r w:rsidRPr="00D91644">
        <w:t>FullHD</w:t>
      </w:r>
      <w:proofErr w:type="spellEnd"/>
      <w:r w:rsidRPr="00D91644">
        <w:t>)</w:t>
      </w:r>
    </w:p>
    <w:p w:rsidR="00CC124A" w:rsidRPr="00D91644" w:rsidRDefault="00CC124A" w:rsidP="00CC124A">
      <w:pPr>
        <w:pStyle w:val="Bezodstpw"/>
      </w:pPr>
      <w:r w:rsidRPr="00D91644">
        <w:t xml:space="preserve">Częstotliwość odświeżania ekranu 120 </w:t>
      </w:r>
      <w:proofErr w:type="spellStart"/>
      <w:r w:rsidRPr="00D91644">
        <w:t>Hz</w:t>
      </w:r>
      <w:proofErr w:type="spellEnd"/>
    </w:p>
    <w:p w:rsidR="00CC124A" w:rsidRPr="00D91644" w:rsidRDefault="00CC124A" w:rsidP="00CC124A">
      <w:pPr>
        <w:pStyle w:val="Bezodstpw"/>
      </w:pPr>
      <w:r w:rsidRPr="00D91644">
        <w:t xml:space="preserve">Karta graficzna  </w:t>
      </w:r>
      <w:r w:rsidRPr="00D91644">
        <w:rPr>
          <w:rFonts w:eastAsia="Times New Roman"/>
          <w:lang w:eastAsia="pl-PL"/>
        </w:rPr>
        <w:t xml:space="preserve">osiągająca min.   7500 punktów w teście  </w:t>
      </w:r>
      <w:proofErr w:type="spellStart"/>
      <w:r w:rsidRPr="00D91644">
        <w:rPr>
          <w:rFonts w:eastAsia="Times New Roman"/>
          <w:lang w:eastAsia="pl-PL"/>
        </w:rPr>
        <w:t>PassMark</w:t>
      </w:r>
      <w:proofErr w:type="spellEnd"/>
      <w:r w:rsidRPr="00D91644">
        <w:rPr>
          <w:rFonts w:eastAsia="Times New Roman"/>
          <w:lang w:eastAsia="pl-PL"/>
        </w:rPr>
        <w:t xml:space="preserve">  (wynik zaproponowanej karty musi znajdować się na stronie:   </w:t>
      </w:r>
      <w:hyperlink r:id="rId12" w:history="1">
        <w:r w:rsidRPr="00D91644">
          <w:rPr>
            <w:rStyle w:val="Hipercze"/>
            <w:rFonts w:eastAsia="Times New Roman" w:cstheme="minorHAnsi"/>
            <w:lang w:eastAsia="pl-PL"/>
          </w:rPr>
          <w:t>https://www.videocardbenchmark.net/gpu</w:t>
        </w:r>
      </w:hyperlink>
    </w:p>
    <w:p w:rsidR="00CC124A" w:rsidRPr="00D91644" w:rsidRDefault="00CC124A" w:rsidP="00CC124A">
      <w:pPr>
        <w:pStyle w:val="Bezodstpw"/>
      </w:pPr>
      <w:r w:rsidRPr="00D91644">
        <w:t>Pamięć karty graficznej 4096 MB  (pamięć własna)</w:t>
      </w:r>
    </w:p>
    <w:p w:rsidR="00CC124A" w:rsidRPr="00D91644" w:rsidRDefault="00CC124A" w:rsidP="00CC124A">
      <w:pPr>
        <w:pStyle w:val="Bezodstpw"/>
      </w:pPr>
      <w:r w:rsidRPr="00D91644">
        <w:t>Dźwięk</w:t>
      </w:r>
    </w:p>
    <w:p w:rsidR="00CC124A" w:rsidRPr="00D91644" w:rsidRDefault="00CC124A" w:rsidP="00CC124A">
      <w:pPr>
        <w:pStyle w:val="Bezodstpw"/>
      </w:pPr>
      <w:r w:rsidRPr="00D91644">
        <w:t>Wbudowane głośniki stereo</w:t>
      </w:r>
    </w:p>
    <w:p w:rsidR="00CC124A" w:rsidRPr="00D91644" w:rsidRDefault="00CC124A" w:rsidP="00CC124A">
      <w:pPr>
        <w:pStyle w:val="Bezodstpw"/>
      </w:pPr>
      <w:r w:rsidRPr="00D91644">
        <w:t>Wbudowane dwa mikrofony</w:t>
      </w:r>
    </w:p>
    <w:p w:rsidR="00CC124A" w:rsidRPr="00D91644" w:rsidRDefault="00CC124A" w:rsidP="00CC124A">
      <w:pPr>
        <w:pStyle w:val="Bezodstpw"/>
      </w:pPr>
      <w:r w:rsidRPr="00D91644">
        <w:t xml:space="preserve">Kamera internetowa 1.0 </w:t>
      </w:r>
      <w:proofErr w:type="spellStart"/>
      <w:r w:rsidRPr="00D91644">
        <w:t>Mpix</w:t>
      </w:r>
      <w:proofErr w:type="spellEnd"/>
    </w:p>
    <w:p w:rsidR="00CC124A" w:rsidRPr="00D91644" w:rsidRDefault="00CC124A" w:rsidP="00CC124A">
      <w:pPr>
        <w:pStyle w:val="Bezodstpw"/>
      </w:pPr>
      <w:r w:rsidRPr="00D91644">
        <w:t>Łączność</w:t>
      </w:r>
    </w:p>
    <w:p w:rsidR="00CC124A" w:rsidRPr="00D91644" w:rsidRDefault="00CC124A" w:rsidP="00CC124A">
      <w:pPr>
        <w:pStyle w:val="Bezodstpw"/>
      </w:pPr>
      <w:r w:rsidRPr="00D91644">
        <w:t xml:space="preserve">LAN 10/100/1000 </w:t>
      </w:r>
      <w:proofErr w:type="spellStart"/>
      <w:r w:rsidRPr="00D91644">
        <w:t>Mbps</w:t>
      </w:r>
      <w:proofErr w:type="spellEnd"/>
    </w:p>
    <w:p w:rsidR="00CC124A" w:rsidRPr="00D91644" w:rsidRDefault="00CC124A" w:rsidP="00CC124A">
      <w:pPr>
        <w:pStyle w:val="Bezodstpw"/>
        <w:rPr>
          <w:lang w:val="en-US"/>
        </w:rPr>
      </w:pPr>
      <w:r w:rsidRPr="00D91644">
        <w:rPr>
          <w:lang w:val="en-US"/>
        </w:rPr>
        <w:t>Wi-Fi 5 (802.11 b/g/n/ac)</w:t>
      </w:r>
    </w:p>
    <w:p w:rsidR="00CC124A" w:rsidRPr="00D91644" w:rsidRDefault="00CC124A" w:rsidP="00CC124A">
      <w:pPr>
        <w:pStyle w:val="Bezodstpw"/>
        <w:rPr>
          <w:lang w:val="en-US"/>
        </w:rPr>
      </w:pPr>
      <w:proofErr w:type="spellStart"/>
      <w:r w:rsidRPr="00D91644">
        <w:rPr>
          <w:lang w:val="en-US"/>
        </w:rPr>
        <w:t>Moduł</w:t>
      </w:r>
      <w:proofErr w:type="spellEnd"/>
      <w:r w:rsidRPr="00D91644">
        <w:rPr>
          <w:lang w:val="en-US"/>
        </w:rPr>
        <w:t xml:space="preserve"> Bluetooth</w:t>
      </w:r>
    </w:p>
    <w:p w:rsidR="00CC124A" w:rsidRPr="00D91644" w:rsidRDefault="00CC124A" w:rsidP="00CC124A">
      <w:pPr>
        <w:pStyle w:val="Bezodstpw"/>
      </w:pPr>
      <w:r w:rsidRPr="00D91644">
        <w:t>Złącza</w:t>
      </w:r>
    </w:p>
    <w:p w:rsidR="00CC124A" w:rsidRPr="00D91644" w:rsidRDefault="00CC124A" w:rsidP="00CC124A">
      <w:pPr>
        <w:pStyle w:val="Bezodstpw"/>
      </w:pPr>
      <w:r w:rsidRPr="00D91644">
        <w:t>USB 3.1 Gen. 1 (USB 3.0) - 1 szt.</w:t>
      </w:r>
    </w:p>
    <w:p w:rsidR="00CC124A" w:rsidRPr="00D91644" w:rsidRDefault="00CC124A" w:rsidP="00CC124A">
      <w:pPr>
        <w:pStyle w:val="Bezodstpw"/>
      </w:pPr>
      <w:r w:rsidRPr="00D91644">
        <w:t>USB Typu-C - 1 szt.</w:t>
      </w:r>
    </w:p>
    <w:p w:rsidR="00CC124A" w:rsidRPr="00D91644" w:rsidRDefault="00CC124A" w:rsidP="00CC124A">
      <w:pPr>
        <w:pStyle w:val="Bezodstpw"/>
      </w:pPr>
      <w:r w:rsidRPr="00D91644">
        <w:t>HDMI 2.0 - 1 szt.</w:t>
      </w:r>
    </w:p>
    <w:p w:rsidR="00CC124A" w:rsidRPr="00D91644" w:rsidRDefault="00CC124A" w:rsidP="00CC124A">
      <w:pPr>
        <w:pStyle w:val="Bezodstpw"/>
      </w:pPr>
      <w:r w:rsidRPr="00D91644">
        <w:t>Czytnik kart pamięci</w:t>
      </w:r>
    </w:p>
    <w:p w:rsidR="00CC124A" w:rsidRPr="00D91644" w:rsidRDefault="00CC124A" w:rsidP="00CC124A">
      <w:pPr>
        <w:pStyle w:val="Bezodstpw"/>
      </w:pPr>
      <w:r w:rsidRPr="00D91644">
        <w:t>USB 2.0 - 2 szt.</w:t>
      </w:r>
    </w:p>
    <w:p w:rsidR="00CC124A" w:rsidRPr="00D91644" w:rsidRDefault="00CC124A" w:rsidP="00CC124A">
      <w:pPr>
        <w:pStyle w:val="Bezodstpw"/>
      </w:pPr>
      <w:r w:rsidRPr="00D91644">
        <w:t>RJ-45 (LAN) - 1 szt.</w:t>
      </w:r>
    </w:p>
    <w:p w:rsidR="00CC124A" w:rsidRPr="00D91644" w:rsidRDefault="00CC124A" w:rsidP="00CC124A">
      <w:pPr>
        <w:pStyle w:val="Bezodstpw"/>
      </w:pPr>
      <w:r w:rsidRPr="00D91644">
        <w:t>Wyjście słuchawkowe/wejście mikrofonowe - 1 szt.</w:t>
      </w:r>
    </w:p>
    <w:p w:rsidR="00CC124A" w:rsidRPr="00D91644" w:rsidRDefault="00CC124A" w:rsidP="00CC124A">
      <w:pPr>
        <w:pStyle w:val="Bezodstpw"/>
      </w:pPr>
      <w:r w:rsidRPr="00D91644">
        <w:t>DC-in (wejście zasilania) - 1 szt.</w:t>
      </w:r>
    </w:p>
    <w:p w:rsidR="00CC124A" w:rsidRPr="00D91644" w:rsidRDefault="00CC124A" w:rsidP="00CC124A">
      <w:pPr>
        <w:pStyle w:val="Bezodstpw"/>
      </w:pPr>
      <w:r w:rsidRPr="00D91644">
        <w:t xml:space="preserve">Typ baterii </w:t>
      </w:r>
      <w:proofErr w:type="spellStart"/>
      <w:r w:rsidRPr="00D91644">
        <w:t>Litowo</w:t>
      </w:r>
      <w:proofErr w:type="spellEnd"/>
      <w:r w:rsidRPr="00D91644">
        <w:t>-jonowa</w:t>
      </w:r>
    </w:p>
    <w:p w:rsidR="00CC124A" w:rsidRPr="00D91644" w:rsidRDefault="00CC124A" w:rsidP="00CC124A">
      <w:pPr>
        <w:pStyle w:val="Bezodstpw"/>
      </w:pPr>
      <w:r w:rsidRPr="00D91644">
        <w:t xml:space="preserve">Pojemność baterii 3-komorowa, 4255 </w:t>
      </w:r>
      <w:proofErr w:type="spellStart"/>
      <w:r w:rsidRPr="00D91644">
        <w:t>mAh</w:t>
      </w:r>
      <w:proofErr w:type="spellEnd"/>
    </w:p>
    <w:p w:rsidR="00CC124A" w:rsidRPr="00D91644" w:rsidRDefault="00CC124A" w:rsidP="00CC124A">
      <w:pPr>
        <w:pStyle w:val="Bezodstpw"/>
      </w:pPr>
      <w:r w:rsidRPr="00D91644">
        <w:t>Czytnik linii papilarnych</w:t>
      </w:r>
    </w:p>
    <w:p w:rsidR="00CC124A" w:rsidRPr="00D91644" w:rsidRDefault="00CC124A" w:rsidP="00CC124A">
      <w:pPr>
        <w:pStyle w:val="Bezodstpw"/>
      </w:pPr>
      <w:r w:rsidRPr="00D91644">
        <w:t>Podświetlana klawiatura</w:t>
      </w:r>
    </w:p>
    <w:p w:rsidR="00CC124A" w:rsidRPr="00D91644" w:rsidRDefault="00CC124A" w:rsidP="00CC124A">
      <w:pPr>
        <w:pStyle w:val="Bezodstpw"/>
      </w:pPr>
      <w:r w:rsidRPr="00D91644">
        <w:t>Dodatkowe informacje</w:t>
      </w:r>
    </w:p>
    <w:p w:rsidR="00CC124A" w:rsidRPr="00D91644" w:rsidRDefault="00CC124A" w:rsidP="00CC124A">
      <w:pPr>
        <w:pStyle w:val="Bezodstpw"/>
      </w:pPr>
      <w:r w:rsidRPr="00D91644">
        <w:t>Wydzielona klawiatura numeryczna</w:t>
      </w:r>
    </w:p>
    <w:p w:rsidR="00CC124A" w:rsidRPr="00D91644" w:rsidRDefault="00CC124A" w:rsidP="00CC124A">
      <w:pPr>
        <w:pStyle w:val="Bezodstpw"/>
      </w:pPr>
      <w:r w:rsidRPr="00D91644">
        <w:t xml:space="preserve">Wielodotykowy, intuicyjny </w:t>
      </w:r>
      <w:proofErr w:type="spellStart"/>
      <w:r w:rsidRPr="00D91644">
        <w:t>touchpad</w:t>
      </w:r>
      <w:proofErr w:type="spellEnd"/>
    </w:p>
    <w:p w:rsidR="00CC124A" w:rsidRPr="00D91644" w:rsidRDefault="00CC124A" w:rsidP="00CC124A">
      <w:pPr>
        <w:pStyle w:val="Bezodstpw"/>
      </w:pPr>
      <w:r w:rsidRPr="00D91644">
        <w:t>Niebieskie podświetlenie klawiatury</w:t>
      </w:r>
    </w:p>
    <w:p w:rsidR="00CC124A" w:rsidRPr="00D91644" w:rsidRDefault="00CC124A" w:rsidP="00CC124A">
      <w:pPr>
        <w:pStyle w:val="Bezodstpw"/>
      </w:pPr>
      <w:r w:rsidRPr="00D91644">
        <w:t>Możliwość zabezpieczenia linką (port Noble Wedge)</w:t>
      </w:r>
    </w:p>
    <w:p w:rsidR="00CC124A" w:rsidRPr="00D91644" w:rsidRDefault="00CC124A" w:rsidP="00CC124A">
      <w:pPr>
        <w:pStyle w:val="Bezodstpw"/>
      </w:pPr>
      <w:r w:rsidRPr="00D91644">
        <w:t>Szyfrowanie TPM</w:t>
      </w:r>
    </w:p>
    <w:p w:rsidR="00CC124A" w:rsidRPr="00D91644" w:rsidRDefault="00CC124A" w:rsidP="00CC124A">
      <w:pPr>
        <w:pStyle w:val="Bezodstpw"/>
      </w:pPr>
      <w:r w:rsidRPr="00D91644">
        <w:t>Dołączone akcesoria</w:t>
      </w:r>
    </w:p>
    <w:p w:rsidR="00CC124A" w:rsidRPr="00D91644" w:rsidRDefault="00CC124A" w:rsidP="00CC124A">
      <w:pPr>
        <w:pStyle w:val="Bezodstpw"/>
      </w:pPr>
      <w:r w:rsidRPr="00D91644">
        <w:t>Zasilacz</w:t>
      </w:r>
    </w:p>
    <w:p w:rsidR="00CC124A" w:rsidRPr="00D91644" w:rsidRDefault="00CC124A" w:rsidP="00CC124A">
      <w:pPr>
        <w:pStyle w:val="Bezodstpw"/>
      </w:pPr>
      <w:r w:rsidRPr="00D91644">
        <w:t>System operacyjny Microsoft Windows 10 Home PL (wersja 64-bitowa)</w:t>
      </w:r>
    </w:p>
    <w:p w:rsidR="00CC124A" w:rsidRPr="00D91644" w:rsidRDefault="00CC124A" w:rsidP="00CC124A">
      <w:pPr>
        <w:pStyle w:val="Bezodstpw"/>
      </w:pPr>
      <w:r w:rsidRPr="00D91644">
        <w:t>Dołączone oprogramowanie</w:t>
      </w:r>
    </w:p>
    <w:p w:rsidR="00CC124A" w:rsidRPr="00D91644" w:rsidRDefault="00CC124A" w:rsidP="00CC124A">
      <w:pPr>
        <w:pStyle w:val="Bezodstpw"/>
      </w:pPr>
      <w:r w:rsidRPr="00D91644">
        <w:t xml:space="preserve">Partycja </w:t>
      </w:r>
      <w:proofErr w:type="spellStart"/>
      <w:r w:rsidRPr="00D91644">
        <w:t>recovery</w:t>
      </w:r>
      <w:proofErr w:type="spellEnd"/>
      <w:r w:rsidRPr="00D91644">
        <w:t xml:space="preserve"> (opcja przywrócenia systemu z dysku)</w:t>
      </w:r>
    </w:p>
    <w:p w:rsidR="00CC124A" w:rsidRPr="00D91644" w:rsidRDefault="00CC124A" w:rsidP="00CC124A">
      <w:pPr>
        <w:pStyle w:val="Bezodstpw"/>
      </w:pPr>
      <w:r w:rsidRPr="00D91644">
        <w:t>Wysokość max 22 mm</w:t>
      </w:r>
    </w:p>
    <w:p w:rsidR="00CC124A" w:rsidRPr="00D91644" w:rsidRDefault="00CC124A" w:rsidP="00CC124A">
      <w:pPr>
        <w:pStyle w:val="Bezodstpw"/>
      </w:pPr>
      <w:r w:rsidRPr="00D91644">
        <w:t>Szerokość max 370 mm</w:t>
      </w:r>
    </w:p>
    <w:p w:rsidR="00CC124A" w:rsidRPr="00D91644" w:rsidRDefault="00CC124A" w:rsidP="00CC124A">
      <w:pPr>
        <w:pStyle w:val="Bezodstpw"/>
      </w:pPr>
      <w:r w:rsidRPr="00D91644">
        <w:t>Głębokość max 260 mm</w:t>
      </w:r>
    </w:p>
    <w:p w:rsidR="00CC124A" w:rsidRPr="00D91644" w:rsidRDefault="00CC124A" w:rsidP="00CC124A">
      <w:pPr>
        <w:pStyle w:val="Bezodstpw"/>
      </w:pPr>
      <w:r w:rsidRPr="00D91644">
        <w:t>Waga max 2,34 kg (z baterią)</w:t>
      </w:r>
    </w:p>
    <w:p w:rsidR="00CC124A" w:rsidRPr="00D91644" w:rsidRDefault="00CC124A" w:rsidP="00CC124A">
      <w:pPr>
        <w:pStyle w:val="Bezodstpw"/>
      </w:pPr>
      <w:r w:rsidRPr="00D91644">
        <w:t>Gwarancja min 24 miesiące</w:t>
      </w:r>
    </w:p>
    <w:p w:rsidR="00CC124A" w:rsidRDefault="00CC124A" w:rsidP="00CC124A">
      <w:pPr>
        <w:pStyle w:val="Bezodstpw"/>
      </w:pPr>
      <w:r w:rsidRPr="00D91644">
        <w:t xml:space="preserve"> </w:t>
      </w:r>
    </w:p>
    <w:p w:rsidR="00CC124A" w:rsidRPr="00D91644" w:rsidRDefault="00CC124A" w:rsidP="00CC124A">
      <w:pPr>
        <w:pStyle w:val="Bezodstpw"/>
      </w:pPr>
      <w:r w:rsidRPr="00D91644">
        <w:t xml:space="preserve">Gwarancja sprawowana za pośrednictwem dostawcy, czas reakcji serwisu 48 godziny , czas   </w:t>
      </w:r>
    </w:p>
    <w:p w:rsidR="00CC124A" w:rsidRPr="00D91644" w:rsidRDefault="00CC124A" w:rsidP="00CC124A">
      <w:pPr>
        <w:pStyle w:val="Bezodstpw"/>
      </w:pPr>
      <w:r w:rsidRPr="00D91644">
        <w:t>naprawy od momentu zgłoszenia 14 dni</w:t>
      </w:r>
    </w:p>
    <w:p w:rsidR="00CC124A" w:rsidRDefault="00CC124A" w:rsidP="00CC124A">
      <w:pPr>
        <w:pStyle w:val="Bezodstpw"/>
      </w:pPr>
      <w:r>
        <w:t xml:space="preserve"> </w:t>
      </w:r>
    </w:p>
    <w:p w:rsidR="003E49E7" w:rsidRPr="00CC124A" w:rsidRDefault="003E49E7" w:rsidP="003E49E7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 xml:space="preserve">CZĘŚĆ </w:t>
      </w:r>
      <w:r>
        <w:rPr>
          <w:b/>
          <w:sz w:val="28"/>
          <w:u w:val="single"/>
        </w:rPr>
        <w:t>7</w:t>
      </w:r>
    </w:p>
    <w:p w:rsidR="00CC124A" w:rsidRPr="00D91644" w:rsidRDefault="00CC124A" w:rsidP="00CC124A">
      <w:pPr>
        <w:pStyle w:val="Bezodstpw"/>
      </w:pPr>
      <w:r>
        <w:t>Laptop – 1 szt.</w:t>
      </w:r>
    </w:p>
    <w:p w:rsidR="00CC124A" w:rsidRPr="00D91644" w:rsidRDefault="00CC124A" w:rsidP="00CC124A">
      <w:pPr>
        <w:pStyle w:val="Bezodstpw"/>
      </w:pPr>
      <w:r>
        <w:lastRenderedPageBreak/>
        <w:t xml:space="preserve">Procesor </w:t>
      </w:r>
      <w:bookmarkStart w:id="2" w:name="_Hlk65840534"/>
      <w:r w:rsidRPr="00D91644">
        <w:rPr>
          <w:rFonts w:eastAsia="Times New Roman"/>
          <w:lang w:eastAsia="pl-PL"/>
        </w:rPr>
        <w:t xml:space="preserve">osiągający w teście </w:t>
      </w:r>
      <w:proofErr w:type="spellStart"/>
      <w:r w:rsidRPr="00D91644">
        <w:rPr>
          <w:rFonts w:eastAsia="Times New Roman"/>
          <w:lang w:eastAsia="pl-PL"/>
        </w:rPr>
        <w:t>PassMark</w:t>
      </w:r>
      <w:proofErr w:type="spellEnd"/>
      <w:r w:rsidRPr="00D91644">
        <w:rPr>
          <w:rFonts w:eastAsia="Times New Roman"/>
          <w:lang w:eastAsia="pl-PL"/>
        </w:rPr>
        <w:t xml:space="preserve"> CPU Mark wynik min. </w:t>
      </w:r>
      <w:r>
        <w:rPr>
          <w:rFonts w:eastAsia="Times New Roman"/>
          <w:lang w:eastAsia="pl-PL"/>
        </w:rPr>
        <w:t>7940</w:t>
      </w:r>
      <w:r w:rsidRPr="00D91644">
        <w:rPr>
          <w:rFonts w:eastAsia="Times New Roman"/>
          <w:lang w:eastAsia="pl-PL"/>
        </w:rPr>
        <w:t xml:space="preserve"> punktów (wynik zaproponowanego procesora musi znajdować się na stronie: </w:t>
      </w:r>
      <w:hyperlink r:id="rId13" w:history="1">
        <w:r w:rsidRPr="00D91644">
          <w:rPr>
            <w:rFonts w:eastAsia="Times New Roman"/>
            <w:color w:val="0000FF" w:themeColor="hyperlink"/>
            <w:u w:val="single"/>
            <w:lang w:eastAsia="pl-PL"/>
          </w:rPr>
          <w:t>www.cpubenchmark.net</w:t>
        </w:r>
      </w:hyperlink>
      <w:bookmarkEnd w:id="2"/>
    </w:p>
    <w:p w:rsidR="00CC124A" w:rsidRDefault="00CC124A" w:rsidP="00CC124A">
      <w:pPr>
        <w:pStyle w:val="Bezodstpw"/>
      </w:pPr>
      <w:r>
        <w:t xml:space="preserve">Pamięć RAM min 12 GB </w:t>
      </w:r>
    </w:p>
    <w:p w:rsidR="00CC124A" w:rsidRDefault="00CC124A" w:rsidP="00CC124A">
      <w:pPr>
        <w:pStyle w:val="Bezodstpw"/>
      </w:pPr>
      <w:r>
        <w:t>Maksymalna obsługiwana ilość pamięci RAM 20 GB</w:t>
      </w:r>
    </w:p>
    <w:p w:rsidR="00CC124A" w:rsidRDefault="00CC124A" w:rsidP="00CC124A">
      <w:pPr>
        <w:pStyle w:val="Bezodstpw"/>
      </w:pPr>
      <w:r>
        <w:t>Liczba gniazd pamięci (ogółem / wolne) 1/0</w:t>
      </w:r>
    </w:p>
    <w:p w:rsidR="00CC124A" w:rsidRDefault="00CC124A" w:rsidP="00CC124A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256 GB</w:t>
      </w:r>
    </w:p>
    <w:p w:rsidR="00CC124A" w:rsidRDefault="00CC124A" w:rsidP="00CC124A">
      <w:pPr>
        <w:pStyle w:val="Bezodstpw"/>
      </w:pPr>
      <w:r>
        <w:t>Typ ekranu Matowy, LED</w:t>
      </w:r>
    </w:p>
    <w:p w:rsidR="00CC124A" w:rsidRDefault="00CC124A" w:rsidP="00CC124A">
      <w:pPr>
        <w:pStyle w:val="Bezodstpw"/>
      </w:pPr>
      <w:r>
        <w:t>Przekątna ekranu 14,0"</w:t>
      </w:r>
    </w:p>
    <w:p w:rsidR="00CC124A" w:rsidRDefault="00CC124A" w:rsidP="00CC124A">
      <w:pPr>
        <w:pStyle w:val="Bezodstpw"/>
      </w:pPr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CC124A" w:rsidRDefault="00CC124A" w:rsidP="00CC124A">
      <w:pPr>
        <w:pStyle w:val="Bezodstpw"/>
      </w:pPr>
      <w:r>
        <w:t xml:space="preserve">Karta graficzna </w:t>
      </w:r>
      <w:r w:rsidRPr="00D91644">
        <w:rPr>
          <w:rFonts w:eastAsia="Times New Roman"/>
          <w:lang w:eastAsia="pl-PL"/>
        </w:rPr>
        <w:t xml:space="preserve">osiągająca min.  </w:t>
      </w:r>
      <w:r>
        <w:rPr>
          <w:rFonts w:eastAsia="Times New Roman"/>
          <w:lang w:eastAsia="pl-PL"/>
        </w:rPr>
        <w:t>2640</w:t>
      </w:r>
      <w:r w:rsidRPr="00D91644">
        <w:rPr>
          <w:rFonts w:eastAsia="Times New Roman"/>
          <w:lang w:eastAsia="pl-PL"/>
        </w:rPr>
        <w:t xml:space="preserve"> punktów w teście  </w:t>
      </w:r>
      <w:proofErr w:type="spellStart"/>
      <w:r w:rsidRPr="00D91644">
        <w:rPr>
          <w:rFonts w:eastAsia="Times New Roman"/>
          <w:lang w:eastAsia="pl-PL"/>
        </w:rPr>
        <w:t>PassMark</w:t>
      </w:r>
      <w:proofErr w:type="spellEnd"/>
      <w:r w:rsidRPr="00D91644">
        <w:rPr>
          <w:rFonts w:eastAsia="Times New Roman"/>
          <w:lang w:eastAsia="pl-PL"/>
        </w:rPr>
        <w:t xml:space="preserve">  (wynik zaproponowanej karty musi znajdować się na stronie:   </w:t>
      </w:r>
      <w:hyperlink r:id="rId14" w:history="1">
        <w:r w:rsidRPr="00D91644">
          <w:rPr>
            <w:rStyle w:val="Hipercze"/>
            <w:rFonts w:eastAsia="Times New Roman" w:cstheme="minorHAnsi"/>
            <w:lang w:eastAsia="pl-PL"/>
          </w:rPr>
          <w:t>https://www.videocardbenchmark.net/gpu</w:t>
        </w:r>
      </w:hyperlink>
    </w:p>
    <w:p w:rsidR="00CC124A" w:rsidRDefault="00CC124A" w:rsidP="00CC124A">
      <w:pPr>
        <w:pStyle w:val="Bezodstpw"/>
      </w:pPr>
      <w:r>
        <w:t>Pamięć karty graficznej 2048 MB (pamięć własna)</w:t>
      </w:r>
    </w:p>
    <w:p w:rsidR="00CC124A" w:rsidRDefault="00CC124A" w:rsidP="00CC124A">
      <w:pPr>
        <w:pStyle w:val="Bezodstpw"/>
      </w:pPr>
      <w:r>
        <w:t>Wbudowane głośniki stereo</w:t>
      </w:r>
    </w:p>
    <w:p w:rsidR="00CC124A" w:rsidRDefault="00CC124A" w:rsidP="00CC124A">
      <w:pPr>
        <w:pStyle w:val="Bezodstpw"/>
      </w:pPr>
      <w:r>
        <w:t>Wbudowane dwa mikrofony</w:t>
      </w:r>
    </w:p>
    <w:p w:rsidR="00CC124A" w:rsidRDefault="00CC124A" w:rsidP="00CC124A">
      <w:pPr>
        <w:pStyle w:val="Bezodstpw"/>
      </w:pPr>
      <w:r>
        <w:t xml:space="preserve">Kamera z wbudowaną zaślepką 0.3 </w:t>
      </w:r>
      <w:proofErr w:type="spellStart"/>
      <w:r>
        <w:t>Mpix</w:t>
      </w:r>
      <w:proofErr w:type="spellEnd"/>
    </w:p>
    <w:p w:rsidR="00CC124A" w:rsidRDefault="00CC124A" w:rsidP="00CC124A">
      <w:pPr>
        <w:pStyle w:val="Bezodstpw"/>
      </w:pPr>
      <w:r>
        <w:t>Łączność</w:t>
      </w:r>
    </w:p>
    <w:p w:rsidR="00CC124A" w:rsidRPr="00710BD7" w:rsidRDefault="00CC124A" w:rsidP="00CC124A">
      <w:pPr>
        <w:pStyle w:val="Bezodstpw"/>
        <w:rPr>
          <w:lang w:val="en-US"/>
        </w:rPr>
      </w:pPr>
      <w:r w:rsidRPr="00710BD7">
        <w:rPr>
          <w:lang w:val="en-US"/>
        </w:rPr>
        <w:t>Wi-Fi 6 (802.11 a/b/g/n/ac/ax)</w:t>
      </w:r>
    </w:p>
    <w:p w:rsidR="00CC124A" w:rsidRPr="00AA27AD" w:rsidRDefault="00CC124A" w:rsidP="00CC124A">
      <w:pPr>
        <w:pStyle w:val="Bezodstpw"/>
        <w:rPr>
          <w:lang w:val="en-US"/>
        </w:rPr>
      </w:pPr>
      <w:proofErr w:type="spellStart"/>
      <w:r w:rsidRPr="00AA27AD">
        <w:rPr>
          <w:lang w:val="en-US"/>
        </w:rPr>
        <w:t>Moduł</w:t>
      </w:r>
      <w:proofErr w:type="spellEnd"/>
      <w:r w:rsidRPr="00AA27AD">
        <w:rPr>
          <w:lang w:val="en-US"/>
        </w:rPr>
        <w:t xml:space="preserve"> Bluetooth</w:t>
      </w:r>
    </w:p>
    <w:p w:rsidR="00CC124A" w:rsidRPr="00AA27AD" w:rsidRDefault="00CC124A" w:rsidP="00CC124A">
      <w:pPr>
        <w:pStyle w:val="Bezodstpw"/>
        <w:rPr>
          <w:lang w:val="en-US"/>
        </w:rPr>
      </w:pPr>
      <w:proofErr w:type="spellStart"/>
      <w:r w:rsidRPr="00AA27AD">
        <w:rPr>
          <w:lang w:val="en-US"/>
        </w:rPr>
        <w:t>Złącza</w:t>
      </w:r>
      <w:proofErr w:type="spellEnd"/>
    </w:p>
    <w:p w:rsidR="00CC124A" w:rsidRPr="00AA27AD" w:rsidRDefault="00CC124A" w:rsidP="00CC124A">
      <w:pPr>
        <w:pStyle w:val="Bezodstpw"/>
        <w:rPr>
          <w:lang w:val="en-US"/>
        </w:rPr>
      </w:pPr>
      <w:r w:rsidRPr="00AA27AD">
        <w:rPr>
          <w:lang w:val="en-US"/>
        </w:rPr>
        <w:t xml:space="preserve">USB 3.1 Gen. 1 (USB 3.0) - 2 </w:t>
      </w:r>
      <w:proofErr w:type="spellStart"/>
      <w:r w:rsidRPr="00AA27AD">
        <w:rPr>
          <w:lang w:val="en-US"/>
        </w:rPr>
        <w:t>szt</w:t>
      </w:r>
      <w:proofErr w:type="spellEnd"/>
      <w:r w:rsidRPr="00AA27AD">
        <w:rPr>
          <w:lang w:val="en-US"/>
        </w:rPr>
        <w:t>.</w:t>
      </w:r>
    </w:p>
    <w:p w:rsidR="00CC124A" w:rsidRPr="00710BD7" w:rsidRDefault="00CC124A" w:rsidP="00CC124A">
      <w:pPr>
        <w:pStyle w:val="Bezodstpw"/>
        <w:rPr>
          <w:lang w:val="en-US"/>
        </w:rPr>
      </w:pPr>
      <w:r w:rsidRPr="00710BD7">
        <w:rPr>
          <w:lang w:val="en-US"/>
        </w:rPr>
        <w:t>HDMI 1.4 - 1 szt.</w:t>
      </w:r>
    </w:p>
    <w:p w:rsidR="00CC124A" w:rsidRDefault="00CC124A" w:rsidP="00CC124A">
      <w:pPr>
        <w:pStyle w:val="Bezodstpw"/>
      </w:pPr>
      <w:r>
        <w:t>Czytnik kart pamięci - 1 szt.</w:t>
      </w:r>
    </w:p>
    <w:p w:rsidR="00CC124A" w:rsidRDefault="00CC124A" w:rsidP="00CC124A">
      <w:pPr>
        <w:pStyle w:val="Bezodstpw"/>
      </w:pPr>
      <w:r>
        <w:t>USB 2.0 - 1 szt.</w:t>
      </w:r>
    </w:p>
    <w:p w:rsidR="00CC124A" w:rsidRDefault="00CC124A" w:rsidP="00CC124A">
      <w:pPr>
        <w:pStyle w:val="Bezodstpw"/>
      </w:pPr>
      <w:r>
        <w:t>Wyjście słuchawkowe/wejście mikrofonowe - 1 szt.</w:t>
      </w:r>
    </w:p>
    <w:p w:rsidR="00CC124A" w:rsidRDefault="00CC124A" w:rsidP="00CC124A">
      <w:pPr>
        <w:pStyle w:val="Bezodstpw"/>
      </w:pPr>
      <w:r>
        <w:t>DC-in (wejście zasilania) - 1 szt.</w:t>
      </w:r>
    </w:p>
    <w:p w:rsidR="00CC124A" w:rsidRDefault="00CC124A" w:rsidP="00CC124A">
      <w:pPr>
        <w:pStyle w:val="Bezodstpw"/>
      </w:pPr>
      <w:r>
        <w:t xml:space="preserve">Typ baterii 2 komorowa </w:t>
      </w:r>
      <w:proofErr w:type="spellStart"/>
      <w:r>
        <w:t>litowo</w:t>
      </w:r>
      <w:proofErr w:type="spellEnd"/>
      <w:r>
        <w:t>-jonowa</w:t>
      </w:r>
    </w:p>
    <w:p w:rsidR="00CC124A" w:rsidRDefault="00CC124A" w:rsidP="00CC124A">
      <w:pPr>
        <w:pStyle w:val="Bezodstpw"/>
      </w:pPr>
      <w:r>
        <w:t xml:space="preserve">Pojemność baterii 4670 </w:t>
      </w:r>
      <w:proofErr w:type="spellStart"/>
      <w:r>
        <w:t>mAh</w:t>
      </w:r>
      <w:proofErr w:type="spellEnd"/>
    </w:p>
    <w:p w:rsidR="00CC124A" w:rsidRDefault="00CC124A" w:rsidP="00CC124A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CC124A" w:rsidRDefault="00CC124A" w:rsidP="00CC124A">
      <w:pPr>
        <w:pStyle w:val="Bezodstpw"/>
      </w:pPr>
      <w:r>
        <w:t>Szyfrowanie TPM</w:t>
      </w:r>
    </w:p>
    <w:p w:rsidR="00CC124A" w:rsidRDefault="00CC124A" w:rsidP="00CC124A">
      <w:pPr>
        <w:pStyle w:val="Bezodstpw"/>
      </w:pPr>
      <w:r>
        <w:t>Dołączone akcesoria</w:t>
      </w:r>
    </w:p>
    <w:p w:rsidR="00CC124A" w:rsidRDefault="00CC124A" w:rsidP="00CC124A">
      <w:pPr>
        <w:pStyle w:val="Bezodstpw"/>
      </w:pPr>
      <w:r>
        <w:t>Zasilacz</w:t>
      </w:r>
    </w:p>
    <w:p w:rsidR="00CC124A" w:rsidRDefault="00CC124A" w:rsidP="00CC124A">
      <w:pPr>
        <w:pStyle w:val="Bezodstpw"/>
      </w:pPr>
      <w:r>
        <w:t>System operacyjny Microsoft Windows 10 Home PL (wersja 64-bitowa)</w:t>
      </w:r>
    </w:p>
    <w:p w:rsidR="00CC124A" w:rsidRPr="00AA27AD" w:rsidRDefault="00CC124A" w:rsidP="00CC124A">
      <w:pPr>
        <w:pStyle w:val="Bezodstpw"/>
        <w:rPr>
          <w:lang w:val="en-US"/>
        </w:rPr>
      </w:pPr>
      <w:proofErr w:type="spellStart"/>
      <w:r w:rsidRPr="00AA27AD">
        <w:rPr>
          <w:lang w:val="en-US"/>
        </w:rPr>
        <w:t>Nośnik</w:t>
      </w:r>
      <w:proofErr w:type="spellEnd"/>
      <w:r w:rsidRPr="00AA27AD">
        <w:rPr>
          <w:lang w:val="en-US"/>
        </w:rPr>
        <w:t xml:space="preserve"> z </w:t>
      </w:r>
      <w:proofErr w:type="spellStart"/>
      <w:r w:rsidRPr="00AA27AD">
        <w:rPr>
          <w:lang w:val="en-US"/>
        </w:rPr>
        <w:t>systemem</w:t>
      </w:r>
      <w:proofErr w:type="spellEnd"/>
      <w:r w:rsidRPr="00AA27AD">
        <w:rPr>
          <w:lang w:val="en-US"/>
        </w:rPr>
        <w:t xml:space="preserve"> MS Windows 10 Home PL 64bit</w:t>
      </w:r>
    </w:p>
    <w:p w:rsidR="00CC124A" w:rsidRDefault="00CC124A" w:rsidP="00CC124A">
      <w:pPr>
        <w:pStyle w:val="Bezodstpw"/>
      </w:pPr>
      <w:r>
        <w:t>Wysokość max 25 mm</w:t>
      </w:r>
    </w:p>
    <w:p w:rsidR="00CC124A" w:rsidRDefault="00CC124A" w:rsidP="00CC124A">
      <w:pPr>
        <w:pStyle w:val="Bezodstpw"/>
      </w:pPr>
      <w:r>
        <w:t>Szerokość max 330 mm</w:t>
      </w:r>
    </w:p>
    <w:p w:rsidR="00CC124A" w:rsidRDefault="00CC124A" w:rsidP="00CC124A">
      <w:pPr>
        <w:pStyle w:val="Bezodstpw"/>
      </w:pPr>
      <w:r>
        <w:t>Głębokość max 245 mm</w:t>
      </w:r>
    </w:p>
    <w:p w:rsidR="00CC124A" w:rsidRDefault="00CC124A" w:rsidP="00CC124A">
      <w:pPr>
        <w:pStyle w:val="Bezodstpw"/>
      </w:pPr>
      <w:r>
        <w:t>Waga max 1,5 kg (z baterią)</w:t>
      </w:r>
    </w:p>
    <w:p w:rsidR="00CC124A" w:rsidRDefault="00CC124A" w:rsidP="00CC124A">
      <w:pPr>
        <w:pStyle w:val="Bezodstpw"/>
      </w:pPr>
      <w:r>
        <w:t>Gwarancja min 24 miesiące</w:t>
      </w:r>
    </w:p>
    <w:p w:rsidR="00CC124A" w:rsidRDefault="00CC124A" w:rsidP="00CC124A">
      <w:pPr>
        <w:pStyle w:val="Bezodstpw"/>
      </w:pPr>
      <w:bookmarkStart w:id="3" w:name="_Hlk65840593"/>
    </w:p>
    <w:p w:rsidR="00CC124A" w:rsidRDefault="00CC124A" w:rsidP="00CC124A">
      <w:pPr>
        <w:pStyle w:val="Bezodstpw"/>
      </w:pPr>
      <w:r w:rsidRPr="00D91644">
        <w:t>Gwarancja sprawowana za pośrednictwem dostawcy, czas reakcji serwisu 48 godziny , czas naprawy od momentu zgłoszenia 14 dni</w:t>
      </w:r>
    </w:p>
    <w:bookmarkEnd w:id="3"/>
    <w:p w:rsidR="00CC124A" w:rsidRDefault="00CC124A" w:rsidP="00CC124A">
      <w:pPr>
        <w:jc w:val="both"/>
      </w:pPr>
    </w:p>
    <w:p w:rsidR="003E49E7" w:rsidRPr="00CC124A" w:rsidRDefault="003E49E7" w:rsidP="003E49E7">
      <w:pPr>
        <w:pStyle w:val="Bezodstpw"/>
        <w:rPr>
          <w:b/>
          <w:sz w:val="28"/>
          <w:u w:val="single"/>
        </w:rPr>
      </w:pPr>
      <w:r w:rsidRPr="00CC124A">
        <w:rPr>
          <w:b/>
          <w:sz w:val="28"/>
          <w:u w:val="single"/>
        </w:rPr>
        <w:t>CZĘŚĆ</w:t>
      </w:r>
      <w:r>
        <w:rPr>
          <w:b/>
          <w:sz w:val="28"/>
          <w:u w:val="single"/>
        </w:rPr>
        <w:t xml:space="preserve"> 8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Tablet - 10 szt.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 xml:space="preserve">Procesor </w:t>
      </w:r>
      <w:bookmarkStart w:id="4" w:name="_Hlk69202797"/>
      <w:r w:rsidRPr="003E49E7">
        <w:rPr>
          <w:rFonts w:asciiTheme="minorHAnsi" w:hAnsiTheme="minorHAnsi"/>
          <w:sz w:val="22"/>
          <w:szCs w:val="22"/>
        </w:rPr>
        <w:t xml:space="preserve">osiągający w teście </w:t>
      </w:r>
      <w:proofErr w:type="spellStart"/>
      <w:r w:rsidRPr="003E49E7">
        <w:rPr>
          <w:rFonts w:asciiTheme="minorHAnsi" w:hAnsiTheme="minorHAnsi"/>
          <w:sz w:val="22"/>
          <w:szCs w:val="22"/>
        </w:rPr>
        <w:t>PassMark</w:t>
      </w:r>
      <w:proofErr w:type="spellEnd"/>
      <w:r w:rsidRPr="003E49E7">
        <w:rPr>
          <w:rFonts w:asciiTheme="minorHAnsi" w:hAnsiTheme="minorHAnsi"/>
          <w:sz w:val="22"/>
          <w:szCs w:val="22"/>
        </w:rPr>
        <w:t xml:space="preserve"> CPU Mark wynik min. 1060  punktów (wynik zaproponowanego procesora musi znajdować się na stronie: </w:t>
      </w:r>
      <w:hyperlink r:id="rId15" w:history="1">
        <w:r w:rsidRPr="003E49E7">
          <w:rPr>
            <w:rFonts w:asciiTheme="minorHAnsi" w:hAnsiTheme="minorHAnsi"/>
            <w:sz w:val="22"/>
            <w:szCs w:val="22"/>
          </w:rPr>
          <w:t>www.cpubenchmark.net</w:t>
        </w:r>
      </w:hyperlink>
      <w:bookmarkEnd w:id="4"/>
      <w:r w:rsidRPr="003E49E7">
        <w:rPr>
          <w:rFonts w:asciiTheme="minorHAnsi" w:hAnsiTheme="minorHAnsi"/>
          <w:sz w:val="22"/>
          <w:szCs w:val="22"/>
        </w:rPr>
        <w:t xml:space="preserve"> </w:t>
      </w:r>
      <w:r w:rsidRPr="003E49E7">
        <w:rPr>
          <w:rFonts w:asciiTheme="minorHAnsi" w:hAnsiTheme="minorHAnsi"/>
          <w:sz w:val="22"/>
          <w:szCs w:val="22"/>
        </w:rPr>
        <w:br/>
        <w:t xml:space="preserve">Zintegrowany układ graficzny 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 xml:space="preserve">Pamięć RAM min 3 GB 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Pamięć wbudowana min 32 GB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Typ ekranu Pojemnościowy, 10-punktowy, IPS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Przekątna ekranu 10,1"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Rozdzielczość ekranu 1920 x 1200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Łączność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lastRenderedPageBreak/>
        <w:t>Wi-Fi 5 (802.11 a/b/g/n/</w:t>
      </w:r>
      <w:proofErr w:type="spellStart"/>
      <w:r w:rsidRPr="003E49E7">
        <w:rPr>
          <w:rFonts w:asciiTheme="minorHAnsi" w:hAnsiTheme="minorHAnsi"/>
          <w:sz w:val="22"/>
          <w:szCs w:val="22"/>
        </w:rPr>
        <w:t>ac</w:t>
      </w:r>
      <w:proofErr w:type="spellEnd"/>
      <w:r w:rsidRPr="003E49E7">
        <w:rPr>
          <w:rFonts w:asciiTheme="minorHAnsi" w:hAnsiTheme="minorHAnsi"/>
          <w:sz w:val="22"/>
          <w:szCs w:val="22"/>
        </w:rPr>
        <w:t>)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Moduł Bluetooth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Nawigacja satelitarna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GPS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Czujniki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Akcelerometr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Czujnik światła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Żyroskop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Złącza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 xml:space="preserve">USB </w:t>
      </w:r>
      <w:proofErr w:type="spellStart"/>
      <w:r w:rsidRPr="003E49E7">
        <w:rPr>
          <w:rFonts w:asciiTheme="minorHAnsi" w:hAnsiTheme="minorHAnsi"/>
          <w:sz w:val="22"/>
          <w:szCs w:val="22"/>
        </w:rPr>
        <w:t>Type</w:t>
      </w:r>
      <w:proofErr w:type="spellEnd"/>
      <w:r w:rsidRPr="003E49E7">
        <w:rPr>
          <w:rFonts w:asciiTheme="minorHAnsi" w:hAnsiTheme="minorHAnsi"/>
          <w:sz w:val="22"/>
          <w:szCs w:val="22"/>
        </w:rPr>
        <w:t>-C - 1 szt.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DC-in (wejście zasilania) - 1 szt.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Czytnik kart pamięci - 1 szt.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Wyjście słuchawkowe/głośnikowe (ekran dedykowany) - 1 szt.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 xml:space="preserve">Bateria </w:t>
      </w:r>
      <w:proofErr w:type="spellStart"/>
      <w:r w:rsidRPr="003E49E7">
        <w:rPr>
          <w:rFonts w:asciiTheme="minorHAnsi" w:hAnsiTheme="minorHAnsi"/>
          <w:sz w:val="22"/>
          <w:szCs w:val="22"/>
        </w:rPr>
        <w:t>Litowo</w:t>
      </w:r>
      <w:proofErr w:type="spellEnd"/>
      <w:r w:rsidRPr="003E49E7">
        <w:rPr>
          <w:rFonts w:asciiTheme="minorHAnsi" w:hAnsiTheme="minorHAnsi"/>
          <w:sz w:val="22"/>
          <w:szCs w:val="22"/>
        </w:rPr>
        <w:t xml:space="preserve">-polimerowa 7000 </w:t>
      </w:r>
      <w:proofErr w:type="spellStart"/>
      <w:r w:rsidRPr="003E49E7">
        <w:rPr>
          <w:rFonts w:asciiTheme="minorHAnsi" w:hAnsiTheme="minorHAnsi"/>
          <w:sz w:val="22"/>
          <w:szCs w:val="22"/>
        </w:rPr>
        <w:t>mAh</w:t>
      </w:r>
      <w:proofErr w:type="spellEnd"/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System operacyjny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  <w:r w:rsidRPr="003E49E7">
        <w:rPr>
          <w:rFonts w:asciiTheme="minorHAnsi" w:hAnsiTheme="minorHAnsi"/>
          <w:sz w:val="22"/>
          <w:szCs w:val="22"/>
        </w:rPr>
        <w:t>Gwarancja min 12 miesięcy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</w:p>
    <w:p w:rsidR="00CC124A" w:rsidRPr="003E49E7" w:rsidRDefault="00CC124A" w:rsidP="00CC124A">
      <w:pPr>
        <w:pStyle w:val="Bezodstpw"/>
      </w:pPr>
      <w:r w:rsidRPr="003E49E7">
        <w:t xml:space="preserve">Gwarancja sprawowana za pośrednictwem dostawcy, czas reakcji serwisu 48 godziny , czas   </w:t>
      </w:r>
    </w:p>
    <w:p w:rsidR="00CC124A" w:rsidRPr="003E49E7" w:rsidRDefault="00CC124A" w:rsidP="00CC124A">
      <w:pPr>
        <w:pStyle w:val="Bezodstpw"/>
      </w:pPr>
      <w:r w:rsidRPr="003E49E7">
        <w:t>naprawy od momentu zgłoszenia 14 dni</w:t>
      </w: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</w:p>
    <w:p w:rsidR="00CC124A" w:rsidRPr="003E49E7" w:rsidRDefault="00CC124A" w:rsidP="00CC124A">
      <w:pPr>
        <w:rPr>
          <w:rFonts w:asciiTheme="minorHAnsi" w:hAnsiTheme="minorHAnsi"/>
          <w:sz w:val="22"/>
          <w:szCs w:val="22"/>
        </w:rPr>
      </w:pPr>
    </w:p>
    <w:p w:rsidR="00E168AF" w:rsidRPr="003E49E7" w:rsidRDefault="00E168AF" w:rsidP="00E168AF">
      <w:pPr>
        <w:rPr>
          <w:rFonts w:asciiTheme="minorHAnsi" w:hAnsiTheme="minorHAnsi" w:cstheme="minorHAnsi"/>
          <w:color w:val="FF0000"/>
          <w:sz w:val="22"/>
          <w:szCs w:val="22"/>
        </w:rPr>
      </w:pPr>
    </w:p>
    <w:sectPr w:rsidR="00E168AF" w:rsidRPr="003E49E7" w:rsidSect="00F04AA3">
      <w:headerReference w:type="default" r:id="rId16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973912">
      <w:rPr>
        <w:rFonts w:ascii="Arial" w:hAnsi="Arial" w:cs="Arial"/>
        <w:i/>
        <w:sz w:val="20"/>
      </w:rPr>
      <w:t>1346</w:t>
    </w:r>
    <w:r w:rsidRPr="00296EC9">
      <w:rPr>
        <w:rFonts w:ascii="Arial" w:hAnsi="Arial" w:cs="Arial"/>
        <w:i/>
        <w:sz w:val="20"/>
      </w:rPr>
      <w:t>/D/2</w:t>
    </w:r>
    <w:r w:rsidR="00973912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0"/>
  </w:num>
  <w:num w:numId="5">
    <w:abstractNumId w:val="11"/>
  </w:num>
  <w:num w:numId="6">
    <w:abstractNumId w:val="1"/>
  </w:num>
  <w:num w:numId="7">
    <w:abstractNumId w:val="9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8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F606D"/>
    <w:rsid w:val="00296EC9"/>
    <w:rsid w:val="00360086"/>
    <w:rsid w:val="00376791"/>
    <w:rsid w:val="003E224D"/>
    <w:rsid w:val="003E49E7"/>
    <w:rsid w:val="004A6D0D"/>
    <w:rsid w:val="006F2722"/>
    <w:rsid w:val="00710BD7"/>
    <w:rsid w:val="0072605A"/>
    <w:rsid w:val="007E22C4"/>
    <w:rsid w:val="00880796"/>
    <w:rsid w:val="00973912"/>
    <w:rsid w:val="00AF3FC3"/>
    <w:rsid w:val="00CC124A"/>
    <w:rsid w:val="00D73E3B"/>
    <w:rsid w:val="00DA59CE"/>
    <w:rsid w:val="00E168AF"/>
    <w:rsid w:val="00F04AA3"/>
    <w:rsid w:val="00F4080C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1201F68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videocardbenchmark.net/gp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s://www.video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1584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Arleta Czerniak</cp:lastModifiedBy>
  <cp:revision>15</cp:revision>
  <dcterms:created xsi:type="dcterms:W3CDTF">2021-01-24T18:56:00Z</dcterms:created>
  <dcterms:modified xsi:type="dcterms:W3CDTF">2021-05-31T09:18:00Z</dcterms:modified>
</cp:coreProperties>
</file>