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6A7E4D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6A7E4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6A7E4D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6A7E4D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6A7E4D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6A7E4D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6A7E4D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393089" w:rsidRPr="00393089" w:rsidTr="00925CE3">
        <w:trPr>
          <w:trHeight w:val="1161"/>
        </w:trPr>
        <w:tc>
          <w:tcPr>
            <w:tcW w:w="696" w:type="dxa"/>
            <w:vAlign w:val="center"/>
          </w:tcPr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6A7E4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6A7E4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6A7E4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6A7E4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393089" w:rsidRPr="00393089" w:rsidTr="00925CE3">
        <w:tc>
          <w:tcPr>
            <w:tcW w:w="696" w:type="dxa"/>
            <w:vAlign w:val="center"/>
          </w:tcPr>
          <w:p w:rsidR="0028561D" w:rsidRPr="006A7E4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6A7E4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6A7E4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6A7E4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6A7E4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6A7E4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6A7E4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6A7E4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363F38" w:rsidRPr="00363F38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63F38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363F38" w:rsidRDefault="00363F3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b/>
                <w:iCs/>
                <w:lang w:eastAsia="pl-PL"/>
              </w:rPr>
              <w:t>Urządzenie wielofunkcyjne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363F3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363F38" w:rsidRDefault="00156C8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63F38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363F3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363F3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63F38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63F3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393089" w:rsidRPr="00393089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63F3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63F3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6A7E4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</w:t>
      </w:r>
      <w:bookmarkStart w:id="0" w:name="_GoBack"/>
      <w:bookmarkEnd w:id="0"/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6A7E4D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393089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6A7E4D">
      <w:rPr>
        <w:rFonts w:ascii="Arial" w:hAnsi="Arial" w:cs="Arial"/>
        <w:i/>
        <w:sz w:val="20"/>
      </w:rPr>
      <w:t>1346/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D7632"/>
    <w:rsid w:val="00363F38"/>
    <w:rsid w:val="00393089"/>
    <w:rsid w:val="003959D4"/>
    <w:rsid w:val="004B4FA9"/>
    <w:rsid w:val="006A7E4D"/>
    <w:rsid w:val="007842F5"/>
    <w:rsid w:val="007F11DD"/>
    <w:rsid w:val="00925CE3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3A401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27FD4-067F-4A05-A958-049A71F8B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24</cp:revision>
  <cp:lastPrinted>2020-05-13T10:39:00Z</cp:lastPrinted>
  <dcterms:created xsi:type="dcterms:W3CDTF">2020-05-11T10:38:00Z</dcterms:created>
  <dcterms:modified xsi:type="dcterms:W3CDTF">2021-05-31T09:01:00Z</dcterms:modified>
</cp:coreProperties>
</file>