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960F8B">
        <w:rPr>
          <w:bCs/>
          <w:i w:val="0"/>
          <w:sz w:val="22"/>
          <w:szCs w:val="22"/>
        </w:rPr>
        <w:t>8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505B55" w:rsidRPr="00505B55">
        <w:rPr>
          <w:b/>
          <w:sz w:val="22"/>
          <w:szCs w:val="22"/>
        </w:rPr>
        <w:t>ZP/22/2021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05B55" w:rsidRPr="00110593" w:rsidTr="00054956">
        <w:tc>
          <w:tcPr>
            <w:tcW w:w="9104" w:type="dxa"/>
            <w:shd w:val="clear" w:color="auto" w:fill="D9D9D9"/>
          </w:tcPr>
          <w:p w:rsidR="00505B55" w:rsidRPr="00110593" w:rsidRDefault="00505B55" w:rsidP="0005495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505B55" w:rsidRPr="00110593" w:rsidRDefault="00505B55" w:rsidP="00054956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505B55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505B55" w:rsidRPr="0043102D" w:rsidRDefault="00505B55" w:rsidP="00054956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505B55" w:rsidRPr="00110593" w:rsidRDefault="00505B55" w:rsidP="00054956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505B55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505B55">
        <w:rPr>
          <w:b/>
          <w:sz w:val="22"/>
          <w:szCs w:val="22"/>
        </w:rPr>
        <w:t>Opracowanie dokumentacji projektowo-kosztorysowej dla potrzeb przebudowy pomieszczeń Zakładu Diagnostyki Laboratoryjnej Szpitala Miejskiego Specjalistycznego im. Gabriela Narutowicza w Krakowie - III piętro Bud. Ks. Siemaszki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960F8B">
        <w:rPr>
          <w:sz w:val="22"/>
          <w:szCs w:val="22"/>
        </w:rPr>
        <w:br/>
      </w:r>
      <w:bookmarkStart w:id="0" w:name="_GoBack"/>
      <w:bookmarkEnd w:id="0"/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1418" w:rsidRDefault="00531418">
      <w:r>
        <w:separator/>
      </w:r>
    </w:p>
  </w:endnote>
  <w:endnote w:type="continuationSeparator" w:id="0">
    <w:p w:rsidR="00531418" w:rsidRDefault="00531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5B55" w:rsidRDefault="00505B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1418" w:rsidRDefault="00531418">
      <w:r>
        <w:separator/>
      </w:r>
    </w:p>
  </w:footnote>
  <w:footnote w:type="continuationSeparator" w:id="0">
    <w:p w:rsidR="00531418" w:rsidRDefault="00531418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5B55" w:rsidRDefault="00505B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5B55" w:rsidRDefault="00505B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5B55" w:rsidRDefault="00505B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1418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05B55"/>
    <w:rsid w:val="00531418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60F8B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542FE88"/>
  <w15:chartTrackingRefBased/>
  <w15:docId w15:val="{7C2AF9D4-AC90-4FEE-8A38-E0CAFAD55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998007-E7C8-41E2-A685-7F82C7DF5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220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3</cp:revision>
  <cp:lastPrinted>2010-01-07T09:39:00Z</cp:lastPrinted>
  <dcterms:created xsi:type="dcterms:W3CDTF">2021-05-10T09:44:00Z</dcterms:created>
  <dcterms:modified xsi:type="dcterms:W3CDTF">2021-05-10T09:45:00Z</dcterms:modified>
</cp:coreProperties>
</file>