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4543CF" w:rsidRPr="004543CF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543CF" w:rsidRPr="004543CF">
        <w:rPr>
          <w:b/>
          <w:sz w:val="22"/>
          <w:szCs w:val="22"/>
        </w:rPr>
        <w:t>NZ/16/D/P/AC/2021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543CF" w:rsidRPr="00110593" w:rsidTr="006E0C4F">
        <w:tc>
          <w:tcPr>
            <w:tcW w:w="9104" w:type="dxa"/>
            <w:shd w:val="clear" w:color="auto" w:fill="D9D9D9"/>
          </w:tcPr>
          <w:p w:rsidR="004543CF" w:rsidRPr="00110593" w:rsidRDefault="004543CF" w:rsidP="006E0C4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543CF" w:rsidRPr="00110593" w:rsidRDefault="004543CF" w:rsidP="006E0C4F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4543CF">
              <w:t>(Dz.U. poz. 2019 ze zm.)</w:t>
            </w:r>
            <w:r w:rsidRPr="00110593">
              <w:t xml:space="preserve"> (dalej jako: ustawa Pzp), dotyczące:</w:t>
            </w:r>
          </w:p>
          <w:p w:rsidR="004543CF" w:rsidRPr="0043102D" w:rsidRDefault="004543CF" w:rsidP="006E0C4F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543CF" w:rsidRPr="00110593" w:rsidRDefault="004543CF" w:rsidP="006E0C4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543C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543CF">
        <w:rPr>
          <w:b/>
          <w:sz w:val="22"/>
          <w:szCs w:val="22"/>
        </w:rPr>
        <w:t>Dostawy odczynników do analizatora kardiologicznego i analizatora parametrów krytycznych oraz testów immunochromatograficznych ujęte w 3 zadaniach asortymentowych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BD" w:rsidRDefault="003A10BD">
      <w:r>
        <w:separator/>
      </w:r>
    </w:p>
  </w:endnote>
  <w:endnote w:type="continuationSeparator" w:id="0">
    <w:p w:rsidR="003A10BD" w:rsidRDefault="003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43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43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CF" w:rsidRDefault="00454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BD" w:rsidRDefault="003A10BD">
      <w:r>
        <w:separator/>
      </w:r>
    </w:p>
  </w:footnote>
  <w:footnote w:type="continuationSeparator" w:id="0">
    <w:p w:rsidR="003A10BD" w:rsidRDefault="003A10BD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CF" w:rsidRDefault="00454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CF" w:rsidRDefault="004543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CF" w:rsidRDefault="00454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0BD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10BD"/>
    <w:rsid w:val="003E5D20"/>
    <w:rsid w:val="003F6927"/>
    <w:rsid w:val="00415097"/>
    <w:rsid w:val="00422381"/>
    <w:rsid w:val="0043102D"/>
    <w:rsid w:val="004543CF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AC8CBF-D6F1-4ECD-8436-64A2AAA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834F-6CB8-4E0C-8365-9869C6D9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2021-05-04T06:55:00Z</dcterms:created>
  <dcterms:modified xsi:type="dcterms:W3CDTF">2021-05-04T06:55:00Z</dcterms:modified>
</cp:coreProperties>
</file>