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469B5" w14:textId="09283500" w:rsidR="005D1E49" w:rsidRDefault="005D1E49" w:rsidP="00103025">
      <w:pPr>
        <w:pStyle w:val="Nagwek"/>
        <w:tabs>
          <w:tab w:val="left" w:pos="851"/>
        </w:tabs>
        <w:spacing w:before="40" w:after="40" w:line="480" w:lineRule="auto"/>
        <w:rPr>
          <w:rFonts w:ascii="Franklin Gothic Medium" w:hAnsi="Franklin Gothic Medium" w:cs="Tahoma"/>
          <w:i/>
          <w:sz w:val="20"/>
        </w:rPr>
      </w:pPr>
      <w:r>
        <w:rPr>
          <w:noProof/>
          <w:lang w:eastAsia="pl-PL"/>
        </w:rPr>
        <w:drawing>
          <wp:inline distT="0" distB="0" distL="0" distR="0" wp14:anchorId="6685F85F" wp14:editId="4DF9BB7D">
            <wp:extent cx="6479540" cy="572135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38" r="-3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721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7EF7A" w14:textId="5EB532F1" w:rsidR="00103025" w:rsidRPr="00103025" w:rsidRDefault="00103025" w:rsidP="00103025">
      <w:pPr>
        <w:pStyle w:val="Nagwek"/>
        <w:tabs>
          <w:tab w:val="left" w:pos="851"/>
        </w:tabs>
        <w:spacing w:before="40" w:after="40" w:line="480" w:lineRule="auto"/>
        <w:rPr>
          <w:rFonts w:ascii="Franklin Gothic Medium" w:hAnsi="Franklin Gothic Medium" w:cs="Tahoma"/>
          <w:i/>
          <w:sz w:val="20"/>
        </w:rPr>
      </w:pPr>
      <w:r w:rsidRPr="00103025">
        <w:rPr>
          <w:rFonts w:ascii="Franklin Gothic Medium" w:hAnsi="Franklin Gothic Medium" w:cs="Tahoma"/>
          <w:i/>
          <w:sz w:val="20"/>
        </w:rPr>
        <w:t>Projekt</w:t>
      </w:r>
      <w:r>
        <w:rPr>
          <w:rFonts w:ascii="Franklin Gothic Medium" w:hAnsi="Franklin Gothic Medium" w:cs="Tahoma"/>
          <w:i/>
          <w:sz w:val="20"/>
        </w:rPr>
        <w:tab/>
      </w:r>
      <w:r>
        <w:rPr>
          <w:rFonts w:ascii="Franklin Gothic Medium" w:hAnsi="Franklin Gothic Medium" w:cs="Tahoma"/>
          <w:i/>
          <w:sz w:val="20"/>
        </w:rPr>
        <w:tab/>
      </w:r>
      <w:r>
        <w:rPr>
          <w:rFonts w:ascii="Franklin Gothic Medium" w:hAnsi="Franklin Gothic Medium" w:cs="Tahoma"/>
          <w:i/>
          <w:sz w:val="20"/>
        </w:rPr>
        <w:tab/>
        <w:t>NZ/</w:t>
      </w:r>
      <w:r w:rsidR="00D36216">
        <w:rPr>
          <w:rFonts w:ascii="Franklin Gothic Medium" w:hAnsi="Franklin Gothic Medium" w:cs="Tahoma"/>
          <w:i/>
          <w:sz w:val="20"/>
        </w:rPr>
        <w:t>14</w:t>
      </w:r>
      <w:r w:rsidR="00E54D55">
        <w:rPr>
          <w:rFonts w:ascii="Franklin Gothic Medium" w:hAnsi="Franklin Gothic Medium" w:cs="Tahoma"/>
          <w:i/>
          <w:sz w:val="20"/>
        </w:rPr>
        <w:t>/D/</w:t>
      </w:r>
      <w:r w:rsidR="00D36216">
        <w:rPr>
          <w:rFonts w:ascii="Franklin Gothic Medium" w:hAnsi="Franklin Gothic Medium" w:cs="Tahoma"/>
          <w:i/>
          <w:sz w:val="20"/>
        </w:rPr>
        <w:t>N</w:t>
      </w:r>
      <w:r w:rsidR="00E54D55">
        <w:rPr>
          <w:rFonts w:ascii="Franklin Gothic Medium" w:hAnsi="Franklin Gothic Medium" w:cs="Tahoma"/>
          <w:i/>
          <w:sz w:val="20"/>
        </w:rPr>
        <w:t>/</w:t>
      </w:r>
      <w:r w:rsidR="00D36216">
        <w:rPr>
          <w:rFonts w:ascii="Franklin Gothic Medium" w:hAnsi="Franklin Gothic Medium" w:cs="Tahoma"/>
          <w:i/>
          <w:sz w:val="20"/>
        </w:rPr>
        <w:t>E</w:t>
      </w:r>
      <w:r w:rsidR="00E54D55">
        <w:rPr>
          <w:rFonts w:ascii="Franklin Gothic Medium" w:hAnsi="Franklin Gothic Medium" w:cs="Tahoma"/>
          <w:i/>
          <w:sz w:val="20"/>
        </w:rPr>
        <w:t>/2021</w:t>
      </w:r>
    </w:p>
    <w:p w14:paraId="422DEB6D" w14:textId="0CCA2304" w:rsidR="003C3111" w:rsidRPr="005D1E49" w:rsidRDefault="00992209" w:rsidP="00CE67A6">
      <w:pPr>
        <w:pStyle w:val="Nagwek"/>
        <w:tabs>
          <w:tab w:val="left" w:pos="851"/>
        </w:tabs>
        <w:spacing w:before="40" w:after="40" w:line="480" w:lineRule="auto"/>
        <w:jc w:val="center"/>
        <w:rPr>
          <w:rFonts w:ascii="Tahoma" w:hAnsi="Tahoma" w:cs="Tahoma"/>
          <w:b/>
          <w:sz w:val="22"/>
          <w:szCs w:val="22"/>
        </w:rPr>
      </w:pPr>
      <w:r w:rsidRPr="005D1E49">
        <w:rPr>
          <w:rFonts w:ascii="Tahoma" w:hAnsi="Tahoma" w:cs="Tahoma"/>
          <w:b/>
          <w:sz w:val="22"/>
          <w:szCs w:val="22"/>
        </w:rPr>
        <w:t>U M O W A</w:t>
      </w:r>
    </w:p>
    <w:p w14:paraId="76AD9A46" w14:textId="1A6BC60C" w:rsidR="003C3111" w:rsidRPr="005D1E49" w:rsidRDefault="00992209">
      <w:pPr>
        <w:overflowPunct w:val="0"/>
        <w:autoSpaceDE w:val="0"/>
        <w:spacing w:before="40" w:after="40"/>
        <w:ind w:left="360"/>
        <w:rPr>
          <w:rFonts w:ascii="Tahoma" w:hAnsi="Tahoma" w:cs="Tahoma"/>
          <w:sz w:val="20"/>
        </w:rPr>
      </w:pPr>
      <w:r w:rsidRPr="005D1E49">
        <w:rPr>
          <w:rFonts w:ascii="Tahoma" w:hAnsi="Tahoma" w:cs="Tahoma"/>
          <w:sz w:val="20"/>
        </w:rPr>
        <w:t xml:space="preserve">zawarta w dniu </w:t>
      </w:r>
      <w:r w:rsidR="00DD2DEB" w:rsidRPr="005D1E49">
        <w:rPr>
          <w:rFonts w:ascii="Tahoma" w:hAnsi="Tahoma" w:cs="Tahoma"/>
          <w:b/>
          <w:bCs/>
          <w:sz w:val="20"/>
        </w:rPr>
        <w:t>________202</w:t>
      </w:r>
      <w:r w:rsidR="00671D3E">
        <w:rPr>
          <w:rFonts w:ascii="Tahoma" w:hAnsi="Tahoma" w:cs="Tahoma"/>
          <w:b/>
          <w:bCs/>
          <w:sz w:val="20"/>
        </w:rPr>
        <w:t>1</w:t>
      </w:r>
      <w:r w:rsidRPr="005D1E49">
        <w:rPr>
          <w:rFonts w:ascii="Tahoma" w:hAnsi="Tahoma" w:cs="Tahoma"/>
          <w:b/>
          <w:bCs/>
          <w:sz w:val="20"/>
        </w:rPr>
        <w:t xml:space="preserve"> r.</w:t>
      </w:r>
      <w:r w:rsidRPr="005D1E49">
        <w:rPr>
          <w:rFonts w:ascii="Tahoma" w:hAnsi="Tahoma" w:cs="Tahoma"/>
          <w:sz w:val="20"/>
        </w:rPr>
        <w:t xml:space="preserve"> w Limanowej pomiędzy:  </w:t>
      </w:r>
    </w:p>
    <w:p w14:paraId="12110824" w14:textId="77777777" w:rsidR="0059767E" w:rsidRDefault="00992209">
      <w:pPr>
        <w:spacing w:before="40" w:after="40"/>
        <w:ind w:left="360"/>
        <w:rPr>
          <w:rFonts w:ascii="Tahoma" w:hAnsi="Tahoma" w:cs="Tahoma"/>
          <w:b/>
          <w:sz w:val="20"/>
        </w:rPr>
      </w:pPr>
      <w:r w:rsidRPr="005D1E49">
        <w:rPr>
          <w:rFonts w:ascii="Tahoma" w:hAnsi="Tahoma" w:cs="Tahoma"/>
          <w:b/>
          <w:sz w:val="20"/>
        </w:rPr>
        <w:t>Sz</w:t>
      </w:r>
      <w:r w:rsidR="00A302B0" w:rsidRPr="005D1E49">
        <w:rPr>
          <w:rFonts w:ascii="Tahoma" w:hAnsi="Tahoma" w:cs="Tahoma"/>
          <w:b/>
          <w:sz w:val="20"/>
        </w:rPr>
        <w:t xml:space="preserve">pitalem Powiatowym w Limanowej Imienia Miłosierdzia Bożego </w:t>
      </w:r>
      <w:r w:rsidRPr="005D1E49">
        <w:rPr>
          <w:rFonts w:ascii="Tahoma" w:hAnsi="Tahoma" w:cs="Tahoma"/>
          <w:b/>
          <w:sz w:val="20"/>
        </w:rPr>
        <w:t xml:space="preserve">ul. Piłsudskiego 61, </w:t>
      </w:r>
    </w:p>
    <w:p w14:paraId="7D045BEC" w14:textId="32720859" w:rsidR="003C3111" w:rsidRPr="005D1E49" w:rsidRDefault="00992209">
      <w:pPr>
        <w:spacing w:before="40" w:after="40"/>
        <w:ind w:left="360"/>
        <w:rPr>
          <w:rFonts w:ascii="Tahoma" w:hAnsi="Tahoma" w:cs="Tahoma"/>
          <w:b/>
          <w:sz w:val="20"/>
        </w:rPr>
      </w:pPr>
      <w:r w:rsidRPr="005D1E49">
        <w:rPr>
          <w:rFonts w:ascii="Tahoma" w:hAnsi="Tahoma" w:cs="Tahoma"/>
          <w:b/>
          <w:sz w:val="20"/>
        </w:rPr>
        <w:t>34-600 Limanowa</w:t>
      </w:r>
    </w:p>
    <w:p w14:paraId="2B476D8A" w14:textId="77777777" w:rsidR="003C3111" w:rsidRPr="005D1E49" w:rsidRDefault="00992209">
      <w:pPr>
        <w:spacing w:before="40" w:after="40"/>
        <w:ind w:left="360"/>
        <w:rPr>
          <w:rFonts w:ascii="Tahoma" w:hAnsi="Tahoma" w:cs="Tahoma"/>
          <w:b/>
          <w:sz w:val="20"/>
        </w:rPr>
      </w:pPr>
      <w:r w:rsidRPr="005D1E49">
        <w:rPr>
          <w:rFonts w:ascii="Tahoma" w:hAnsi="Tahoma" w:cs="Tahoma"/>
          <w:b/>
          <w:sz w:val="20"/>
        </w:rPr>
        <w:t xml:space="preserve">wpisanym do KRS nr 0000019390, NIP 737-17-41-935, REGON P-000304378 </w:t>
      </w:r>
    </w:p>
    <w:p w14:paraId="6E4203E6" w14:textId="77777777" w:rsidR="003C3111" w:rsidRPr="005D1E49" w:rsidRDefault="00992209">
      <w:pPr>
        <w:spacing w:before="40" w:after="40"/>
        <w:ind w:left="360"/>
        <w:rPr>
          <w:rFonts w:ascii="Tahoma" w:hAnsi="Tahoma" w:cs="Tahoma"/>
          <w:sz w:val="20"/>
        </w:rPr>
      </w:pPr>
      <w:r w:rsidRPr="005D1E49">
        <w:rPr>
          <w:rFonts w:ascii="Tahoma" w:hAnsi="Tahoma" w:cs="Tahoma"/>
          <w:sz w:val="20"/>
        </w:rPr>
        <w:t xml:space="preserve">w imieniu którego działa: </w:t>
      </w:r>
      <w:r w:rsidRPr="005D1E49">
        <w:rPr>
          <w:rFonts w:ascii="Tahoma" w:hAnsi="Tahoma" w:cs="Tahoma"/>
          <w:b/>
          <w:bCs/>
          <w:sz w:val="20"/>
        </w:rPr>
        <w:t>dr Marcin Radzięta – Dyrektor</w:t>
      </w:r>
    </w:p>
    <w:p w14:paraId="759C744E" w14:textId="77777777" w:rsidR="003C3111" w:rsidRPr="005D1E49" w:rsidRDefault="00992209">
      <w:pPr>
        <w:spacing w:before="40" w:after="40"/>
        <w:ind w:left="360"/>
        <w:rPr>
          <w:rFonts w:ascii="Tahoma" w:hAnsi="Tahoma" w:cs="Tahoma"/>
          <w:sz w:val="20"/>
        </w:rPr>
      </w:pPr>
      <w:r w:rsidRPr="005D1E49">
        <w:rPr>
          <w:rFonts w:ascii="Tahoma" w:hAnsi="Tahoma" w:cs="Tahoma"/>
          <w:sz w:val="20"/>
        </w:rPr>
        <w:t xml:space="preserve">zwany w treści umowy </w:t>
      </w:r>
      <w:r w:rsidRPr="005D1E49">
        <w:rPr>
          <w:rFonts w:ascii="Tahoma" w:hAnsi="Tahoma" w:cs="Tahoma"/>
          <w:b/>
          <w:sz w:val="20"/>
        </w:rPr>
        <w:t>Zamawiającym</w:t>
      </w:r>
      <w:r w:rsidRPr="005D1E49">
        <w:rPr>
          <w:rFonts w:ascii="Tahoma" w:hAnsi="Tahoma" w:cs="Tahoma"/>
          <w:sz w:val="20"/>
        </w:rPr>
        <w:t xml:space="preserve">, a firmą: </w:t>
      </w:r>
    </w:p>
    <w:p w14:paraId="0E26C7F4" w14:textId="77777777" w:rsidR="003C3111" w:rsidRPr="005D1E49" w:rsidRDefault="00992209">
      <w:pPr>
        <w:ind w:left="357"/>
        <w:jc w:val="both"/>
        <w:rPr>
          <w:rFonts w:ascii="Tahoma" w:hAnsi="Tahoma" w:cs="Tahoma"/>
          <w:b/>
          <w:sz w:val="20"/>
        </w:rPr>
      </w:pPr>
      <w:r w:rsidRPr="005D1E49">
        <w:rPr>
          <w:rFonts w:ascii="Tahoma" w:hAnsi="Tahoma" w:cs="Tahoma"/>
          <w:b/>
          <w:sz w:val="20"/>
        </w:rPr>
        <w:t>_________________________________________________________________</w:t>
      </w:r>
    </w:p>
    <w:p w14:paraId="00D1999C" w14:textId="77777777" w:rsidR="003C3111" w:rsidRPr="005D1E49" w:rsidRDefault="00992209">
      <w:pPr>
        <w:ind w:left="357"/>
        <w:jc w:val="both"/>
        <w:rPr>
          <w:rFonts w:ascii="Tahoma" w:hAnsi="Tahoma" w:cs="Tahoma"/>
          <w:sz w:val="20"/>
        </w:rPr>
      </w:pPr>
      <w:r w:rsidRPr="005D1E49">
        <w:rPr>
          <w:rFonts w:ascii="Tahoma" w:hAnsi="Tahoma" w:cs="Tahoma"/>
          <w:b/>
          <w:sz w:val="20"/>
        </w:rPr>
        <w:t>wpisaną do KRS nr _________________, NIP ___________, REGON __________</w:t>
      </w:r>
    </w:p>
    <w:p w14:paraId="03FEB178" w14:textId="77777777" w:rsidR="003C3111" w:rsidRPr="005D1E49" w:rsidRDefault="00992209">
      <w:pPr>
        <w:overflowPunct w:val="0"/>
        <w:autoSpaceDE w:val="0"/>
        <w:spacing w:before="40" w:after="40"/>
        <w:ind w:left="360"/>
        <w:rPr>
          <w:rFonts w:ascii="Tahoma" w:hAnsi="Tahoma" w:cs="Tahoma"/>
          <w:sz w:val="20"/>
        </w:rPr>
      </w:pPr>
      <w:r w:rsidRPr="005D1E49">
        <w:rPr>
          <w:rFonts w:ascii="Tahoma" w:hAnsi="Tahoma" w:cs="Tahoma"/>
          <w:sz w:val="20"/>
        </w:rPr>
        <w:t xml:space="preserve">reprezentowaną przez: </w:t>
      </w:r>
    </w:p>
    <w:p w14:paraId="5CEAFA1F" w14:textId="77777777" w:rsidR="003C3111" w:rsidRPr="005D1E49" w:rsidRDefault="00992209">
      <w:pPr>
        <w:spacing w:before="40" w:after="40"/>
        <w:ind w:left="360"/>
        <w:jc w:val="both"/>
        <w:rPr>
          <w:rFonts w:ascii="Tahoma" w:hAnsi="Tahoma" w:cs="Tahoma"/>
          <w:b/>
          <w:sz w:val="20"/>
        </w:rPr>
      </w:pPr>
      <w:r w:rsidRPr="005D1E49">
        <w:rPr>
          <w:rFonts w:ascii="Tahoma" w:hAnsi="Tahoma" w:cs="Tahoma"/>
          <w:b/>
          <w:sz w:val="20"/>
        </w:rPr>
        <w:t>________________________________________________</w:t>
      </w:r>
    </w:p>
    <w:p w14:paraId="3D8A5F12" w14:textId="77777777" w:rsidR="003C3111" w:rsidRPr="005D1E49" w:rsidRDefault="00992209">
      <w:pPr>
        <w:spacing w:before="40" w:after="40"/>
        <w:ind w:left="360"/>
        <w:jc w:val="both"/>
        <w:rPr>
          <w:rFonts w:ascii="Tahoma" w:hAnsi="Tahoma" w:cs="Tahoma"/>
          <w:b/>
          <w:sz w:val="20"/>
        </w:rPr>
      </w:pPr>
      <w:r w:rsidRPr="005D1E49">
        <w:rPr>
          <w:rFonts w:ascii="Tahoma" w:hAnsi="Tahoma" w:cs="Tahoma"/>
          <w:b/>
          <w:sz w:val="20"/>
        </w:rPr>
        <w:t>________________________________________________</w:t>
      </w:r>
    </w:p>
    <w:p w14:paraId="006E0E09" w14:textId="77777777" w:rsidR="003C3111" w:rsidRPr="005D1E49" w:rsidRDefault="00992209">
      <w:pPr>
        <w:overflowPunct w:val="0"/>
        <w:autoSpaceDE w:val="0"/>
        <w:spacing w:before="40" w:after="40" w:line="480" w:lineRule="auto"/>
        <w:ind w:left="357"/>
        <w:rPr>
          <w:rFonts w:ascii="Tahoma" w:hAnsi="Tahoma" w:cs="Tahoma"/>
          <w:sz w:val="20"/>
        </w:rPr>
      </w:pPr>
      <w:r w:rsidRPr="005D1E49">
        <w:rPr>
          <w:rFonts w:ascii="Tahoma" w:hAnsi="Tahoma" w:cs="Tahoma"/>
          <w:sz w:val="20"/>
        </w:rPr>
        <w:t xml:space="preserve">zwaną w treści umowy </w:t>
      </w:r>
      <w:r w:rsidRPr="005D1E49">
        <w:rPr>
          <w:rFonts w:ascii="Tahoma" w:hAnsi="Tahoma" w:cs="Tahoma"/>
          <w:b/>
          <w:bCs/>
          <w:sz w:val="20"/>
        </w:rPr>
        <w:t>Wykonawcą</w:t>
      </w:r>
      <w:r w:rsidRPr="005D1E49">
        <w:rPr>
          <w:rFonts w:ascii="Tahoma" w:hAnsi="Tahoma" w:cs="Tahoma"/>
          <w:sz w:val="20"/>
        </w:rPr>
        <w:t xml:space="preserve">. </w:t>
      </w:r>
    </w:p>
    <w:p w14:paraId="7DC022B4" w14:textId="3420A7C9" w:rsidR="005D1E49" w:rsidRPr="00E616F3" w:rsidRDefault="005D5305" w:rsidP="00E616F3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18"/>
          <w:szCs w:val="18"/>
        </w:rPr>
      </w:pPr>
      <w:r w:rsidRPr="00B8652A">
        <w:rPr>
          <w:rFonts w:ascii="Tahoma" w:hAnsi="Tahoma" w:cs="Tahoma"/>
          <w:color w:val="000000"/>
          <w:sz w:val="18"/>
          <w:szCs w:val="18"/>
        </w:rPr>
        <w:t xml:space="preserve">W wyniku postępowania o udzielenie zamówienia publicznego w trybie </w:t>
      </w:r>
      <w:r w:rsidR="00B809D9" w:rsidRPr="00B8652A">
        <w:rPr>
          <w:rFonts w:ascii="Tahoma" w:hAnsi="Tahoma" w:cs="Tahoma"/>
          <w:color w:val="000000"/>
          <w:sz w:val="18"/>
          <w:szCs w:val="18"/>
        </w:rPr>
        <w:t xml:space="preserve">podstawowym na podstawie </w:t>
      </w:r>
      <w:r w:rsidR="00201A8D" w:rsidRPr="00B8652A">
        <w:rPr>
          <w:rFonts w:ascii="Tahoma" w:hAnsi="Tahoma" w:cs="Tahoma"/>
          <w:color w:val="000000"/>
          <w:sz w:val="18"/>
          <w:szCs w:val="18"/>
        </w:rPr>
        <w:t>przepisów ustawy z dnia 11</w:t>
      </w:r>
      <w:r w:rsidRPr="00B8652A">
        <w:rPr>
          <w:rFonts w:ascii="Tahoma" w:hAnsi="Tahoma" w:cs="Tahoma"/>
          <w:color w:val="000000"/>
          <w:sz w:val="18"/>
          <w:szCs w:val="18"/>
        </w:rPr>
        <w:t xml:space="preserve"> września 2019 r Prawo zamówień publicznych ( Dz. U. z 2019 r. poz.  2019 ze zm), zwanej dalej   ustawą, została zawarta umowa o następującej treści: </w:t>
      </w:r>
      <w:bookmarkStart w:id="0" w:name="_GoBack"/>
      <w:bookmarkEnd w:id="0"/>
    </w:p>
    <w:p w14:paraId="51ECB858" w14:textId="77777777" w:rsidR="003C3111" w:rsidRPr="005D1E49" w:rsidRDefault="00992209">
      <w:pPr>
        <w:tabs>
          <w:tab w:val="left" w:pos="567"/>
        </w:tabs>
        <w:spacing w:before="40" w:after="40"/>
        <w:ind w:left="360" w:hanging="360"/>
        <w:jc w:val="center"/>
        <w:rPr>
          <w:rFonts w:ascii="Tahoma" w:hAnsi="Tahoma" w:cs="Tahoma"/>
          <w:b/>
          <w:sz w:val="20"/>
        </w:rPr>
      </w:pPr>
      <w:r w:rsidRPr="005D1E49">
        <w:rPr>
          <w:rFonts w:ascii="Tahoma" w:hAnsi="Tahoma" w:cs="Tahoma"/>
          <w:b/>
          <w:sz w:val="20"/>
        </w:rPr>
        <w:t>§ 1</w:t>
      </w:r>
    </w:p>
    <w:p w14:paraId="0168FB66" w14:textId="77777777" w:rsidR="003C3111" w:rsidRPr="005D1E49" w:rsidRDefault="00992209">
      <w:pPr>
        <w:pStyle w:val="Default"/>
        <w:spacing w:before="40" w:after="40"/>
        <w:jc w:val="center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b/>
          <w:bCs/>
          <w:sz w:val="20"/>
          <w:szCs w:val="20"/>
        </w:rPr>
        <w:t>PRZEDMIOT  UMOWY</w:t>
      </w:r>
    </w:p>
    <w:p w14:paraId="61847A6C" w14:textId="3735712D" w:rsidR="00DD2DEB" w:rsidRPr="00671D3E" w:rsidRDefault="00992209" w:rsidP="001965FE">
      <w:pPr>
        <w:numPr>
          <w:ilvl w:val="0"/>
          <w:numId w:val="3"/>
        </w:numPr>
        <w:spacing w:before="40" w:after="40"/>
        <w:ind w:left="180"/>
        <w:jc w:val="both"/>
        <w:rPr>
          <w:rFonts w:ascii="Tahoma" w:hAnsi="Tahoma" w:cs="Tahoma"/>
          <w:sz w:val="20"/>
        </w:rPr>
      </w:pPr>
      <w:r w:rsidRPr="00671D3E">
        <w:rPr>
          <w:rFonts w:ascii="Tahoma" w:hAnsi="Tahoma" w:cs="Tahoma"/>
          <w:b/>
          <w:bCs/>
          <w:sz w:val="20"/>
        </w:rPr>
        <w:t>Przedmiot umowy</w:t>
      </w:r>
      <w:r w:rsidRPr="00671D3E">
        <w:rPr>
          <w:rFonts w:ascii="Tahoma" w:hAnsi="Tahoma" w:cs="Tahoma"/>
          <w:bCs/>
          <w:sz w:val="20"/>
        </w:rPr>
        <w:t xml:space="preserve"> </w:t>
      </w:r>
      <w:r w:rsidRPr="00671D3E">
        <w:rPr>
          <w:rFonts w:ascii="Tahoma" w:hAnsi="Tahoma" w:cs="Tahoma"/>
          <w:sz w:val="20"/>
        </w:rPr>
        <w:t xml:space="preserve">– </w:t>
      </w:r>
      <w:r w:rsidR="00E616F3" w:rsidRPr="00672503">
        <w:rPr>
          <w:rFonts w:ascii="Tahoma" w:hAnsi="Tahoma" w:cs="Tahoma"/>
          <w:b/>
          <w:sz w:val="20"/>
        </w:rPr>
        <w:t xml:space="preserve">Dostawy sprzętu medycznego ujęte w 4 zadaniach asortymentowych dla zaopatrzenia Szpitala Powiatowego w Limanowej w ramach projektu nr RPMP.09.02.01-12-0106/20 pn. "Małopolska Tarcza Antykryzysowa - Pakiet Medyczny 2" w ramach Regionalnego Programu Operacyjnego Województwa </w:t>
      </w:r>
      <w:r w:rsidR="00E616F3">
        <w:rPr>
          <w:rFonts w:ascii="Tahoma" w:hAnsi="Tahoma" w:cs="Tahoma"/>
          <w:b/>
          <w:sz w:val="20"/>
        </w:rPr>
        <w:t xml:space="preserve">Małopolskiego na lata 2014-2020 </w:t>
      </w:r>
    </w:p>
    <w:p w14:paraId="4CB0E773" w14:textId="77777777" w:rsidR="00263F04" w:rsidRPr="005D1E49" w:rsidRDefault="00263F04" w:rsidP="005D1E49">
      <w:pPr>
        <w:pStyle w:val="Default"/>
        <w:numPr>
          <w:ilvl w:val="0"/>
          <w:numId w:val="3"/>
        </w:numPr>
        <w:spacing w:after="53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 xml:space="preserve">Wykonawca zobowiązuje się do zrealizowania pełnego zakresu rzeczowego niniejszej umowy zgodnie z postanowieniami Specyfikacji Istotnych Warunków Zamówienia (SIWZ), obowiązującymi przepisami, ogólnie przyjętą wiedzą w tym zakresie,  ofertą Wykonawcy oraz ustaleniami z Zamawiającym. </w:t>
      </w:r>
    </w:p>
    <w:p w14:paraId="6AF4CEDD" w14:textId="652CAD9B" w:rsidR="00263F04" w:rsidRPr="005D1E49" w:rsidRDefault="00B06000" w:rsidP="005D1E49">
      <w:pPr>
        <w:pStyle w:val="Default"/>
        <w:spacing w:before="40" w:after="40"/>
        <w:ind w:left="142"/>
        <w:jc w:val="both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 xml:space="preserve">3. </w:t>
      </w:r>
      <w:r w:rsidR="00263F04" w:rsidRPr="005D1E49">
        <w:rPr>
          <w:rFonts w:ascii="Tahoma" w:hAnsi="Tahoma" w:cs="Tahoma"/>
          <w:sz w:val="20"/>
          <w:szCs w:val="20"/>
        </w:rPr>
        <w:t>Dostarczony sprzęt medyczny</w:t>
      </w:r>
      <w:r w:rsidR="00103025" w:rsidRPr="005D1E49">
        <w:rPr>
          <w:rFonts w:ascii="Tahoma" w:hAnsi="Tahoma" w:cs="Tahoma"/>
          <w:sz w:val="20"/>
          <w:szCs w:val="20"/>
        </w:rPr>
        <w:t xml:space="preserve"> i aparatura będzie posiadać </w:t>
      </w:r>
      <w:r w:rsidR="00263F04" w:rsidRPr="005D1E49">
        <w:rPr>
          <w:rFonts w:ascii="Tahoma" w:hAnsi="Tahoma" w:cs="Tahoma"/>
          <w:sz w:val="20"/>
          <w:szCs w:val="20"/>
        </w:rPr>
        <w:t>niezbędne dokumenty dopuszczające do obrotu i używania na terenie RP i będą oznakowane zgodnie z Ustawą z dnia 20.05.2010 r. (ustawa z dnia 20.05.2010 r. o Wyrobach Medycznych tj. Dz. U. z 2020 r. poz. 186), certyfikat CE lub wpis/zgłoszenie</w:t>
      </w:r>
      <w:r w:rsidR="00671D3E">
        <w:rPr>
          <w:rFonts w:ascii="Tahoma" w:hAnsi="Tahoma" w:cs="Tahoma"/>
          <w:sz w:val="20"/>
          <w:szCs w:val="20"/>
        </w:rPr>
        <w:t xml:space="preserve"> do rejestru wyrobów medycznych.</w:t>
      </w:r>
    </w:p>
    <w:p w14:paraId="10DDE79B" w14:textId="77777777" w:rsidR="003C3111" w:rsidRPr="005D1E49" w:rsidRDefault="00992209">
      <w:pPr>
        <w:spacing w:before="40" w:after="40"/>
        <w:jc w:val="center"/>
        <w:rPr>
          <w:rFonts w:ascii="Tahoma" w:hAnsi="Tahoma" w:cs="Tahoma"/>
          <w:b/>
          <w:sz w:val="20"/>
        </w:rPr>
      </w:pPr>
      <w:r w:rsidRPr="005D1E49">
        <w:rPr>
          <w:rFonts w:ascii="Tahoma" w:hAnsi="Tahoma" w:cs="Tahoma"/>
          <w:b/>
          <w:sz w:val="20"/>
        </w:rPr>
        <w:t>§ 2</w:t>
      </w:r>
    </w:p>
    <w:p w14:paraId="3F80286D" w14:textId="0F46FF86" w:rsidR="00DD2E36" w:rsidRPr="00046D91" w:rsidRDefault="00DD2E36" w:rsidP="00046D91">
      <w:pPr>
        <w:tabs>
          <w:tab w:val="left" w:pos="814"/>
          <w:tab w:val="center" w:pos="4608"/>
        </w:tabs>
        <w:spacing w:before="40" w:after="40"/>
        <w:jc w:val="center"/>
        <w:rPr>
          <w:rFonts w:ascii="Tahoma" w:hAnsi="Tahoma" w:cs="Tahoma"/>
          <w:b/>
          <w:sz w:val="20"/>
        </w:rPr>
      </w:pPr>
      <w:r w:rsidRPr="005D1E49">
        <w:rPr>
          <w:rFonts w:ascii="Tahoma" w:hAnsi="Tahoma" w:cs="Tahoma"/>
          <w:b/>
          <w:sz w:val="20"/>
        </w:rPr>
        <w:t>WARUNKI DOSTAW</w:t>
      </w:r>
    </w:p>
    <w:p w14:paraId="2D3AF5D7" w14:textId="0C16D691" w:rsidR="00DD2E36" w:rsidRPr="005D1E49" w:rsidRDefault="00DD2E36" w:rsidP="00DD2E36">
      <w:pPr>
        <w:pStyle w:val="Akapitzlist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>Zamawiający odmówi przyjęcia dostawy w przypadku, gdy jej przedmiot nie będzie odpowiadał parametrom zamówienia lub gdy Wykonawca nie przedłoży dokumentów je poświadczających.</w:t>
      </w:r>
    </w:p>
    <w:p w14:paraId="36E66BCC" w14:textId="451E503E" w:rsidR="003C3111" w:rsidRPr="005D1E49" w:rsidRDefault="00992209" w:rsidP="00DD2E36">
      <w:pPr>
        <w:pStyle w:val="Akapitzlist"/>
        <w:numPr>
          <w:ilvl w:val="0"/>
          <w:numId w:val="16"/>
        </w:numPr>
        <w:tabs>
          <w:tab w:val="left" w:pos="426"/>
        </w:tabs>
        <w:spacing w:before="40" w:after="40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>Termin</w:t>
      </w:r>
      <w:r w:rsidR="00DC159B" w:rsidRPr="005D1E49">
        <w:rPr>
          <w:rFonts w:ascii="Tahoma" w:hAnsi="Tahoma" w:cs="Tahoma"/>
          <w:sz w:val="20"/>
          <w:szCs w:val="20"/>
        </w:rPr>
        <w:t xml:space="preserve"> realizacji</w:t>
      </w:r>
      <w:r w:rsidRPr="005D1E49">
        <w:rPr>
          <w:rFonts w:ascii="Tahoma" w:hAnsi="Tahoma" w:cs="Tahoma"/>
          <w:sz w:val="20"/>
          <w:szCs w:val="20"/>
        </w:rPr>
        <w:t xml:space="preserve"> przedmiotu umowy wynosi </w:t>
      </w:r>
      <w:r w:rsidRPr="005D1E49">
        <w:rPr>
          <w:rFonts w:ascii="Tahoma" w:hAnsi="Tahoma" w:cs="Tahoma"/>
          <w:b/>
          <w:sz w:val="20"/>
          <w:szCs w:val="20"/>
        </w:rPr>
        <w:t>________</w:t>
      </w:r>
      <w:r w:rsidR="00D36216">
        <w:rPr>
          <w:rFonts w:ascii="Tahoma" w:hAnsi="Tahoma" w:cs="Tahoma"/>
          <w:b/>
          <w:sz w:val="20"/>
          <w:szCs w:val="20"/>
        </w:rPr>
        <w:t xml:space="preserve"> </w:t>
      </w:r>
      <w:r w:rsidR="00D36216" w:rsidRPr="00D36216">
        <w:rPr>
          <w:rFonts w:ascii="Tahoma" w:hAnsi="Tahoma" w:cs="Tahoma"/>
          <w:b/>
          <w:sz w:val="20"/>
          <w:szCs w:val="20"/>
        </w:rPr>
        <w:t>dni</w:t>
      </w:r>
      <w:r w:rsidRPr="005D1E49">
        <w:rPr>
          <w:rFonts w:ascii="Tahoma" w:hAnsi="Tahoma" w:cs="Tahoma"/>
          <w:sz w:val="20"/>
          <w:szCs w:val="20"/>
        </w:rPr>
        <w:t xml:space="preserve"> </w:t>
      </w:r>
      <w:r w:rsidR="00DC159B" w:rsidRPr="005D1E49">
        <w:rPr>
          <w:rFonts w:ascii="Tahoma" w:hAnsi="Tahoma" w:cs="Tahoma"/>
          <w:i/>
          <w:sz w:val="20"/>
          <w:szCs w:val="20"/>
        </w:rPr>
        <w:t xml:space="preserve">(zgodnie z ofertą) </w:t>
      </w:r>
      <w:r w:rsidRPr="005D1E49">
        <w:rPr>
          <w:rFonts w:ascii="Tahoma" w:hAnsi="Tahoma" w:cs="Tahoma"/>
          <w:sz w:val="20"/>
          <w:szCs w:val="20"/>
        </w:rPr>
        <w:t>od daty zawarcia umowy.</w:t>
      </w:r>
    </w:p>
    <w:p w14:paraId="40C23A51" w14:textId="43A73D12" w:rsidR="003C3111" w:rsidRPr="005D1E49" w:rsidRDefault="00992209" w:rsidP="00DD2E36">
      <w:pPr>
        <w:pStyle w:val="Akapitzlist"/>
        <w:numPr>
          <w:ilvl w:val="0"/>
          <w:numId w:val="16"/>
        </w:numPr>
        <w:tabs>
          <w:tab w:val="left" w:pos="426"/>
        </w:tabs>
        <w:spacing w:before="40" w:after="40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 xml:space="preserve">Wykonawca dostarczy </w:t>
      </w:r>
      <w:r w:rsidR="00673273" w:rsidRPr="005D1E49">
        <w:rPr>
          <w:rFonts w:ascii="Tahoma" w:hAnsi="Tahoma" w:cs="Tahoma"/>
          <w:bCs/>
          <w:sz w:val="20"/>
          <w:szCs w:val="20"/>
        </w:rPr>
        <w:t xml:space="preserve">przedmiot umowy </w:t>
      </w:r>
      <w:r w:rsidRPr="005D1E49">
        <w:rPr>
          <w:rFonts w:ascii="Tahoma" w:hAnsi="Tahoma" w:cs="Tahoma"/>
          <w:sz w:val="20"/>
          <w:szCs w:val="20"/>
        </w:rPr>
        <w:t>na koszt własny – do siedz</w:t>
      </w:r>
      <w:r w:rsidR="00EC21ED" w:rsidRPr="005D1E49">
        <w:rPr>
          <w:rFonts w:ascii="Tahoma" w:hAnsi="Tahoma" w:cs="Tahoma"/>
          <w:sz w:val="20"/>
          <w:szCs w:val="20"/>
        </w:rPr>
        <w:t xml:space="preserve">iby Zamawiającego, tj. Szpital </w:t>
      </w:r>
      <w:r w:rsidR="00103025" w:rsidRPr="005D1E49">
        <w:rPr>
          <w:rFonts w:ascii="Tahoma" w:hAnsi="Tahoma" w:cs="Tahoma"/>
          <w:sz w:val="20"/>
          <w:szCs w:val="20"/>
        </w:rPr>
        <w:t>Powiatowy</w:t>
      </w:r>
      <w:r w:rsidRPr="005D1E49">
        <w:rPr>
          <w:rFonts w:ascii="Tahoma" w:hAnsi="Tahoma" w:cs="Tahoma"/>
          <w:sz w:val="20"/>
          <w:szCs w:val="20"/>
        </w:rPr>
        <w:t xml:space="preserve"> w Limanowej, ul. Piłsudskiego 61 oraz dokona poprawnego montażu i uruchomienia. </w:t>
      </w:r>
    </w:p>
    <w:p w14:paraId="0B83600B" w14:textId="38DC76E7" w:rsidR="003C3111" w:rsidRPr="005D1E49" w:rsidRDefault="00992209" w:rsidP="00DD2E36">
      <w:pPr>
        <w:pStyle w:val="Akapitzlist"/>
        <w:numPr>
          <w:ilvl w:val="0"/>
          <w:numId w:val="16"/>
        </w:numPr>
        <w:tabs>
          <w:tab w:val="left" w:pos="426"/>
        </w:tabs>
        <w:spacing w:before="40" w:after="40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 xml:space="preserve">Wykonawca zapewni szkolenie z obsługi </w:t>
      </w:r>
      <w:r w:rsidR="00B06000" w:rsidRPr="005D1E49">
        <w:rPr>
          <w:rFonts w:ascii="Tahoma" w:hAnsi="Tahoma" w:cs="Tahoma"/>
          <w:sz w:val="20"/>
          <w:szCs w:val="20"/>
        </w:rPr>
        <w:t>zaoferowanych urządzeń,</w:t>
      </w:r>
    </w:p>
    <w:p w14:paraId="2F1963A7" w14:textId="3AF47926" w:rsidR="00A841DC" w:rsidRPr="005D1E49" w:rsidRDefault="00992209" w:rsidP="00B06000">
      <w:pPr>
        <w:pStyle w:val="Akapitzlist"/>
        <w:numPr>
          <w:ilvl w:val="0"/>
          <w:numId w:val="16"/>
        </w:numPr>
        <w:tabs>
          <w:tab w:val="left" w:pos="360"/>
        </w:tabs>
        <w:spacing w:before="40" w:after="40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>Wykonawca zapewni wsparcie techniczne oraz serwisowe w czasie trwania gwarancji.</w:t>
      </w:r>
    </w:p>
    <w:p w14:paraId="728A32C7" w14:textId="46DD0C4F" w:rsidR="003C3111" w:rsidRPr="005D1E49" w:rsidRDefault="00992209" w:rsidP="00DD2E36">
      <w:pPr>
        <w:pStyle w:val="Akapitzlist"/>
        <w:numPr>
          <w:ilvl w:val="0"/>
          <w:numId w:val="16"/>
        </w:numPr>
        <w:tabs>
          <w:tab w:val="left" w:pos="426"/>
        </w:tabs>
        <w:spacing w:before="40" w:after="40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>Wraz z urządzeniami należy przekazać wszelką dokumentację, instrukcje obsługi w języku polskim oraz inne materiały informacyjne pozwalające na korzystanie z urządzenia, zgodnie z zaleceniami producenta.</w:t>
      </w:r>
    </w:p>
    <w:p w14:paraId="3ACAEB0A" w14:textId="77777777" w:rsidR="003C3111" w:rsidRPr="005D1E49" w:rsidRDefault="00992209" w:rsidP="00DD2E36">
      <w:pPr>
        <w:pStyle w:val="Akapitzlist"/>
        <w:numPr>
          <w:ilvl w:val="0"/>
          <w:numId w:val="16"/>
        </w:numPr>
        <w:tabs>
          <w:tab w:val="left" w:pos="426"/>
        </w:tabs>
        <w:spacing w:before="40" w:after="40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>Wykonawca:</w:t>
      </w:r>
    </w:p>
    <w:p w14:paraId="15A7A418" w14:textId="77777777" w:rsidR="003C3111" w:rsidRPr="005D1E49" w:rsidRDefault="00992209" w:rsidP="00DD2E36">
      <w:pPr>
        <w:pStyle w:val="Akapitzlist"/>
        <w:numPr>
          <w:ilvl w:val="1"/>
          <w:numId w:val="16"/>
        </w:numPr>
        <w:spacing w:before="40" w:after="40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>zobowiązuje się wykonać przedmiot umowy z należytą starannością, zgodnie z obowiązującymi przepisami prawa;</w:t>
      </w:r>
    </w:p>
    <w:p w14:paraId="5B4EEECE" w14:textId="77777777" w:rsidR="003C3111" w:rsidRPr="005D1E49" w:rsidRDefault="00992209" w:rsidP="00DD2E36">
      <w:pPr>
        <w:pStyle w:val="Akapitzlist"/>
        <w:numPr>
          <w:ilvl w:val="1"/>
          <w:numId w:val="16"/>
        </w:numPr>
        <w:spacing w:before="40" w:after="40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>odpowiada za jakość i terminowość wykonania przedmiotu umowy;</w:t>
      </w:r>
    </w:p>
    <w:p w14:paraId="7E2C369D" w14:textId="3CDD2058" w:rsidR="003C3111" w:rsidRPr="005D1E49" w:rsidRDefault="00992209" w:rsidP="00DD2E36">
      <w:pPr>
        <w:pStyle w:val="Akapitzlist"/>
        <w:numPr>
          <w:ilvl w:val="1"/>
          <w:numId w:val="16"/>
        </w:numPr>
        <w:spacing w:before="40" w:after="40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>odpowiada za działania i zaniechania osób skierowanych do realizacji</w:t>
      </w:r>
      <w:r w:rsidR="00B06000" w:rsidRPr="005D1E49">
        <w:rPr>
          <w:rFonts w:ascii="Tahoma" w:hAnsi="Tahoma" w:cs="Tahoma"/>
          <w:sz w:val="20"/>
          <w:szCs w:val="20"/>
        </w:rPr>
        <w:t xml:space="preserve"> umowy jak za własne działania </w:t>
      </w:r>
      <w:r w:rsidRPr="005D1E49">
        <w:rPr>
          <w:rFonts w:ascii="Tahoma" w:hAnsi="Tahoma" w:cs="Tahoma"/>
          <w:sz w:val="20"/>
          <w:szCs w:val="20"/>
        </w:rPr>
        <w:t>i zaniechania;</w:t>
      </w:r>
    </w:p>
    <w:p w14:paraId="013826D1" w14:textId="77777777" w:rsidR="003C3111" w:rsidRPr="005D1E49" w:rsidRDefault="00992209" w:rsidP="00DD2E36">
      <w:pPr>
        <w:pStyle w:val="Akapitzlist"/>
        <w:numPr>
          <w:ilvl w:val="1"/>
          <w:numId w:val="16"/>
        </w:numPr>
        <w:spacing w:before="40" w:after="40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>zobowiązany jest do informowania Zamawiającego o wszystkich zdarzeniach mających lub mogących mieć wpływ na wykonanie przedmiotu umowy, w tym o wszczęciu wobec niego postępowania: egzekucyjnego, naprawczego, likwidacyjnego lub innego;</w:t>
      </w:r>
    </w:p>
    <w:p w14:paraId="6235C41D" w14:textId="67AF2FC6" w:rsidR="003C3111" w:rsidRPr="005D1E49" w:rsidRDefault="00992209" w:rsidP="00DD2E36">
      <w:pPr>
        <w:pStyle w:val="Akapitzlist"/>
        <w:numPr>
          <w:ilvl w:val="0"/>
          <w:numId w:val="16"/>
        </w:numPr>
        <w:tabs>
          <w:tab w:val="left" w:pos="426"/>
        </w:tabs>
        <w:spacing w:before="40" w:after="40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>Wykonawca nie może przenieść na osobę trzecią wierzytelności wynikającej dla Wykonawcy z niniejszej umowy, bez zgody Zamawiającego.</w:t>
      </w:r>
    </w:p>
    <w:p w14:paraId="412FB776" w14:textId="5A707E6C" w:rsidR="003C3111" w:rsidRPr="005D1E49" w:rsidRDefault="00992209" w:rsidP="00DD2E36">
      <w:pPr>
        <w:pStyle w:val="Akapitzlist"/>
        <w:numPr>
          <w:ilvl w:val="0"/>
          <w:numId w:val="16"/>
        </w:numPr>
        <w:tabs>
          <w:tab w:val="left" w:pos="426"/>
        </w:tabs>
        <w:spacing w:before="40" w:after="40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 xml:space="preserve">Potwierdzeniem zrealizowania przedmiotu umowy będzie protokół odbioru stwierdzający poprawne działanie urządzenia, przekazanie dokumentów, zgodnie z ust. 7 oraz dokonanie szkolenia, </w:t>
      </w:r>
      <w:r w:rsidR="00103025" w:rsidRPr="005D1E49">
        <w:rPr>
          <w:rFonts w:ascii="Tahoma" w:hAnsi="Tahoma" w:cs="Tahoma"/>
          <w:sz w:val="20"/>
          <w:szCs w:val="20"/>
        </w:rPr>
        <w:t>zgodnie z ust. 4</w:t>
      </w:r>
      <w:r w:rsidRPr="005D1E49">
        <w:rPr>
          <w:rFonts w:ascii="Tahoma" w:hAnsi="Tahoma" w:cs="Tahoma"/>
          <w:sz w:val="20"/>
          <w:szCs w:val="20"/>
        </w:rPr>
        <w:t>, podpisany przez przedstawicieli obu Stron.</w:t>
      </w:r>
    </w:p>
    <w:p w14:paraId="30EDCD95" w14:textId="50C2097D" w:rsidR="003A5874" w:rsidRPr="005D1E49" w:rsidRDefault="003A5874" w:rsidP="003A5874">
      <w:pPr>
        <w:spacing w:before="40" w:after="40"/>
        <w:jc w:val="center"/>
        <w:rPr>
          <w:rFonts w:ascii="Tahoma" w:hAnsi="Tahoma" w:cs="Tahoma"/>
          <w:b/>
          <w:sz w:val="20"/>
        </w:rPr>
      </w:pPr>
      <w:r w:rsidRPr="005D1E49">
        <w:rPr>
          <w:rFonts w:ascii="Tahoma" w:hAnsi="Tahoma" w:cs="Tahoma"/>
          <w:b/>
          <w:sz w:val="20"/>
        </w:rPr>
        <w:t>§ 3</w:t>
      </w:r>
    </w:p>
    <w:p w14:paraId="1DECE750" w14:textId="31C57C04" w:rsidR="003A5874" w:rsidRPr="00046D91" w:rsidRDefault="003A5874" w:rsidP="00046D91">
      <w:pPr>
        <w:spacing w:before="40" w:after="40"/>
        <w:jc w:val="center"/>
        <w:rPr>
          <w:rFonts w:ascii="Tahoma" w:hAnsi="Tahoma" w:cs="Tahoma"/>
          <w:b/>
          <w:sz w:val="20"/>
        </w:rPr>
      </w:pPr>
      <w:r w:rsidRPr="005D1E49">
        <w:rPr>
          <w:rFonts w:ascii="Tahoma" w:hAnsi="Tahoma" w:cs="Tahoma"/>
          <w:b/>
          <w:sz w:val="20"/>
        </w:rPr>
        <w:t>WARUNKI GWARANCJI I SERWISU</w:t>
      </w:r>
    </w:p>
    <w:p w14:paraId="24729984" w14:textId="023EE9A0" w:rsidR="003A5874" w:rsidRPr="005D1E49" w:rsidRDefault="003A5874" w:rsidP="005D1E49">
      <w:pPr>
        <w:pStyle w:val="Default"/>
        <w:spacing w:after="53"/>
        <w:ind w:left="142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>Wykonawca zapewnia okres gwarancji przez _________miesiące od daty podpisania protokołu zdawczo – odbiorczego.</w:t>
      </w:r>
    </w:p>
    <w:p w14:paraId="5B78324C" w14:textId="3C61F29E" w:rsidR="003A5874" w:rsidRPr="005D1E49" w:rsidRDefault="003A5874" w:rsidP="005D1E49">
      <w:pPr>
        <w:pStyle w:val="Default"/>
        <w:spacing w:after="53"/>
        <w:ind w:left="142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>2. Gwarancja ma charakter pełny z wyłączeniem jedynie wad powstałych wskutek niewłaściwego użytkowania lub siły wyższej. Odpowiedzialność Wykonawcy z tytułu gwarancji na dostarczone elementy, części lub podzespoły obejmuje tylko wady/awarie powstałe z przyczyn tkwiących w dostarczonym elemencie, części lub podzespole, w szczególności wady konstrukcyjne lub materiałowe. Gwarancją nie są objęte:</w:t>
      </w:r>
    </w:p>
    <w:p w14:paraId="2D2E632E" w14:textId="77777777" w:rsidR="003A5874" w:rsidRPr="005D1E49" w:rsidRDefault="003A5874" w:rsidP="005D1E49">
      <w:pPr>
        <w:pStyle w:val="Default"/>
        <w:spacing w:after="53"/>
        <w:ind w:left="142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>a.  uszkodzenia i wady dostarczanego sprzętu wynikłe na skutek:</w:t>
      </w:r>
    </w:p>
    <w:p w14:paraId="679F9FD2" w14:textId="77777777" w:rsidR="003A5874" w:rsidRPr="005D1E49" w:rsidRDefault="003A5874" w:rsidP="005D1E49">
      <w:pPr>
        <w:pStyle w:val="Default"/>
        <w:spacing w:after="53"/>
        <w:ind w:left="142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>- eksploatacji sprzętu przez Zamawiającego niezgodnej z jego przeznaczeniem, niestosowania się Zamawiającego do instrukcji obsługi sprzętu, mechanicznego uszkodzenia powstałego z przyczyn leżących po stronie Zamawiającego lub osób trzecich i wywołane nimi wady,</w:t>
      </w:r>
    </w:p>
    <w:p w14:paraId="71C31965" w14:textId="77777777" w:rsidR="003A5874" w:rsidRPr="005D1E49" w:rsidRDefault="003A5874" w:rsidP="005D1E49">
      <w:pPr>
        <w:pStyle w:val="Default"/>
        <w:spacing w:after="53"/>
        <w:ind w:left="142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>- samowolnych napraw, przeróbek lub zmian konstrukcyjnych (dokonywanych przez Zamawiającego lub inne nieuprawnione osoby);</w:t>
      </w:r>
    </w:p>
    <w:p w14:paraId="64B23D49" w14:textId="77777777" w:rsidR="003A5874" w:rsidRPr="005D1E49" w:rsidRDefault="003A5874" w:rsidP="005D1E49">
      <w:pPr>
        <w:pStyle w:val="Default"/>
        <w:spacing w:after="53"/>
        <w:ind w:left="142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>b. uszkodzenia spowodowane zdarzeniami losowymi tzw. siła wyższa (pożar, powódź, zalanie itp.)</w:t>
      </w:r>
    </w:p>
    <w:p w14:paraId="24E614A1" w14:textId="77777777" w:rsidR="003A5874" w:rsidRPr="005D1E49" w:rsidRDefault="003A5874" w:rsidP="005D1E49">
      <w:pPr>
        <w:pStyle w:val="Default"/>
        <w:spacing w:after="53"/>
        <w:ind w:left="142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>c. materiały eksploatacyjne."</w:t>
      </w:r>
    </w:p>
    <w:p w14:paraId="29B228AD" w14:textId="77777777" w:rsidR="003A5874" w:rsidRPr="005D1E49" w:rsidRDefault="003A5874" w:rsidP="005D1E49">
      <w:pPr>
        <w:pStyle w:val="Default"/>
        <w:spacing w:after="53"/>
        <w:ind w:left="142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>3. Długość pełnej gwarancji obejmuje wszystkie oferowane systemy(nie dopuszcza się gwarancji w formie ubezpieczenia).</w:t>
      </w:r>
    </w:p>
    <w:p w14:paraId="751BB4CA" w14:textId="30ABF236" w:rsidR="00F72087" w:rsidRPr="005D1E49" w:rsidRDefault="003A5874" w:rsidP="00046D91">
      <w:pPr>
        <w:pStyle w:val="Default"/>
        <w:spacing w:after="53"/>
        <w:ind w:left="142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>4.</w:t>
      </w:r>
      <w:r w:rsidRPr="005D1E49">
        <w:rPr>
          <w:rFonts w:ascii="Tahoma" w:hAnsi="Tahoma" w:cs="Tahoma"/>
        </w:rPr>
        <w:t xml:space="preserve"> </w:t>
      </w:r>
      <w:r w:rsidRPr="005D1E49">
        <w:rPr>
          <w:rFonts w:ascii="Tahoma" w:hAnsi="Tahoma" w:cs="Tahoma"/>
          <w:sz w:val="20"/>
          <w:szCs w:val="20"/>
        </w:rPr>
        <w:t>W okresie gwarancyjnym Wykonawca zobowiązuje się do wykonywania przeglądów oraz serwisowania zgodnie z wymaganiami i zaleceniami producenta.</w:t>
      </w:r>
    </w:p>
    <w:p w14:paraId="51F9F66D" w14:textId="48DB7CAE" w:rsidR="003A5874" w:rsidRPr="005D1E49" w:rsidRDefault="003A5874" w:rsidP="005D1E49">
      <w:pPr>
        <w:pStyle w:val="Default"/>
        <w:spacing w:after="53"/>
        <w:ind w:left="142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 xml:space="preserve">5. Czas przystąpienia do napraw </w:t>
      </w:r>
      <w:r w:rsidRPr="005D1E49">
        <w:rPr>
          <w:rFonts w:ascii="Tahoma" w:hAnsi="Tahoma" w:cs="Tahoma"/>
          <w:bCs/>
          <w:sz w:val="20"/>
          <w:szCs w:val="20"/>
        </w:rPr>
        <w:t xml:space="preserve">max 48 </w:t>
      </w:r>
      <w:r w:rsidR="00F72087" w:rsidRPr="00046D91">
        <w:rPr>
          <w:rFonts w:ascii="Tahoma" w:hAnsi="Tahoma" w:cs="Tahoma"/>
          <w:bCs/>
          <w:sz w:val="20"/>
          <w:szCs w:val="20"/>
        </w:rPr>
        <w:t>godzin</w:t>
      </w:r>
      <w:r w:rsidR="00046D91" w:rsidRPr="00046D91">
        <w:rPr>
          <w:rFonts w:ascii="Tahoma" w:hAnsi="Tahoma" w:cs="Tahoma"/>
          <w:bCs/>
          <w:sz w:val="20"/>
          <w:szCs w:val="20"/>
        </w:rPr>
        <w:t xml:space="preserve"> </w:t>
      </w:r>
      <w:r w:rsidRPr="00046D91">
        <w:rPr>
          <w:rFonts w:ascii="Tahoma" w:hAnsi="Tahoma" w:cs="Tahoma"/>
          <w:bCs/>
          <w:sz w:val="20"/>
          <w:szCs w:val="20"/>
        </w:rPr>
        <w:t>od zgłoszenia awarii</w:t>
      </w:r>
      <w:r w:rsidRPr="005D1E49">
        <w:rPr>
          <w:rFonts w:ascii="Tahoma" w:hAnsi="Tahoma" w:cs="Tahoma"/>
          <w:sz w:val="20"/>
          <w:szCs w:val="20"/>
        </w:rPr>
        <w:t xml:space="preserve"> z wyłączeniem dni ustawowo wolnych od pracy.</w:t>
      </w:r>
    </w:p>
    <w:p w14:paraId="7D6F88A3" w14:textId="003EA2CB" w:rsidR="003A5874" w:rsidRDefault="003A5874" w:rsidP="005D1E49">
      <w:pPr>
        <w:pStyle w:val="Default"/>
        <w:spacing w:after="53"/>
        <w:ind w:left="142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 xml:space="preserve">6. </w:t>
      </w:r>
      <w:r w:rsidR="00F72087">
        <w:rPr>
          <w:rFonts w:ascii="Tahoma" w:hAnsi="Tahoma" w:cs="Tahoma"/>
          <w:sz w:val="20"/>
          <w:szCs w:val="20"/>
        </w:rPr>
        <w:t>Każda naprawa gwarancyjna powoduje przedłużenie okresu gwarancji o czas naprawy</w:t>
      </w:r>
      <w:r w:rsidRPr="005D1E49">
        <w:rPr>
          <w:rFonts w:ascii="Tahoma" w:hAnsi="Tahoma" w:cs="Tahoma"/>
          <w:sz w:val="20"/>
          <w:szCs w:val="20"/>
        </w:rPr>
        <w:t>.</w:t>
      </w:r>
    </w:p>
    <w:p w14:paraId="792A3FF4" w14:textId="56D39D51" w:rsidR="00F72087" w:rsidRPr="005D1E49" w:rsidRDefault="00F72087" w:rsidP="00046D91">
      <w:pPr>
        <w:pStyle w:val="Default"/>
        <w:spacing w:after="53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7.Koszt transportu uszkodzonego elementu urządzenia lub urządzenia podlegającego naprawie lub wymiennie do i z punktu serwisowego pokrywa Wykonawca.</w:t>
      </w:r>
    </w:p>
    <w:p w14:paraId="3AD9DBA3" w14:textId="393A7138" w:rsidR="003A5874" w:rsidRPr="005D1E49" w:rsidRDefault="00F72087" w:rsidP="005D1E49">
      <w:pPr>
        <w:pStyle w:val="Default"/>
        <w:spacing w:after="53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3A5874" w:rsidRPr="005D1E49">
        <w:rPr>
          <w:rFonts w:ascii="Tahoma" w:hAnsi="Tahoma" w:cs="Tahoma"/>
          <w:sz w:val="20"/>
          <w:szCs w:val="20"/>
        </w:rPr>
        <w:t xml:space="preserve">. Wykonawca zobowiązany jest: </w:t>
      </w:r>
    </w:p>
    <w:p w14:paraId="52CBD0F5" w14:textId="77777777" w:rsidR="003A5874" w:rsidRPr="005D1E49" w:rsidRDefault="003A5874" w:rsidP="005D1E49">
      <w:pPr>
        <w:pStyle w:val="Default"/>
        <w:spacing w:after="53"/>
        <w:ind w:left="142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 xml:space="preserve">1) przed realizacją zamówienia skontaktować się z Zamawiającym i potwierdzić dokładny termin dostawy, nie dłuższy niż określony § 2 ust. 1 umowy, </w:t>
      </w:r>
    </w:p>
    <w:p w14:paraId="701C318D" w14:textId="77777777" w:rsidR="003A5874" w:rsidRPr="005D1E49" w:rsidRDefault="003A5874" w:rsidP="005D1E49">
      <w:pPr>
        <w:pStyle w:val="Default"/>
        <w:spacing w:after="53"/>
        <w:ind w:left="142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 xml:space="preserve">2) Zapewnić transport, ponieść koszty przewozu, ewentualnego opakowania i ubezpieczenia na czas transportu, </w:t>
      </w:r>
    </w:p>
    <w:p w14:paraId="04A5D34E" w14:textId="77777777" w:rsidR="003A5874" w:rsidRPr="005D1E49" w:rsidRDefault="003A5874" w:rsidP="005D1E49">
      <w:pPr>
        <w:pStyle w:val="Default"/>
        <w:spacing w:after="53"/>
        <w:ind w:left="142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 xml:space="preserve">3) Zapewnić dostarczenie sprzętu do miejsca wskazanego przez Zamawiającego, </w:t>
      </w:r>
    </w:p>
    <w:p w14:paraId="68A80C29" w14:textId="77777777" w:rsidR="003A5874" w:rsidRPr="005D1E49" w:rsidRDefault="003A5874" w:rsidP="005D1E49">
      <w:pPr>
        <w:pStyle w:val="Default"/>
        <w:spacing w:after="53"/>
        <w:ind w:left="142"/>
        <w:rPr>
          <w:rFonts w:ascii="Tahoma" w:hAnsi="Tahoma" w:cs="Tahoma"/>
          <w:bCs/>
          <w:sz w:val="20"/>
          <w:szCs w:val="20"/>
        </w:rPr>
      </w:pPr>
      <w:r w:rsidRPr="005D1E49">
        <w:rPr>
          <w:rFonts w:ascii="Tahoma" w:hAnsi="Tahoma" w:cs="Tahoma"/>
          <w:bCs/>
          <w:sz w:val="20"/>
          <w:szCs w:val="20"/>
        </w:rPr>
        <w:t>4) Dostarczyć dokumentację serwisową oraz paszporty techniczne do wszystkich oferowanych składowych systemu,</w:t>
      </w:r>
    </w:p>
    <w:p w14:paraId="11E75CE9" w14:textId="77777777" w:rsidR="003A5874" w:rsidRPr="005D1E49" w:rsidRDefault="003A5874" w:rsidP="005D1E49">
      <w:pPr>
        <w:pStyle w:val="Default"/>
        <w:spacing w:after="53"/>
        <w:ind w:left="142"/>
        <w:rPr>
          <w:rFonts w:ascii="Tahoma" w:hAnsi="Tahoma" w:cs="Tahoma"/>
          <w:bCs/>
          <w:sz w:val="20"/>
          <w:szCs w:val="20"/>
        </w:rPr>
      </w:pPr>
      <w:r w:rsidRPr="005D1E49">
        <w:rPr>
          <w:rFonts w:ascii="Tahoma" w:hAnsi="Tahoma" w:cs="Tahoma"/>
          <w:bCs/>
          <w:sz w:val="20"/>
          <w:szCs w:val="20"/>
        </w:rPr>
        <w:t>5) Zapewnić skuteczne szkolenie personelu obsługującego sprzęt w siedzibie Zamawiającego - protokół szkolenia dołączyć do protokołu końcowego</w:t>
      </w:r>
    </w:p>
    <w:p w14:paraId="0BAAC254" w14:textId="0033721C" w:rsidR="003A5874" w:rsidRPr="005D1E49" w:rsidRDefault="003A5874" w:rsidP="005D1E49">
      <w:pPr>
        <w:pStyle w:val="Default"/>
        <w:spacing w:after="53"/>
        <w:ind w:left="142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bCs/>
          <w:sz w:val="20"/>
          <w:szCs w:val="20"/>
        </w:rPr>
        <w:t xml:space="preserve">6) </w:t>
      </w:r>
      <w:r w:rsidRPr="005D1E49">
        <w:rPr>
          <w:rFonts w:ascii="Tahoma" w:hAnsi="Tahoma" w:cs="Tahoma"/>
          <w:sz w:val="20"/>
          <w:szCs w:val="20"/>
        </w:rPr>
        <w:t xml:space="preserve">Zapewnić Autoryzowany Serwis gwarancyjny i pogwarancyjny z siedzibą w Polsce przez 5 dni roboczych w tygodniu. Gwarancja serwisu pogwarancyjnego i dostępność części zamiennych przez minimum 10 lat. </w:t>
      </w:r>
    </w:p>
    <w:p w14:paraId="28B70715" w14:textId="77777777" w:rsidR="009A296F" w:rsidRDefault="009A296F" w:rsidP="009A296F">
      <w:pPr>
        <w:tabs>
          <w:tab w:val="left" w:pos="475"/>
          <w:tab w:val="left" w:pos="3790"/>
          <w:tab w:val="center" w:pos="4536"/>
        </w:tabs>
        <w:spacing w:before="40" w:after="40"/>
        <w:rPr>
          <w:rFonts w:ascii="Tahoma" w:hAnsi="Tahoma" w:cs="Tahoma"/>
          <w:b/>
          <w:sz w:val="20"/>
        </w:rPr>
      </w:pPr>
    </w:p>
    <w:p w14:paraId="0F28913B" w14:textId="77777777" w:rsidR="009A296F" w:rsidRDefault="009A296F" w:rsidP="009A296F">
      <w:pPr>
        <w:tabs>
          <w:tab w:val="left" w:pos="475"/>
          <w:tab w:val="left" w:pos="3790"/>
          <w:tab w:val="center" w:pos="4536"/>
        </w:tabs>
        <w:spacing w:before="40" w:after="40"/>
        <w:rPr>
          <w:rFonts w:ascii="Tahoma" w:hAnsi="Tahoma" w:cs="Tahoma"/>
          <w:b/>
          <w:sz w:val="20"/>
        </w:rPr>
      </w:pPr>
    </w:p>
    <w:p w14:paraId="3A193639" w14:textId="77777777" w:rsidR="00C924E7" w:rsidRPr="005D1E49" w:rsidRDefault="00C924E7">
      <w:pPr>
        <w:numPr>
          <w:ilvl w:val="0"/>
          <w:numId w:val="5"/>
        </w:numPr>
        <w:spacing w:before="40" w:after="40"/>
        <w:jc w:val="both"/>
        <w:rPr>
          <w:rFonts w:ascii="Tahoma" w:hAnsi="Tahoma" w:cs="Tahoma"/>
          <w:sz w:val="20"/>
        </w:rPr>
        <w:sectPr w:rsidR="00C924E7" w:rsidRPr="005D1E49" w:rsidSect="00B86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1134" w:left="851" w:header="567" w:footer="709" w:gutter="0"/>
          <w:cols w:space="708"/>
          <w:formProt w:val="0"/>
          <w:titlePg/>
          <w:docGrid w:linePitch="360"/>
        </w:sectPr>
      </w:pPr>
    </w:p>
    <w:p w14:paraId="0CA1FDCD" w14:textId="1EB85124" w:rsidR="00E448E5" w:rsidRPr="00E448E5" w:rsidRDefault="00E448E5" w:rsidP="00E448E5">
      <w:pPr>
        <w:spacing w:before="40" w:after="40"/>
        <w:ind w:left="720"/>
        <w:jc w:val="center"/>
        <w:rPr>
          <w:rFonts w:ascii="Tahoma" w:hAnsi="Tahoma" w:cs="Tahoma"/>
          <w:b/>
          <w:bCs/>
          <w:sz w:val="20"/>
        </w:rPr>
      </w:pPr>
      <w:r w:rsidRPr="00E448E5">
        <w:rPr>
          <w:rFonts w:ascii="Tahoma" w:hAnsi="Tahoma" w:cs="Tahoma"/>
          <w:b/>
          <w:bCs/>
          <w:sz w:val="20"/>
        </w:rPr>
        <w:t>§</w:t>
      </w:r>
      <w:r>
        <w:rPr>
          <w:rFonts w:ascii="Tahoma" w:hAnsi="Tahoma" w:cs="Tahoma"/>
          <w:b/>
          <w:bCs/>
          <w:sz w:val="20"/>
        </w:rPr>
        <w:t xml:space="preserve"> </w:t>
      </w:r>
      <w:r w:rsidRPr="00E448E5">
        <w:rPr>
          <w:rFonts w:ascii="Tahoma" w:hAnsi="Tahoma" w:cs="Tahoma"/>
          <w:b/>
          <w:bCs/>
          <w:sz w:val="20"/>
        </w:rPr>
        <w:t>4</w:t>
      </w:r>
    </w:p>
    <w:p w14:paraId="09DFC2D7" w14:textId="329AF6E6" w:rsidR="00E448E5" w:rsidRPr="00E448E5" w:rsidRDefault="00E448E5" w:rsidP="00E448E5">
      <w:pPr>
        <w:spacing w:before="40" w:after="40"/>
        <w:ind w:left="720"/>
        <w:jc w:val="center"/>
        <w:rPr>
          <w:rFonts w:ascii="Tahoma" w:hAnsi="Tahoma" w:cs="Tahoma"/>
          <w:b/>
          <w:bCs/>
          <w:sz w:val="20"/>
        </w:rPr>
      </w:pPr>
      <w:r w:rsidRPr="00E448E5">
        <w:rPr>
          <w:rFonts w:ascii="Tahoma" w:hAnsi="Tahoma" w:cs="Tahoma"/>
          <w:b/>
          <w:bCs/>
          <w:sz w:val="20"/>
        </w:rPr>
        <w:t>KOMUNIKACJA</w:t>
      </w:r>
    </w:p>
    <w:p w14:paraId="7DFE9B02" w14:textId="1FA810A2" w:rsidR="00E448E5" w:rsidRDefault="00E448E5" w:rsidP="00E448E5">
      <w:pPr>
        <w:spacing w:before="40" w:after="40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Osobą odpowiedzialną za realizację umowy, ze strony Zamawiającego jest:</w:t>
      </w:r>
    </w:p>
    <w:p w14:paraId="550F3003" w14:textId="77777777" w:rsidR="00E448E5" w:rsidRDefault="00E448E5" w:rsidP="00E448E5">
      <w:pPr>
        <w:spacing w:before="40" w:after="40"/>
        <w:ind w:left="720"/>
        <w:jc w:val="both"/>
        <w:rPr>
          <w:rFonts w:ascii="Tahoma" w:hAnsi="Tahoma" w:cs="Tahoma"/>
          <w:sz w:val="20"/>
        </w:rPr>
      </w:pPr>
    </w:p>
    <w:p w14:paraId="74BF5D67" w14:textId="68425DA3" w:rsidR="003C3111" w:rsidRPr="005D1E49" w:rsidRDefault="002127FD">
      <w:pPr>
        <w:numPr>
          <w:ilvl w:val="0"/>
          <w:numId w:val="5"/>
        </w:numPr>
        <w:spacing w:before="40" w:after="40"/>
        <w:jc w:val="both"/>
        <w:rPr>
          <w:rFonts w:ascii="Tahoma" w:hAnsi="Tahoma" w:cs="Tahoma"/>
          <w:sz w:val="20"/>
        </w:rPr>
      </w:pPr>
      <w:r w:rsidRPr="005D1E49">
        <w:rPr>
          <w:rFonts w:ascii="Tahoma" w:hAnsi="Tahoma" w:cs="Tahoma"/>
          <w:sz w:val="20"/>
        </w:rPr>
        <w:t>_________________________________</w:t>
      </w:r>
    </w:p>
    <w:p w14:paraId="519BB908" w14:textId="77777777" w:rsidR="00F90EA2" w:rsidRPr="005D1E49" w:rsidRDefault="00F90EA2" w:rsidP="00F90EA2">
      <w:pPr>
        <w:pStyle w:val="Default"/>
        <w:numPr>
          <w:ilvl w:val="0"/>
          <w:numId w:val="5"/>
        </w:numPr>
        <w:rPr>
          <w:rFonts w:ascii="Tahoma" w:hAnsi="Tahoma" w:cs="Tahoma"/>
          <w:sz w:val="20"/>
          <w:szCs w:val="20"/>
          <w:lang w:val="en-US"/>
        </w:rPr>
      </w:pPr>
      <w:r w:rsidRPr="005D1E49">
        <w:rPr>
          <w:rFonts w:ascii="Tahoma" w:hAnsi="Tahoma" w:cs="Tahoma"/>
          <w:sz w:val="20"/>
          <w:szCs w:val="20"/>
          <w:lang w:val="en-US"/>
        </w:rPr>
        <w:t>_________________ tel.: _________________. faks: _________________ e-mail: _________________</w:t>
      </w:r>
    </w:p>
    <w:p w14:paraId="5E164D35" w14:textId="77777777" w:rsidR="00F90EA2" w:rsidRPr="005D1E49" w:rsidRDefault="00F90EA2" w:rsidP="00F90EA2">
      <w:pPr>
        <w:pStyle w:val="Default"/>
        <w:ind w:left="720"/>
        <w:rPr>
          <w:rFonts w:ascii="Tahoma" w:hAnsi="Tahoma" w:cs="Tahoma"/>
          <w:sz w:val="20"/>
          <w:szCs w:val="20"/>
          <w:lang w:val="en-US"/>
        </w:rPr>
      </w:pPr>
    </w:p>
    <w:p w14:paraId="6C6F3C24" w14:textId="4AC5A063" w:rsidR="003C3111" w:rsidRPr="005D1E49" w:rsidRDefault="003C3111" w:rsidP="00CE67A6">
      <w:pPr>
        <w:spacing w:before="40" w:after="40"/>
        <w:ind w:left="720"/>
        <w:jc w:val="both"/>
        <w:rPr>
          <w:rFonts w:ascii="Tahoma" w:hAnsi="Tahoma" w:cs="Tahoma"/>
          <w:sz w:val="20"/>
        </w:rPr>
      </w:pPr>
    </w:p>
    <w:p w14:paraId="02631782" w14:textId="77777777" w:rsidR="003C3111" w:rsidRPr="005D1E49" w:rsidRDefault="00992209">
      <w:pPr>
        <w:numPr>
          <w:ilvl w:val="0"/>
          <w:numId w:val="10"/>
        </w:numPr>
        <w:spacing w:before="40" w:after="40"/>
        <w:ind w:left="425" w:hanging="425"/>
        <w:jc w:val="both"/>
        <w:rPr>
          <w:rFonts w:ascii="Tahoma" w:hAnsi="Tahoma" w:cs="Tahoma"/>
          <w:sz w:val="20"/>
        </w:rPr>
      </w:pPr>
      <w:r w:rsidRPr="005D1E49">
        <w:rPr>
          <w:rFonts w:ascii="Tahoma" w:hAnsi="Tahoma" w:cs="Tahoma"/>
          <w:sz w:val="20"/>
        </w:rPr>
        <w:t xml:space="preserve">Osobą odpowiedzialną za realizację umowy, ze strony Wykonawcy jest: </w:t>
      </w:r>
    </w:p>
    <w:p w14:paraId="2E899564" w14:textId="7E1C4425" w:rsidR="003C3111" w:rsidRPr="005D1E49" w:rsidRDefault="002127FD">
      <w:pPr>
        <w:numPr>
          <w:ilvl w:val="0"/>
          <w:numId w:val="5"/>
        </w:numPr>
        <w:spacing w:before="40" w:after="40"/>
        <w:jc w:val="both"/>
        <w:rPr>
          <w:rFonts w:ascii="Tahoma" w:hAnsi="Tahoma" w:cs="Tahoma"/>
          <w:sz w:val="20"/>
        </w:rPr>
      </w:pPr>
      <w:r w:rsidRPr="005D1E49">
        <w:rPr>
          <w:rFonts w:ascii="Tahoma" w:hAnsi="Tahoma" w:cs="Tahoma"/>
          <w:sz w:val="20"/>
        </w:rPr>
        <w:t>__________________</w:t>
      </w:r>
    </w:p>
    <w:p w14:paraId="189CDA46" w14:textId="77777777" w:rsidR="00F90EA2" w:rsidRPr="005D1E49" w:rsidRDefault="00F90EA2" w:rsidP="00F90EA2">
      <w:pPr>
        <w:pStyle w:val="Default"/>
        <w:numPr>
          <w:ilvl w:val="0"/>
          <w:numId w:val="5"/>
        </w:numPr>
        <w:rPr>
          <w:rFonts w:ascii="Tahoma" w:hAnsi="Tahoma" w:cs="Tahoma"/>
          <w:sz w:val="20"/>
          <w:szCs w:val="20"/>
          <w:lang w:val="en-US"/>
        </w:rPr>
      </w:pPr>
      <w:r w:rsidRPr="005D1E49">
        <w:rPr>
          <w:rFonts w:ascii="Tahoma" w:hAnsi="Tahoma" w:cs="Tahoma"/>
          <w:sz w:val="20"/>
          <w:szCs w:val="20"/>
          <w:lang w:val="en-US"/>
        </w:rPr>
        <w:t>_________________ tel.: _________________. faks: _________________ e-mail: _________________</w:t>
      </w:r>
    </w:p>
    <w:p w14:paraId="051D8573" w14:textId="77777777" w:rsidR="00673273" w:rsidRPr="001F0795" w:rsidRDefault="00673273">
      <w:pPr>
        <w:tabs>
          <w:tab w:val="left" w:pos="421"/>
          <w:tab w:val="center" w:pos="4536"/>
        </w:tabs>
        <w:spacing w:before="40" w:after="40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5CCCB681" w14:textId="73BC7A9C" w:rsidR="003C3111" w:rsidRPr="005D1E49" w:rsidRDefault="00067691">
      <w:pPr>
        <w:tabs>
          <w:tab w:val="left" w:pos="421"/>
          <w:tab w:val="center" w:pos="4536"/>
        </w:tabs>
        <w:spacing w:before="40" w:after="40"/>
        <w:jc w:val="center"/>
        <w:rPr>
          <w:rFonts w:ascii="Tahoma" w:hAnsi="Tahoma" w:cs="Tahoma"/>
          <w:b/>
          <w:sz w:val="20"/>
        </w:rPr>
      </w:pPr>
      <w:r w:rsidRPr="005D1E49">
        <w:rPr>
          <w:rFonts w:ascii="Tahoma" w:hAnsi="Tahoma" w:cs="Tahoma"/>
          <w:b/>
          <w:sz w:val="20"/>
        </w:rPr>
        <w:t>§ 5</w:t>
      </w:r>
    </w:p>
    <w:p w14:paraId="34826B20" w14:textId="0457DC55" w:rsidR="003C3111" w:rsidRPr="005D1E49" w:rsidRDefault="00236954">
      <w:pPr>
        <w:pStyle w:val="Nagwek1"/>
        <w:spacing w:before="40" w:after="40"/>
        <w:rPr>
          <w:rFonts w:ascii="Tahoma" w:hAnsi="Tahoma" w:cs="Tahoma"/>
          <w:sz w:val="20"/>
        </w:rPr>
      </w:pPr>
      <w:r w:rsidRPr="005D1E49">
        <w:rPr>
          <w:rFonts w:ascii="Tahoma" w:hAnsi="Tahoma" w:cs="Tahoma"/>
          <w:sz w:val="20"/>
        </w:rPr>
        <w:t>CENA</w:t>
      </w:r>
    </w:p>
    <w:p w14:paraId="3F27F7E9" w14:textId="5934935A" w:rsidR="00236954" w:rsidRPr="005D1E49" w:rsidRDefault="00FC3F69" w:rsidP="005D1E49">
      <w:pPr>
        <w:tabs>
          <w:tab w:val="left" w:pos="426"/>
        </w:tabs>
        <w:spacing w:before="40" w:after="40"/>
        <w:ind w:left="142"/>
        <w:rPr>
          <w:rFonts w:ascii="Tahoma" w:hAnsi="Tahoma" w:cs="Tahoma"/>
          <w:sz w:val="20"/>
        </w:rPr>
      </w:pPr>
      <w:r w:rsidRPr="005D1E49">
        <w:rPr>
          <w:rFonts w:ascii="Tahoma" w:hAnsi="Tahoma" w:cs="Tahoma"/>
          <w:sz w:val="20"/>
        </w:rPr>
        <w:t xml:space="preserve">1. </w:t>
      </w:r>
      <w:r w:rsidR="00236954" w:rsidRPr="005D1E49">
        <w:rPr>
          <w:rFonts w:ascii="Tahoma" w:hAnsi="Tahoma" w:cs="Tahoma"/>
          <w:sz w:val="20"/>
        </w:rPr>
        <w:t xml:space="preserve">Za przedmiot umowy określony w § 1 umowy Zamawiający zapłaci Wykonawcy kwotę w wysokości: </w:t>
      </w:r>
      <w:r w:rsidR="00236954" w:rsidRPr="005D1E49">
        <w:rPr>
          <w:rFonts w:ascii="Tahoma" w:hAnsi="Tahoma" w:cs="Tahoma"/>
          <w:b/>
          <w:sz w:val="20"/>
        </w:rPr>
        <w:t>zadanie nr</w:t>
      </w:r>
      <w:r w:rsidR="00236954" w:rsidRPr="005D1E49">
        <w:rPr>
          <w:rFonts w:ascii="Tahoma" w:hAnsi="Tahoma" w:cs="Tahoma"/>
          <w:sz w:val="20"/>
        </w:rPr>
        <w:t xml:space="preserve">  ________________zł netto oraz VAT, w kwocie _______________ zł, co daje łączną kwotę _________________zł (słownie: ______________________________________________________00/100 złotych) brutto.</w:t>
      </w:r>
    </w:p>
    <w:p w14:paraId="7B80580E" w14:textId="77777777" w:rsidR="007C56FD" w:rsidRPr="005D1E49" w:rsidRDefault="007C56FD" w:rsidP="005D1E49">
      <w:pPr>
        <w:pStyle w:val="Default"/>
        <w:ind w:left="142" w:right="-567"/>
        <w:rPr>
          <w:rFonts w:ascii="Tahoma" w:hAnsi="Tahoma" w:cs="Tahoma"/>
          <w:color w:val="auto"/>
          <w:sz w:val="20"/>
          <w:szCs w:val="20"/>
        </w:rPr>
      </w:pPr>
    </w:p>
    <w:p w14:paraId="05BF1317" w14:textId="6632D695" w:rsidR="007C56FD" w:rsidRPr="005D1E49" w:rsidRDefault="00FC3F69" w:rsidP="005D1E49">
      <w:pPr>
        <w:pStyle w:val="Default"/>
        <w:spacing w:after="53"/>
        <w:ind w:left="142"/>
        <w:rPr>
          <w:rFonts w:ascii="Tahoma" w:hAnsi="Tahoma" w:cs="Tahoma"/>
          <w:color w:val="auto"/>
          <w:sz w:val="20"/>
          <w:szCs w:val="20"/>
        </w:rPr>
      </w:pPr>
      <w:r w:rsidRPr="005D1E49">
        <w:rPr>
          <w:rFonts w:ascii="Tahoma" w:hAnsi="Tahoma" w:cs="Tahoma"/>
          <w:color w:val="auto"/>
          <w:sz w:val="20"/>
          <w:szCs w:val="20"/>
        </w:rPr>
        <w:t>2</w:t>
      </w:r>
      <w:r w:rsidR="007C56FD" w:rsidRPr="005D1E49">
        <w:rPr>
          <w:rFonts w:ascii="Tahoma" w:hAnsi="Tahoma" w:cs="Tahoma"/>
          <w:color w:val="auto"/>
          <w:sz w:val="20"/>
          <w:szCs w:val="20"/>
        </w:rPr>
        <w:t xml:space="preserve">. Wysokość kwoty brutto określonej w ust. </w:t>
      </w:r>
      <w:r w:rsidR="009A296F">
        <w:rPr>
          <w:rFonts w:ascii="Tahoma" w:hAnsi="Tahoma" w:cs="Tahoma"/>
          <w:color w:val="auto"/>
          <w:sz w:val="20"/>
          <w:szCs w:val="20"/>
        </w:rPr>
        <w:t>1</w:t>
      </w:r>
      <w:r w:rsidR="007C56FD" w:rsidRPr="005D1E49">
        <w:rPr>
          <w:rFonts w:ascii="Tahoma" w:hAnsi="Tahoma" w:cs="Tahoma"/>
          <w:color w:val="auto"/>
          <w:sz w:val="20"/>
          <w:szCs w:val="20"/>
        </w:rPr>
        <w:t xml:space="preserve">, zawiera należny podatek VAT zgodnie z ustawą o podatku od towarów i usług z dnia 11.03.2004 r. </w:t>
      </w:r>
      <w:r w:rsidR="007C56FD" w:rsidRPr="005D1E49">
        <w:rPr>
          <w:rFonts w:ascii="Tahoma" w:hAnsi="Tahoma" w:cs="Tahoma"/>
          <w:sz w:val="20"/>
          <w:szCs w:val="20"/>
        </w:rPr>
        <w:t>(t. j. Dz. U. z 2020, poz. 106</w:t>
      </w:r>
      <w:r w:rsidR="007C56FD" w:rsidRPr="005D1E49">
        <w:rPr>
          <w:rFonts w:ascii="Tahoma" w:hAnsi="Tahoma" w:cs="Tahoma"/>
          <w:color w:val="auto"/>
          <w:sz w:val="20"/>
          <w:szCs w:val="20"/>
        </w:rPr>
        <w:t xml:space="preserve">) oraz koszty niezbędne do zrealizowania przedmiotu umowy i związane z wykonaniem wszystkich zobowiązań Wykonawcy określonych w umowie wraz z załącznikami oraz wszelkie inne koszty, które nie zostały wymienione, ale są niezbędne do należytego wykonania zamówienia w zakresie podanym w Specyfikacji Istotnych Warunków Zamówienia, zgodnie z obowiązującymi przepisami. </w:t>
      </w:r>
    </w:p>
    <w:p w14:paraId="779624FB" w14:textId="77777777" w:rsidR="00FC3F69" w:rsidRPr="005D1E49" w:rsidRDefault="00FC3F69" w:rsidP="00236954">
      <w:pPr>
        <w:pStyle w:val="Default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A528F67" w14:textId="6842F217" w:rsidR="00236954" w:rsidRPr="005D1E49" w:rsidRDefault="00067691" w:rsidP="00236954">
      <w:pPr>
        <w:pStyle w:val="Default"/>
        <w:ind w:left="360"/>
        <w:jc w:val="center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b/>
          <w:bCs/>
          <w:sz w:val="20"/>
          <w:szCs w:val="20"/>
        </w:rPr>
        <w:t>§ 6</w:t>
      </w:r>
    </w:p>
    <w:p w14:paraId="52D4332A" w14:textId="77777777" w:rsidR="00236954" w:rsidRPr="005D1E49" w:rsidRDefault="00236954" w:rsidP="00236954">
      <w:pPr>
        <w:pStyle w:val="Nagwek1"/>
        <w:spacing w:before="40" w:after="40"/>
        <w:rPr>
          <w:rFonts w:ascii="Tahoma" w:hAnsi="Tahoma" w:cs="Tahoma"/>
          <w:sz w:val="20"/>
        </w:rPr>
      </w:pPr>
      <w:r w:rsidRPr="005D1E49">
        <w:rPr>
          <w:rFonts w:ascii="Tahoma" w:hAnsi="Tahoma" w:cs="Tahoma"/>
          <w:sz w:val="20"/>
        </w:rPr>
        <w:t>WARUNKI PŁATNOŚCI</w:t>
      </w:r>
    </w:p>
    <w:p w14:paraId="0C088D71" w14:textId="611C55ED" w:rsidR="003C3111" w:rsidRPr="00046D91" w:rsidRDefault="00B8652A" w:rsidP="00B8652A">
      <w:pPr>
        <w:tabs>
          <w:tab w:val="left" w:pos="284"/>
        </w:tabs>
        <w:spacing w:before="40" w:after="40"/>
        <w:ind w:left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</w:t>
      </w:r>
      <w:r w:rsidR="00992209" w:rsidRPr="00046D91">
        <w:rPr>
          <w:rFonts w:ascii="Tahoma" w:hAnsi="Tahoma" w:cs="Tahoma"/>
          <w:sz w:val="20"/>
        </w:rPr>
        <w:t>Płatność nastąpi po wykonaniu przedmiotu umowy – na warunkach określonych ofertą.</w:t>
      </w:r>
    </w:p>
    <w:p w14:paraId="3BADEB39" w14:textId="77777777" w:rsidR="00B8652A" w:rsidRDefault="00B8652A" w:rsidP="00B8652A">
      <w:pPr>
        <w:spacing w:before="40" w:after="40"/>
        <w:ind w:left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 w:rsidR="00992209" w:rsidRPr="00046D91">
        <w:rPr>
          <w:rFonts w:ascii="Tahoma" w:hAnsi="Tahoma" w:cs="Tahoma"/>
          <w:sz w:val="20"/>
        </w:rPr>
        <w:t>Podstawą wystawienia faktury, o której mowa w ust. 1, jest podpisanie protokołu odbi</w:t>
      </w:r>
      <w:r w:rsidR="00103025" w:rsidRPr="00046D91">
        <w:rPr>
          <w:rFonts w:ascii="Tahoma" w:hAnsi="Tahoma" w:cs="Tahoma"/>
          <w:sz w:val="20"/>
        </w:rPr>
        <w:t>oru, o którym mowa w</w:t>
      </w:r>
    </w:p>
    <w:p w14:paraId="3F26E977" w14:textId="6F94D4A0" w:rsidR="003C3111" w:rsidRPr="00046D91" w:rsidRDefault="00103025" w:rsidP="00B8652A">
      <w:pPr>
        <w:spacing w:before="40" w:after="40"/>
        <w:ind w:left="284"/>
        <w:jc w:val="both"/>
        <w:rPr>
          <w:rFonts w:ascii="Tahoma" w:hAnsi="Tahoma" w:cs="Tahoma"/>
          <w:sz w:val="20"/>
        </w:rPr>
      </w:pPr>
      <w:r w:rsidRPr="00046D91">
        <w:rPr>
          <w:rFonts w:ascii="Tahoma" w:hAnsi="Tahoma" w:cs="Tahoma"/>
          <w:sz w:val="20"/>
        </w:rPr>
        <w:t xml:space="preserve"> § 2 </w:t>
      </w:r>
    </w:p>
    <w:p w14:paraId="31EF0277" w14:textId="0D77B4BE" w:rsidR="00FC498C" w:rsidRPr="00046D91" w:rsidRDefault="00A6791E" w:rsidP="00A6791E">
      <w:pPr>
        <w:pStyle w:val="Default"/>
        <w:tabs>
          <w:tab w:val="left" w:pos="284"/>
        </w:tabs>
        <w:spacing w:after="53"/>
        <w:ind w:left="284"/>
        <w:rPr>
          <w:rFonts w:ascii="Tahoma" w:hAnsi="Tahoma" w:cs="Tahoma"/>
          <w:color w:val="auto"/>
          <w:sz w:val="20"/>
          <w:szCs w:val="20"/>
        </w:rPr>
      </w:pPr>
      <w:r w:rsidRPr="00046D91">
        <w:rPr>
          <w:rFonts w:ascii="Tahoma" w:hAnsi="Tahoma" w:cs="Tahoma"/>
          <w:color w:val="auto"/>
          <w:sz w:val="20"/>
          <w:szCs w:val="20"/>
        </w:rPr>
        <w:t xml:space="preserve">3. </w:t>
      </w:r>
      <w:r w:rsidR="00FC498C" w:rsidRPr="00046D91">
        <w:rPr>
          <w:rFonts w:ascii="Tahoma" w:hAnsi="Tahoma" w:cs="Tahoma"/>
          <w:color w:val="auto"/>
          <w:sz w:val="20"/>
          <w:szCs w:val="20"/>
        </w:rPr>
        <w:t>Termin płatności faktur z tytułu realizacji zamówienia wynosi do 30 dni od daty otrzymania przez Zamawiającego prawidłowo wystawionej przez Wykonawcę faktury.</w:t>
      </w:r>
    </w:p>
    <w:p w14:paraId="393E56F0" w14:textId="4775CE4A" w:rsidR="00FC498C" w:rsidRPr="00046D91" w:rsidRDefault="00A6791E" w:rsidP="00A6791E">
      <w:pPr>
        <w:pStyle w:val="Default"/>
        <w:tabs>
          <w:tab w:val="left" w:pos="284"/>
        </w:tabs>
        <w:spacing w:after="53"/>
        <w:ind w:left="284"/>
        <w:rPr>
          <w:rFonts w:ascii="Tahoma" w:hAnsi="Tahoma" w:cs="Tahoma"/>
          <w:color w:val="auto"/>
          <w:sz w:val="20"/>
          <w:szCs w:val="20"/>
        </w:rPr>
      </w:pPr>
      <w:r w:rsidRPr="00046D91">
        <w:rPr>
          <w:rFonts w:ascii="Tahoma" w:hAnsi="Tahoma" w:cs="Tahoma"/>
          <w:color w:val="auto"/>
          <w:sz w:val="20"/>
          <w:szCs w:val="20"/>
        </w:rPr>
        <w:t xml:space="preserve">4. </w:t>
      </w:r>
      <w:r w:rsidR="00FC498C" w:rsidRPr="00046D91">
        <w:rPr>
          <w:rFonts w:ascii="Tahoma" w:hAnsi="Tahoma" w:cs="Tahoma"/>
          <w:color w:val="auto"/>
          <w:sz w:val="20"/>
          <w:szCs w:val="20"/>
        </w:rPr>
        <w:t xml:space="preserve">Faktury wystawione nieprawidłowo, przedwcześnie, bezpodstawnie, nie rodzą obowiązku zapłaty po stronie Zamawiającego. </w:t>
      </w:r>
    </w:p>
    <w:p w14:paraId="279A0882" w14:textId="78C20CE6" w:rsidR="00FC498C" w:rsidRPr="00046D91" w:rsidRDefault="00A6791E" w:rsidP="00A6791E">
      <w:pPr>
        <w:pStyle w:val="Default"/>
        <w:tabs>
          <w:tab w:val="left" w:pos="284"/>
        </w:tabs>
        <w:spacing w:after="53"/>
        <w:ind w:left="284"/>
        <w:rPr>
          <w:rFonts w:ascii="Tahoma" w:hAnsi="Tahoma" w:cs="Tahoma"/>
          <w:color w:val="auto"/>
          <w:sz w:val="20"/>
          <w:szCs w:val="20"/>
        </w:rPr>
      </w:pPr>
      <w:r w:rsidRPr="00046D91">
        <w:rPr>
          <w:rFonts w:ascii="Tahoma" w:hAnsi="Tahoma" w:cs="Tahoma"/>
          <w:color w:val="auto"/>
          <w:sz w:val="20"/>
          <w:szCs w:val="20"/>
        </w:rPr>
        <w:t xml:space="preserve">5. </w:t>
      </w:r>
      <w:r w:rsidR="00FC498C" w:rsidRPr="00046D91">
        <w:rPr>
          <w:rFonts w:ascii="Tahoma" w:hAnsi="Tahoma" w:cs="Tahoma"/>
          <w:color w:val="auto"/>
          <w:sz w:val="20"/>
          <w:szCs w:val="20"/>
        </w:rPr>
        <w:t xml:space="preserve">Płatność uważana będzie za zrealizowaną w dniu, w którym bank obciąży konto Zamawiającego. </w:t>
      </w:r>
    </w:p>
    <w:p w14:paraId="497AA7C9" w14:textId="77777777" w:rsidR="00372BC0" w:rsidRPr="00046D91" w:rsidRDefault="00A6791E" w:rsidP="00067691">
      <w:pPr>
        <w:pStyle w:val="Default"/>
        <w:tabs>
          <w:tab w:val="left" w:pos="284"/>
        </w:tabs>
        <w:ind w:left="284"/>
        <w:rPr>
          <w:rFonts w:ascii="Tahoma" w:hAnsi="Tahoma" w:cs="Tahoma"/>
          <w:color w:val="auto"/>
          <w:sz w:val="20"/>
          <w:szCs w:val="20"/>
        </w:rPr>
      </w:pPr>
      <w:r w:rsidRPr="00046D91">
        <w:rPr>
          <w:rFonts w:ascii="Tahoma" w:hAnsi="Tahoma" w:cs="Tahoma"/>
          <w:color w:val="auto"/>
          <w:sz w:val="20"/>
          <w:szCs w:val="20"/>
        </w:rPr>
        <w:t>6.</w:t>
      </w:r>
      <w:r w:rsidR="00FC498C" w:rsidRPr="00046D91">
        <w:rPr>
          <w:rFonts w:ascii="Tahoma" w:hAnsi="Tahoma" w:cs="Tahoma"/>
          <w:color w:val="auto"/>
          <w:sz w:val="20"/>
          <w:szCs w:val="20"/>
        </w:rPr>
        <w:t>W przypadku nieterminowej płatności faktur, Wykonawcy przysługuje prawo naliczenia odsetek ustawowych za opóźnienia w transakcjach handlowych.</w:t>
      </w:r>
    </w:p>
    <w:p w14:paraId="70768492" w14:textId="33069C0A" w:rsidR="00372BC0" w:rsidRPr="00671D3E" w:rsidRDefault="00372BC0" w:rsidP="00671D3E">
      <w:pPr>
        <w:pStyle w:val="Default"/>
        <w:tabs>
          <w:tab w:val="left" w:pos="284"/>
        </w:tabs>
        <w:ind w:left="284"/>
        <w:rPr>
          <w:rFonts w:ascii="Tahoma" w:hAnsi="Tahoma" w:cs="Tahoma"/>
          <w:sz w:val="20"/>
          <w:szCs w:val="20"/>
        </w:rPr>
      </w:pPr>
      <w:r w:rsidRPr="00046D91">
        <w:rPr>
          <w:rFonts w:ascii="Tahoma" w:hAnsi="Tahoma" w:cs="Tahoma"/>
          <w:color w:val="auto"/>
          <w:sz w:val="20"/>
          <w:szCs w:val="20"/>
        </w:rPr>
        <w:t xml:space="preserve">7. </w:t>
      </w:r>
      <w:r w:rsidR="00FC498C" w:rsidRPr="00046D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46D91">
        <w:rPr>
          <w:rFonts w:ascii="Tahoma" w:hAnsi="Tahoma" w:cs="Tahoma"/>
          <w:bCs/>
          <w:sz w:val="20"/>
          <w:szCs w:val="20"/>
        </w:rPr>
        <w:t xml:space="preserve">W przypadku wskazania przez Wykonawcę na fakturze VAT rachunku bankowego nieujawnionego w wykazie podatników, Zamawiający jest uprawniony do dokonania zapłaty na rachunek bankowy Wykonawcy wskazany w wykazie podatników, a w razie braku takiego rachunku Wykonawcy ujawnionego w wykazie, do wstrzymania się z zapłatą do czasu wskazania przez Wykonawcę dla potrzeb płatności rachunku bankowego ujawnionego w wykazie VAT.                                                                                                                                                                                                                     </w:t>
      </w:r>
    </w:p>
    <w:p w14:paraId="2F15C014" w14:textId="77777777" w:rsidR="00372BC0" w:rsidRPr="005D1E49" w:rsidRDefault="00372BC0" w:rsidP="00067691">
      <w:pPr>
        <w:pStyle w:val="Default"/>
        <w:tabs>
          <w:tab w:val="left" w:pos="284"/>
        </w:tabs>
        <w:ind w:left="284"/>
        <w:rPr>
          <w:rFonts w:ascii="Tahoma" w:hAnsi="Tahoma" w:cs="Tahoma"/>
          <w:color w:val="auto"/>
          <w:sz w:val="20"/>
          <w:szCs w:val="20"/>
        </w:rPr>
      </w:pPr>
    </w:p>
    <w:p w14:paraId="71C27C40" w14:textId="33878211" w:rsidR="003C3111" w:rsidRPr="005D1E49" w:rsidRDefault="00067691">
      <w:pPr>
        <w:jc w:val="center"/>
        <w:rPr>
          <w:rFonts w:ascii="Tahoma" w:hAnsi="Tahoma" w:cs="Tahoma"/>
          <w:b/>
          <w:sz w:val="20"/>
        </w:rPr>
      </w:pPr>
      <w:r w:rsidRPr="005D1E49">
        <w:rPr>
          <w:rFonts w:ascii="Tahoma" w:hAnsi="Tahoma" w:cs="Tahoma"/>
          <w:b/>
          <w:sz w:val="20"/>
        </w:rPr>
        <w:t>§ 7</w:t>
      </w:r>
    </w:p>
    <w:p w14:paraId="4D2592AB" w14:textId="77777777" w:rsidR="003C3111" w:rsidRPr="005D1E49" w:rsidRDefault="00992209">
      <w:pPr>
        <w:jc w:val="center"/>
        <w:rPr>
          <w:rFonts w:ascii="Tahoma" w:hAnsi="Tahoma" w:cs="Tahoma"/>
          <w:b/>
          <w:sz w:val="20"/>
        </w:rPr>
      </w:pPr>
      <w:r w:rsidRPr="005D1E49">
        <w:rPr>
          <w:rFonts w:ascii="Tahoma" w:hAnsi="Tahoma" w:cs="Tahoma"/>
          <w:b/>
          <w:sz w:val="20"/>
        </w:rPr>
        <w:t>Kary umowne</w:t>
      </w:r>
    </w:p>
    <w:p w14:paraId="357887DB" w14:textId="573C949C" w:rsidR="003C3111" w:rsidRPr="005D1E49" w:rsidRDefault="00992209">
      <w:pPr>
        <w:pStyle w:val="Default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>W razie wystąpienia zwłoki w realizacji zamówienia Zamawiający naliczy kary umowne w wysokości 1 % wartości brutto za każdy dzień, przekraczający termin realizacji z</w:t>
      </w:r>
      <w:r w:rsidR="00103025" w:rsidRPr="005D1E49">
        <w:rPr>
          <w:rFonts w:ascii="Tahoma" w:hAnsi="Tahoma" w:cs="Tahoma"/>
          <w:sz w:val="20"/>
          <w:szCs w:val="20"/>
        </w:rPr>
        <w:t>amówienia określony w § 2 ust. 2</w:t>
      </w:r>
      <w:r w:rsidRPr="005D1E49">
        <w:rPr>
          <w:rFonts w:ascii="Tahoma" w:hAnsi="Tahoma" w:cs="Tahoma"/>
          <w:sz w:val="20"/>
          <w:szCs w:val="20"/>
        </w:rPr>
        <w:t>,</w:t>
      </w:r>
    </w:p>
    <w:p w14:paraId="6C00BF50" w14:textId="77E6396C" w:rsidR="003C3111" w:rsidRPr="005D1E49" w:rsidRDefault="00992209">
      <w:pPr>
        <w:pStyle w:val="Default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5D1E49">
        <w:rPr>
          <w:rFonts w:ascii="Tahoma" w:eastAsia="Tahoma" w:hAnsi="Tahoma" w:cs="Tahoma"/>
          <w:sz w:val="20"/>
          <w:szCs w:val="20"/>
        </w:rPr>
        <w:t xml:space="preserve"> </w:t>
      </w:r>
      <w:r w:rsidRPr="005D1E49">
        <w:rPr>
          <w:rFonts w:ascii="Tahoma" w:hAnsi="Tahoma" w:cs="Tahoma"/>
          <w:sz w:val="20"/>
          <w:szCs w:val="20"/>
        </w:rPr>
        <w:t xml:space="preserve">W przypadku odstąpienia przez Zamawiającego od umowy w całości lub w części z przyczyn, za które odpowiada Wykonawca, Zamawiający będzie uprawniony do nałożenia na Wykonawcę kary umownej w wysokości </w:t>
      </w:r>
      <w:r w:rsidR="005D5305">
        <w:rPr>
          <w:rFonts w:ascii="Tahoma" w:hAnsi="Tahoma" w:cs="Tahoma"/>
          <w:sz w:val="20"/>
          <w:szCs w:val="20"/>
        </w:rPr>
        <w:t>15</w:t>
      </w:r>
      <w:r w:rsidRPr="005D1E49">
        <w:rPr>
          <w:rFonts w:ascii="Tahoma" w:hAnsi="Tahoma" w:cs="Tahoma"/>
          <w:sz w:val="20"/>
          <w:szCs w:val="20"/>
        </w:rPr>
        <w:t>% wartości brutto</w:t>
      </w:r>
      <w:r w:rsidR="00103025" w:rsidRPr="005D1E49">
        <w:rPr>
          <w:rFonts w:ascii="Tahoma" w:hAnsi="Tahoma" w:cs="Tahoma"/>
          <w:sz w:val="20"/>
          <w:szCs w:val="20"/>
        </w:rPr>
        <w:t xml:space="preserve"> wynagrodzenia określonego w § 5</w:t>
      </w:r>
      <w:r w:rsidRPr="005D1E49">
        <w:rPr>
          <w:rFonts w:ascii="Tahoma" w:hAnsi="Tahoma" w:cs="Tahoma"/>
          <w:sz w:val="20"/>
          <w:szCs w:val="20"/>
        </w:rPr>
        <w:t xml:space="preserve"> ust 1.</w:t>
      </w:r>
    </w:p>
    <w:p w14:paraId="73B84955" w14:textId="37794343" w:rsidR="003C3111" w:rsidRPr="005D1E49" w:rsidRDefault="00992209">
      <w:pPr>
        <w:pStyle w:val="Default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>W przypadku rozwiązania umowy z</w:t>
      </w:r>
      <w:r w:rsidR="00103025" w:rsidRPr="005D1E49">
        <w:rPr>
          <w:rFonts w:ascii="Tahoma" w:hAnsi="Tahoma" w:cs="Tahoma"/>
          <w:sz w:val="20"/>
          <w:szCs w:val="20"/>
        </w:rPr>
        <w:t xml:space="preserve"> przyczyn, o których mowa w § 11</w:t>
      </w:r>
      <w:r w:rsidRPr="005D1E49">
        <w:rPr>
          <w:rFonts w:ascii="Tahoma" w:hAnsi="Tahoma" w:cs="Tahoma"/>
          <w:sz w:val="20"/>
          <w:szCs w:val="20"/>
        </w:rPr>
        <w:t xml:space="preserve"> ust. 1, Zamawiający będzie uprawniony do nałożenia na Wykonawcę kary umownej w wysokości 10% wartości brutto</w:t>
      </w:r>
      <w:r w:rsidR="00103025" w:rsidRPr="005D1E49">
        <w:rPr>
          <w:rFonts w:ascii="Tahoma" w:hAnsi="Tahoma" w:cs="Tahoma"/>
          <w:sz w:val="20"/>
          <w:szCs w:val="20"/>
        </w:rPr>
        <w:t xml:space="preserve"> wynagrodzenia określonego w § 5</w:t>
      </w:r>
      <w:r w:rsidRPr="005D1E49">
        <w:rPr>
          <w:rFonts w:ascii="Tahoma" w:hAnsi="Tahoma" w:cs="Tahoma"/>
          <w:sz w:val="20"/>
          <w:szCs w:val="20"/>
        </w:rPr>
        <w:t xml:space="preserve"> ust 1. </w:t>
      </w:r>
    </w:p>
    <w:p w14:paraId="7FE24A05" w14:textId="2182F1A9" w:rsidR="003C3111" w:rsidRDefault="00992209">
      <w:pPr>
        <w:pStyle w:val="Default"/>
        <w:numPr>
          <w:ilvl w:val="0"/>
          <w:numId w:val="14"/>
        </w:numPr>
        <w:spacing w:after="55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 xml:space="preserve">Kary, o których mowa w ust. 1, 2 i 3 płatne są w terminie 14 dni od daty otrzymania przez Wykonawcę wezwania do ich zapłaty. Kary umowne mogą być potrącane z należności Wykonawcy. </w:t>
      </w:r>
    </w:p>
    <w:p w14:paraId="377DA94D" w14:textId="1689099B" w:rsidR="005D5305" w:rsidRPr="005D1E49" w:rsidRDefault="005D5305">
      <w:pPr>
        <w:pStyle w:val="Default"/>
        <w:numPr>
          <w:ilvl w:val="0"/>
          <w:numId w:val="14"/>
        </w:numPr>
        <w:spacing w:after="5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Łączna wysokość kar umownych naliczona zgodnie z postanowieniami powyższymi nie może przekroczyć 35% wynagrodzenia umownego netto.</w:t>
      </w:r>
    </w:p>
    <w:p w14:paraId="273EA3AB" w14:textId="77777777" w:rsidR="003C3111" w:rsidRPr="005D1E49" w:rsidRDefault="00992209">
      <w:pPr>
        <w:pStyle w:val="Default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 xml:space="preserve">Zapłata kary umownej nie wyłącza dalej idących roszczeń z tytułu niewykonania lub nienależytego wykonania przedmiotu umowy. </w:t>
      </w:r>
    </w:p>
    <w:p w14:paraId="0D0645A1" w14:textId="55194F58" w:rsidR="00FC498C" w:rsidRPr="005D1E49" w:rsidRDefault="00FC498C" w:rsidP="00FC498C">
      <w:pPr>
        <w:pStyle w:val="Akapitzlist"/>
        <w:numPr>
          <w:ilvl w:val="0"/>
          <w:numId w:val="14"/>
        </w:numPr>
        <w:spacing w:line="240" w:lineRule="auto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sz w:val="20"/>
          <w:szCs w:val="20"/>
        </w:rPr>
        <w:t xml:space="preserve">Wykonawca ponosi odpowiedzialność za wszelkie następstwa wynikające z niewykonania lub nienależytego wykonania przedmiotu umowy. </w:t>
      </w:r>
    </w:p>
    <w:p w14:paraId="2919A8B8" w14:textId="3864BCE6" w:rsidR="003C3111" w:rsidRPr="005D1E49" w:rsidRDefault="00067691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5D1E49">
        <w:rPr>
          <w:rFonts w:ascii="Tahoma" w:hAnsi="Tahoma" w:cs="Tahoma"/>
          <w:b/>
          <w:bCs/>
          <w:sz w:val="22"/>
          <w:szCs w:val="22"/>
        </w:rPr>
        <w:t>§ 8</w:t>
      </w:r>
    </w:p>
    <w:p w14:paraId="1ACF5D04" w14:textId="77777777" w:rsidR="00236954" w:rsidRPr="005D1E49" w:rsidRDefault="00236954" w:rsidP="00236954">
      <w:pPr>
        <w:pStyle w:val="Default"/>
        <w:ind w:left="142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5D1E49">
        <w:rPr>
          <w:rFonts w:ascii="Tahoma" w:hAnsi="Tahoma" w:cs="Tahoma"/>
          <w:b/>
          <w:bCs/>
          <w:color w:val="auto"/>
          <w:sz w:val="20"/>
          <w:szCs w:val="20"/>
        </w:rPr>
        <w:t>Siła wyższa</w:t>
      </w:r>
    </w:p>
    <w:p w14:paraId="701C5940" w14:textId="77777777" w:rsidR="00236954" w:rsidRPr="005D1E49" w:rsidRDefault="00236954" w:rsidP="00236954">
      <w:pPr>
        <w:pStyle w:val="Default"/>
        <w:spacing w:after="53"/>
        <w:ind w:left="142"/>
        <w:rPr>
          <w:rFonts w:ascii="Tahoma" w:hAnsi="Tahoma" w:cs="Tahoma"/>
          <w:color w:val="auto"/>
          <w:sz w:val="20"/>
          <w:szCs w:val="20"/>
        </w:rPr>
      </w:pPr>
      <w:r w:rsidRPr="005D1E49">
        <w:rPr>
          <w:rFonts w:ascii="Tahoma" w:hAnsi="Tahoma" w:cs="Tahoma"/>
          <w:color w:val="auto"/>
          <w:sz w:val="20"/>
          <w:szCs w:val="20"/>
        </w:rPr>
        <w:t xml:space="preserve">1. 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14:paraId="0A98E377" w14:textId="77777777" w:rsidR="00236954" w:rsidRPr="005D1E49" w:rsidRDefault="00236954" w:rsidP="00236954">
      <w:pPr>
        <w:pStyle w:val="Default"/>
        <w:spacing w:after="53"/>
        <w:ind w:left="142" w:firstLine="708"/>
        <w:rPr>
          <w:rFonts w:ascii="Tahoma" w:hAnsi="Tahoma" w:cs="Tahoma"/>
          <w:color w:val="auto"/>
          <w:sz w:val="20"/>
          <w:szCs w:val="20"/>
        </w:rPr>
      </w:pPr>
      <w:r w:rsidRPr="005D1E49">
        <w:rPr>
          <w:rFonts w:ascii="Tahoma" w:hAnsi="Tahoma" w:cs="Tahoma"/>
          <w:color w:val="auto"/>
          <w:sz w:val="20"/>
          <w:szCs w:val="20"/>
        </w:rPr>
        <w:t xml:space="preserve">1) wojny (wypowiedziane lub nie) oraz inne działania zbrojne, inwazje, mobilizacje, rekwizycje lub embarga; </w:t>
      </w:r>
    </w:p>
    <w:p w14:paraId="265AFF69" w14:textId="77777777" w:rsidR="00236954" w:rsidRPr="005D1E49" w:rsidRDefault="00236954" w:rsidP="00236954">
      <w:pPr>
        <w:pStyle w:val="Default"/>
        <w:spacing w:after="53"/>
        <w:ind w:left="142" w:firstLine="708"/>
        <w:rPr>
          <w:rFonts w:ascii="Tahoma" w:hAnsi="Tahoma" w:cs="Tahoma"/>
          <w:color w:val="auto"/>
          <w:sz w:val="20"/>
          <w:szCs w:val="20"/>
        </w:rPr>
      </w:pPr>
      <w:r w:rsidRPr="005D1E49">
        <w:rPr>
          <w:rFonts w:ascii="Tahoma" w:hAnsi="Tahoma" w:cs="Tahoma"/>
          <w:color w:val="auto"/>
          <w:sz w:val="20"/>
          <w:szCs w:val="20"/>
        </w:rPr>
        <w:t xml:space="preserve">2) terroryzm, rebelia, rewolucja, powstanie, przewrót wojskowy lub cywilny lub wojna domowa; </w:t>
      </w:r>
    </w:p>
    <w:p w14:paraId="0C0514F2" w14:textId="77777777" w:rsidR="00236954" w:rsidRPr="005D1E49" w:rsidRDefault="00236954" w:rsidP="00236954">
      <w:pPr>
        <w:pStyle w:val="Default"/>
        <w:spacing w:after="53"/>
        <w:ind w:left="142"/>
        <w:rPr>
          <w:rFonts w:ascii="Tahoma" w:hAnsi="Tahoma" w:cs="Tahoma"/>
          <w:color w:val="auto"/>
          <w:sz w:val="20"/>
          <w:szCs w:val="20"/>
        </w:rPr>
      </w:pPr>
      <w:r w:rsidRPr="005D1E49">
        <w:rPr>
          <w:rFonts w:ascii="Tahoma" w:hAnsi="Tahoma" w:cs="Tahoma"/>
          <w:color w:val="auto"/>
          <w:sz w:val="20"/>
          <w:szCs w:val="20"/>
        </w:rPr>
        <w:t xml:space="preserve">3) 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 </w:t>
      </w:r>
    </w:p>
    <w:p w14:paraId="3A014B6D" w14:textId="77777777" w:rsidR="00236954" w:rsidRPr="005D1E49" w:rsidRDefault="00236954" w:rsidP="00236954">
      <w:pPr>
        <w:pStyle w:val="Default"/>
        <w:spacing w:after="53"/>
        <w:ind w:left="142"/>
        <w:rPr>
          <w:rFonts w:ascii="Tahoma" w:hAnsi="Tahoma" w:cs="Tahoma"/>
          <w:color w:val="auto"/>
          <w:sz w:val="20"/>
          <w:szCs w:val="20"/>
        </w:rPr>
      </w:pPr>
      <w:r w:rsidRPr="005D1E49">
        <w:rPr>
          <w:rFonts w:ascii="Tahoma" w:hAnsi="Tahoma" w:cs="Tahoma"/>
          <w:color w:val="auto"/>
          <w:sz w:val="20"/>
          <w:szCs w:val="20"/>
        </w:rPr>
        <w:t xml:space="preserve">4) klęski żywiołowe, takie jak trzęsienie ziemi, powódź, pożar lub inne, ogłoszone zgodnie z przepisami obowiązującymi w kraju wystąpienia klęski żywiołowej. </w:t>
      </w:r>
    </w:p>
    <w:p w14:paraId="5EB76153" w14:textId="77777777" w:rsidR="00236954" w:rsidRPr="005D1E49" w:rsidRDefault="00236954" w:rsidP="00236954">
      <w:pPr>
        <w:pStyle w:val="Default"/>
        <w:spacing w:after="53"/>
        <w:ind w:left="142"/>
        <w:rPr>
          <w:rFonts w:ascii="Tahoma" w:hAnsi="Tahoma" w:cs="Tahoma"/>
          <w:color w:val="auto"/>
          <w:sz w:val="20"/>
          <w:szCs w:val="20"/>
        </w:rPr>
      </w:pPr>
      <w:r w:rsidRPr="005D1E49">
        <w:rPr>
          <w:rFonts w:ascii="Tahoma" w:hAnsi="Tahoma" w:cs="Tahoma"/>
          <w:color w:val="auto"/>
          <w:sz w:val="20"/>
          <w:szCs w:val="20"/>
        </w:rPr>
        <w:t xml:space="preserve">2. Jeżeli którakolwiek ze stron stwierdzi, że umowa nie może być realizowana z powodu działania siły wyższej lub z powodu następstw działania siły wyższej, niezwłocznie powiadomi o tym na piśmie drugą stronę. </w:t>
      </w:r>
    </w:p>
    <w:p w14:paraId="3C1D86FE" w14:textId="77777777" w:rsidR="00236954" w:rsidRPr="005D1E49" w:rsidRDefault="00236954" w:rsidP="00236954">
      <w:pPr>
        <w:pStyle w:val="Default"/>
        <w:spacing w:after="53"/>
        <w:ind w:left="142"/>
        <w:rPr>
          <w:rFonts w:ascii="Tahoma" w:hAnsi="Tahoma" w:cs="Tahoma"/>
          <w:color w:val="auto"/>
          <w:sz w:val="20"/>
          <w:szCs w:val="20"/>
        </w:rPr>
      </w:pPr>
      <w:r w:rsidRPr="005D1E49">
        <w:rPr>
          <w:rFonts w:ascii="Tahoma" w:hAnsi="Tahoma" w:cs="Tahoma"/>
          <w:color w:val="auto"/>
          <w:sz w:val="20"/>
          <w:szCs w:val="20"/>
        </w:rPr>
        <w:t xml:space="preserve">3. W przypadku wystąpienia siły wyższej lub jej następstw uniemożliwiających kontynuację wykonywania dostaw zgodnie z umową, strony spotkają się w celu uzgodnienia wzajemnych działań minimalizujących negatywne skutki wystąpienia siły wyższej. </w:t>
      </w:r>
    </w:p>
    <w:p w14:paraId="53D08FF2" w14:textId="77777777" w:rsidR="00236954" w:rsidRPr="005D1E49" w:rsidRDefault="00236954" w:rsidP="00236954">
      <w:pPr>
        <w:pStyle w:val="Default"/>
        <w:ind w:left="142"/>
        <w:rPr>
          <w:rFonts w:ascii="Tahoma" w:hAnsi="Tahoma" w:cs="Tahoma"/>
          <w:color w:val="auto"/>
          <w:sz w:val="20"/>
          <w:szCs w:val="20"/>
        </w:rPr>
      </w:pPr>
      <w:r w:rsidRPr="005D1E49">
        <w:rPr>
          <w:rFonts w:ascii="Tahoma" w:hAnsi="Tahoma" w:cs="Tahoma"/>
          <w:color w:val="auto"/>
          <w:sz w:val="20"/>
          <w:szCs w:val="20"/>
        </w:rPr>
        <w:t xml:space="preserve">4. Jeżeli czas trwania siły wyższej jest dłuższy niż 14 dni i jeżeli nie osiągnięto w tej kwestii stosownego porozumienia, to każda ze stron ma prawo do wypowiedzenia umowy w zakresie niewykonanej części umowy ze skutkiem natychmiastowym, bez zachowania prawa do dochodzenia odszkodowania. </w:t>
      </w:r>
    </w:p>
    <w:p w14:paraId="3F914E90" w14:textId="77777777" w:rsidR="00236954" w:rsidRPr="001F0795" w:rsidRDefault="00236954" w:rsidP="00236954">
      <w:pPr>
        <w:pStyle w:val="Default"/>
        <w:ind w:left="142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47FB611" w14:textId="77777777" w:rsidR="00236954" w:rsidRPr="005D1E49" w:rsidRDefault="00236954" w:rsidP="00236954">
      <w:pPr>
        <w:pStyle w:val="Default"/>
        <w:ind w:left="142"/>
        <w:jc w:val="center"/>
        <w:rPr>
          <w:rFonts w:ascii="Tahoma" w:hAnsi="Tahoma" w:cs="Tahoma"/>
          <w:sz w:val="20"/>
          <w:szCs w:val="20"/>
        </w:rPr>
      </w:pPr>
      <w:r w:rsidRPr="005D1E49">
        <w:rPr>
          <w:rFonts w:ascii="Tahoma" w:hAnsi="Tahoma" w:cs="Tahoma"/>
          <w:b/>
          <w:bCs/>
          <w:sz w:val="20"/>
          <w:szCs w:val="20"/>
        </w:rPr>
        <w:t>§ 9</w:t>
      </w:r>
    </w:p>
    <w:p w14:paraId="72788D27" w14:textId="77777777" w:rsidR="00236954" w:rsidRPr="005D1E49" w:rsidRDefault="00236954" w:rsidP="00236954">
      <w:pPr>
        <w:pStyle w:val="Default"/>
        <w:ind w:left="142"/>
        <w:jc w:val="center"/>
        <w:rPr>
          <w:rFonts w:ascii="Tahoma" w:hAnsi="Tahoma" w:cs="Tahoma"/>
          <w:b/>
          <w:bCs/>
          <w:sz w:val="20"/>
          <w:szCs w:val="20"/>
        </w:rPr>
      </w:pPr>
      <w:r w:rsidRPr="005D1E49">
        <w:rPr>
          <w:rFonts w:ascii="Tahoma" w:hAnsi="Tahoma" w:cs="Tahoma"/>
          <w:b/>
          <w:bCs/>
          <w:sz w:val="20"/>
          <w:szCs w:val="20"/>
        </w:rPr>
        <w:t>Zmiany postanowień zawartej umowy</w:t>
      </w:r>
    </w:p>
    <w:p w14:paraId="7FC52F54" w14:textId="77777777" w:rsidR="00A7591E" w:rsidRDefault="00A7591E" w:rsidP="00A7591E">
      <w:pPr>
        <w:pStyle w:val="Akapitzlist"/>
        <w:numPr>
          <w:ilvl w:val="6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cstheme="minorHAnsi"/>
          <w:b/>
        </w:rPr>
      </w:pPr>
      <w:r>
        <w:rPr>
          <w:rFonts w:cstheme="minorHAnsi"/>
        </w:rPr>
        <w:t>Zmiana postanowień zawartej umowy może nastąpić wyłącznie za zgodą obydwu Stron wyrażoną w formie pisemnej pod rygorem nieważności, z zachowaniem poniższych postanowień umownych oraz z zachowaniem przepisów powszechnie obowiązującego prawa.</w:t>
      </w:r>
    </w:p>
    <w:p w14:paraId="4AB59EDA" w14:textId="77777777" w:rsidR="00A7591E" w:rsidRDefault="00A7591E" w:rsidP="00A7591E">
      <w:pPr>
        <w:pStyle w:val="Akapitzlist"/>
        <w:numPr>
          <w:ilvl w:val="6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cstheme="minorHAnsi"/>
          <w:b/>
        </w:rPr>
      </w:pPr>
      <w:r>
        <w:rPr>
          <w:rFonts w:cstheme="minorHAnsi"/>
        </w:rPr>
        <w:t>Nie wyłączając ani nie ograniczają i nie modyfikując okoliczności oraz podstaw zmiany umowy wynikających z przepisów powszechnie obowiązującego prawa, Zamawiający dopuszcza możliwość zmiany umowy także:</w:t>
      </w:r>
    </w:p>
    <w:p w14:paraId="349BFC6B" w14:textId="77777777" w:rsidR="00A7591E" w:rsidRDefault="00A7591E" w:rsidP="00A7591E">
      <w:pPr>
        <w:pStyle w:val="Akapitzlist"/>
        <w:numPr>
          <w:ilvl w:val="1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cstheme="minorHAnsi"/>
          <w:b/>
          <w:bCs/>
        </w:rPr>
      </w:pPr>
      <w:r>
        <w:rPr>
          <w:rFonts w:cstheme="minorHAnsi"/>
          <w:bCs/>
        </w:rPr>
        <w:t xml:space="preserve">w zakresie parametrów technicznych i jakościowych oraz ilościowych asortymentu objętego przedmiotem umowy w następujących sytuacjach: </w:t>
      </w:r>
    </w:p>
    <w:p w14:paraId="5F2F6BF0" w14:textId="77777777" w:rsidR="00A7591E" w:rsidRDefault="00A7591E" w:rsidP="00A7591E">
      <w:pPr>
        <w:pStyle w:val="NormalnyWeb"/>
        <w:numPr>
          <w:ilvl w:val="0"/>
          <w:numId w:val="20"/>
        </w:numPr>
        <w:tabs>
          <w:tab w:val="left" w:pos="284"/>
        </w:tabs>
        <w:spacing w:before="0" w:beforeAutospacing="0" w:after="0"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gdy powstała możliwość dostarczenia Zamawiającemu asortymentu o atrakcyjniejszych właściwościach, a przede wszystkim opartego na nowocześniejszych i korzystniejszych rozwiązaniach technologicznych i jakościowych,</w:t>
      </w:r>
    </w:p>
    <w:p w14:paraId="394CB293" w14:textId="77777777" w:rsidR="00A7591E" w:rsidRDefault="00A7591E" w:rsidP="00A7591E">
      <w:pPr>
        <w:pStyle w:val="NormalnyWeb"/>
        <w:numPr>
          <w:ilvl w:val="0"/>
          <w:numId w:val="20"/>
        </w:numPr>
        <w:tabs>
          <w:tab w:val="left" w:pos="284"/>
        </w:tabs>
        <w:spacing w:before="0" w:beforeAutospacing="0" w:after="0"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sytuacji wystąpienia siły wyższej uniemożliwiającej wykonanie przedmiotu umowy zgodnie z postanowieniami umowy;</w:t>
      </w:r>
    </w:p>
    <w:p w14:paraId="4E6B89D1" w14:textId="77777777" w:rsidR="00A7591E" w:rsidRDefault="00A7591E" w:rsidP="00A7591E">
      <w:pPr>
        <w:pStyle w:val="Akapitzlist"/>
        <w:numPr>
          <w:ilvl w:val="1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inorHAnsi" w:hAnsiTheme="minorHAnsi" w:cstheme="minorHAnsi"/>
          <w:b/>
          <w:bCs/>
        </w:rPr>
      </w:pPr>
      <w:r>
        <w:rPr>
          <w:rFonts w:cstheme="minorHAnsi"/>
          <w:bCs/>
          <w:color w:val="000000"/>
        </w:rPr>
        <w:t xml:space="preserve">w zakresie terminu wykonania przedmiotu umowy w następujących sytuacjach: </w:t>
      </w:r>
    </w:p>
    <w:p w14:paraId="0E92FDA8" w14:textId="35D6D938" w:rsidR="00A7591E" w:rsidRDefault="00A7591E" w:rsidP="00A7591E">
      <w:pPr>
        <w:pStyle w:val="NormalnyWeb"/>
        <w:numPr>
          <w:ilvl w:val="0"/>
          <w:numId w:val="21"/>
        </w:numPr>
        <w:tabs>
          <w:tab w:val="left" w:pos="284"/>
        </w:tabs>
        <w:spacing w:before="0" w:beforeAutospacing="0"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sytuacji wystąpienia przyczyn, z powodu których niemożliwe będzie wykonywanie przez Wykonawcę jego zobowiązań w następstwie okoliczności, za które nie odpowiada Wykonawca;</w:t>
      </w:r>
    </w:p>
    <w:p w14:paraId="3819CAA2" w14:textId="77777777" w:rsidR="00A7591E" w:rsidRDefault="00A7591E" w:rsidP="00A7591E">
      <w:pPr>
        <w:pStyle w:val="NormalnyWeb"/>
        <w:numPr>
          <w:ilvl w:val="0"/>
          <w:numId w:val="21"/>
        </w:numPr>
        <w:tabs>
          <w:tab w:val="left" w:pos="284"/>
        </w:tabs>
        <w:spacing w:before="0" w:beforeAutospacing="0" w:after="0" w:line="24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sytuacji wystąpienia siły wyższej uniemożliwiającej wykonanie przedmiotu umowy zgodnie z postanowieniami umowy;</w:t>
      </w:r>
    </w:p>
    <w:p w14:paraId="507F6FF5" w14:textId="77777777" w:rsidR="00A7591E" w:rsidRDefault="00A7591E" w:rsidP="00A7591E">
      <w:pPr>
        <w:pStyle w:val="Akapitzlist"/>
        <w:numPr>
          <w:ilvl w:val="1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Fonts w:cstheme="minorHAnsi"/>
          <w:bCs/>
          <w:color w:val="000000"/>
        </w:rPr>
        <w:t xml:space="preserve">w kontekście zmiany obowiązującej stawki podatku od towarów i usług (VAT) – w takim przypadku, zmianie ulega cena jednostkowa brutto asortymentu objętego przedmiotem umowy, a cena jednostkowa netto pozostaje bez zmian (Wykonawca zobowiązany jest poinformować Zamawiającego </w:t>
      </w:r>
      <w:r>
        <w:rPr>
          <w:rFonts w:cstheme="minorHAnsi"/>
          <w:bCs/>
        </w:rPr>
        <w:t xml:space="preserve">o zmianach stawek podatku VAT w terminie nie dłuższym, niż 3 dni roboczych od daty opublikowania </w:t>
      </w:r>
      <w:r>
        <w:rPr>
          <w:rFonts w:cstheme="minorHAnsi"/>
          <w:bCs/>
          <w:color w:val="000000"/>
        </w:rPr>
        <w:t>stosownego aktu prawnego).</w:t>
      </w:r>
    </w:p>
    <w:p w14:paraId="5CF323B5" w14:textId="39B77E7C" w:rsidR="00A7591E" w:rsidRDefault="00A7591E" w:rsidP="00671D3E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r>
        <w:rPr>
          <w:rFonts w:cstheme="minorHAnsi"/>
        </w:rPr>
        <w:t>Tryb wprowadzania zmian do umowy bez względu na ich podstawę prawną lub umowną obejmuje, w zależności od kontekstu wprowadzanej zmiany oraz uwarunkowań prawnych jej wprowadzania:</w:t>
      </w:r>
    </w:p>
    <w:p w14:paraId="76ADAE58" w14:textId="77777777" w:rsidR="00A7591E" w:rsidRDefault="00A7591E" w:rsidP="00A7591E">
      <w:pPr>
        <w:pStyle w:val="Akapitzlist"/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cstheme="minorHAnsi"/>
          <w:b/>
        </w:rPr>
      </w:pPr>
      <w:r>
        <w:rPr>
          <w:rFonts w:cstheme="minorHAnsi"/>
        </w:rPr>
        <w:t>wniosek zainteresowanej Strony wraz z uzasadnieniem;</w:t>
      </w:r>
    </w:p>
    <w:p w14:paraId="00064CC6" w14:textId="77777777" w:rsidR="00A7591E" w:rsidRDefault="00A7591E" w:rsidP="00A7591E">
      <w:pPr>
        <w:pStyle w:val="Akapitzlist"/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cstheme="minorHAnsi"/>
          <w:b/>
        </w:rPr>
      </w:pPr>
      <w:r>
        <w:rPr>
          <w:rFonts w:cstheme="minorHAnsi"/>
        </w:rPr>
        <w:t>podpisanie aneksu do umowy.</w:t>
      </w:r>
    </w:p>
    <w:p w14:paraId="0CBC0380" w14:textId="100DC45A" w:rsidR="00A7591E" w:rsidRDefault="00372BC0" w:rsidP="00671D3E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cstheme="minorHAnsi"/>
          <w:b/>
        </w:rPr>
      </w:pPr>
      <w:r>
        <w:rPr>
          <w:rFonts w:cstheme="minorHAnsi"/>
        </w:rPr>
        <w:t xml:space="preserve">4. </w:t>
      </w:r>
      <w:r w:rsidR="00A7591E">
        <w:rPr>
          <w:rFonts w:cstheme="minorHAnsi"/>
        </w:rPr>
        <w:t xml:space="preserve">W razie wątpliwości, przyjmuje się, że nie stanowią zmiany umowy następujące zmiany: </w:t>
      </w:r>
    </w:p>
    <w:p w14:paraId="23DF087D" w14:textId="77777777" w:rsidR="00A7591E" w:rsidRDefault="00A7591E" w:rsidP="00A7591E">
      <w:pPr>
        <w:pStyle w:val="Akapitzlist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cstheme="minorHAnsi"/>
          <w:b/>
        </w:rPr>
      </w:pPr>
      <w:r>
        <w:rPr>
          <w:rFonts w:cstheme="minorHAnsi"/>
        </w:rPr>
        <w:t>danych związanych z obsługą administracyjno-organizacyjną umowy;</w:t>
      </w:r>
    </w:p>
    <w:p w14:paraId="3E557361" w14:textId="77777777" w:rsidR="00A7591E" w:rsidRDefault="00A7591E" w:rsidP="00A7591E">
      <w:pPr>
        <w:pStyle w:val="Akapitzlist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cstheme="minorHAnsi"/>
          <w:b/>
        </w:rPr>
      </w:pPr>
      <w:r>
        <w:rPr>
          <w:rFonts w:cstheme="minorHAnsi"/>
        </w:rPr>
        <w:t>danych teleadresowych;</w:t>
      </w:r>
    </w:p>
    <w:p w14:paraId="6F381AF0" w14:textId="77777777" w:rsidR="00A7591E" w:rsidRDefault="00A7591E" w:rsidP="00A7591E">
      <w:pPr>
        <w:pStyle w:val="Akapitzlist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cstheme="minorHAnsi"/>
          <w:b/>
        </w:rPr>
      </w:pPr>
      <w:r>
        <w:rPr>
          <w:rFonts w:cstheme="minorHAnsi"/>
        </w:rPr>
        <w:t>danych rejestrowych.</w:t>
      </w:r>
    </w:p>
    <w:p w14:paraId="7BAEEB49" w14:textId="77777777" w:rsidR="00236954" w:rsidRPr="001F0795" w:rsidRDefault="00236954" w:rsidP="00236954">
      <w:pPr>
        <w:pStyle w:val="Default"/>
        <w:jc w:val="center"/>
        <w:rPr>
          <w:rFonts w:asciiTheme="minorHAnsi" w:eastAsia="MingLiU_HKSCS" w:hAnsiTheme="minorHAnsi"/>
          <w:b/>
          <w:bCs/>
          <w:sz w:val="20"/>
          <w:szCs w:val="20"/>
        </w:rPr>
      </w:pPr>
    </w:p>
    <w:p w14:paraId="00854157" w14:textId="77777777" w:rsidR="00236954" w:rsidRPr="005D1E49" w:rsidRDefault="00236954" w:rsidP="00236954">
      <w:pPr>
        <w:pStyle w:val="Default"/>
        <w:jc w:val="center"/>
        <w:rPr>
          <w:rFonts w:ascii="Tahoma" w:eastAsia="MingLiU_HKSCS" w:hAnsi="Tahoma" w:cs="Tahoma"/>
          <w:sz w:val="20"/>
          <w:szCs w:val="20"/>
        </w:rPr>
      </w:pPr>
      <w:r w:rsidRPr="005D1E49">
        <w:rPr>
          <w:rFonts w:ascii="Tahoma" w:eastAsia="MingLiU_HKSCS" w:hAnsi="Tahoma" w:cs="Tahoma"/>
          <w:b/>
          <w:bCs/>
          <w:sz w:val="20"/>
          <w:szCs w:val="20"/>
        </w:rPr>
        <w:t>§ 10</w:t>
      </w:r>
    </w:p>
    <w:p w14:paraId="132856CA" w14:textId="77777777" w:rsidR="00236954" w:rsidRPr="005D1E49" w:rsidRDefault="00236954" w:rsidP="00236954">
      <w:pPr>
        <w:pStyle w:val="Default"/>
        <w:jc w:val="center"/>
        <w:rPr>
          <w:rFonts w:ascii="Tahoma" w:eastAsia="MingLiU_HKSCS" w:hAnsi="Tahoma" w:cs="Tahoma"/>
          <w:b/>
          <w:bCs/>
          <w:sz w:val="20"/>
          <w:szCs w:val="20"/>
        </w:rPr>
      </w:pPr>
      <w:r w:rsidRPr="005D1E49">
        <w:rPr>
          <w:rFonts w:ascii="Tahoma" w:eastAsia="MingLiU_HKSCS" w:hAnsi="Tahoma" w:cs="Tahoma"/>
          <w:b/>
          <w:bCs/>
          <w:sz w:val="20"/>
          <w:szCs w:val="20"/>
        </w:rPr>
        <w:t>Odstąpienie od umowy</w:t>
      </w:r>
    </w:p>
    <w:p w14:paraId="0E691EA8" w14:textId="77777777" w:rsidR="00372BC0" w:rsidRDefault="00372BC0" w:rsidP="00372BC0">
      <w:pPr>
        <w:pStyle w:val="Akapitzlist"/>
        <w:numPr>
          <w:ilvl w:val="3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cstheme="minorHAnsi"/>
          <w:b/>
        </w:rPr>
      </w:pPr>
      <w:r>
        <w:rPr>
          <w:rFonts w:cstheme="minorHAnsi"/>
        </w:rPr>
        <w:t>Nie wyłączając ani nie ograniczają i nie modyfikując okoliczności oraz podstaw odstąpienia od niniejszej umowy wynikających z przepisów powszechnie obowiązującego prawa, Zamawiający jest uprawniony do odstąpienia od umowy także gdy:</w:t>
      </w:r>
    </w:p>
    <w:p w14:paraId="71C9D929" w14:textId="77777777" w:rsidR="00372BC0" w:rsidRDefault="00372BC0" w:rsidP="00372BC0">
      <w:pPr>
        <w:pStyle w:val="Standarduser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informacje zawarte w ofercie Wykonawcy mające wpływ na jej wybór okażą się nieprawdziwe – w takim przypadku oświadczenie o odstąpieniu może być złożone w ciągu 30 dni liczonych od powzięcia przez Zamawiającego informacji w tym zakresie;</w:t>
      </w:r>
    </w:p>
    <w:p w14:paraId="679CFAB2" w14:textId="77777777" w:rsidR="00372BC0" w:rsidRDefault="00372BC0" w:rsidP="00372BC0">
      <w:pPr>
        <w:pStyle w:val="Standarduser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Wykonawca, pomimo zawarcia niniejszej umowy nie podjął wykonywania przedmiotu umowy lub zaprzestał jego wykonywania i w ciągu 7 dni roboczych liczonych od dnia doręczenia mu wezwania Zamawiającego w tym zakresie dalej nie podjął się realizacji swoich zobowiązań </w:t>
      </w:r>
      <w:bookmarkStart w:id="1" w:name="OLE_LINK1"/>
      <w:r>
        <w:rPr>
          <w:rFonts w:asciiTheme="minorHAnsi" w:hAnsiTheme="minorHAnsi" w:cstheme="minorHAnsi"/>
          <w:sz w:val="22"/>
          <w:szCs w:val="22"/>
        </w:rPr>
        <w:t xml:space="preserve">– w takim przypadku oświadczenie o odstąpieniu może być złożone w ciągu 30 dni liczonych od upływu dodatkowego siedmiodniowego </w:t>
      </w:r>
      <w:bookmarkEnd w:id="1"/>
    </w:p>
    <w:p w14:paraId="0C4A61CC" w14:textId="5B4C095B" w:rsidR="00372BC0" w:rsidRDefault="00372BC0" w:rsidP="00372BC0">
      <w:pPr>
        <w:pStyle w:val="Standarduser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Wykonawca, pomimo uprzedniego pisemnego zastrzeżenia Zamawiającego, nie wykonuje przedmiotu umowy zgodnie z zakresem swojego zobowiązania – w takim przypadku oświadczenie o odstąpieniu może być złożone w ciągu 30 dni liczonych od dnia doręczenia mu trzeciego wezwania Zamawiającego;</w:t>
      </w:r>
    </w:p>
    <w:p w14:paraId="1C968E80" w14:textId="65F0F8AD" w:rsidR="00372BC0" w:rsidRDefault="00372BC0" w:rsidP="00671D3E">
      <w:pPr>
        <w:pStyle w:val="Standarduser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6E5919A" w14:textId="77777777" w:rsidR="00372BC0" w:rsidRDefault="00372BC0" w:rsidP="00372BC0">
      <w:pPr>
        <w:pStyle w:val="Akapitzlist"/>
        <w:numPr>
          <w:ilvl w:val="3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cstheme="minorHAnsi"/>
        </w:rPr>
        <w:t>Odstąpienie od umowy następuje w formie pisemnej pod rygorem nieważności i zawiera uzasadnienie.</w:t>
      </w:r>
    </w:p>
    <w:p w14:paraId="400F9743" w14:textId="77777777" w:rsidR="00372BC0" w:rsidRDefault="00372BC0" w:rsidP="00372BC0">
      <w:pPr>
        <w:pStyle w:val="Akapitzlist"/>
        <w:numPr>
          <w:ilvl w:val="3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cstheme="minorHAnsi"/>
          <w:b/>
        </w:rPr>
      </w:pPr>
      <w:r>
        <w:rPr>
          <w:rFonts w:cstheme="minorHAnsi"/>
        </w:rPr>
        <w:t>W przypadku złożenia przez którąkolwiek ze Stron oświadczenia o odstąpieniu od umowy Wykonawca i Zamawiający zobowiązani są do sporządzenia odbioru faktycznie wykonanego przedmiotu umowy oraz jego wyceny na potrzeby wzajemnego rozliczenia, stwierdzając tę czynność protokołem w terminie 7 dni liczonych od daty odstąpienia, z tym zastrzeżeniem, że nieobecność Wykonawcy nie wstrzymuje sporządzenia protokołu wiążącego Strony.</w:t>
      </w:r>
    </w:p>
    <w:p w14:paraId="45827227" w14:textId="3BEE928C" w:rsidR="00236954" w:rsidRPr="005D1E49" w:rsidRDefault="00236954" w:rsidP="00236954">
      <w:pPr>
        <w:pStyle w:val="Default"/>
        <w:jc w:val="center"/>
        <w:rPr>
          <w:rFonts w:ascii="Tahoma" w:eastAsia="MingLiU_HKSCS" w:hAnsi="Tahoma" w:cs="Tahoma"/>
          <w:sz w:val="20"/>
          <w:szCs w:val="20"/>
        </w:rPr>
      </w:pPr>
      <w:r w:rsidRPr="005D1E49">
        <w:rPr>
          <w:rFonts w:ascii="Tahoma" w:eastAsia="MingLiU_HKSCS" w:hAnsi="Tahoma" w:cs="Tahoma"/>
          <w:b/>
          <w:bCs/>
          <w:sz w:val="20"/>
          <w:szCs w:val="20"/>
        </w:rPr>
        <w:t>§ 1</w:t>
      </w:r>
      <w:r w:rsidR="00372BC0">
        <w:rPr>
          <w:rFonts w:ascii="Tahoma" w:eastAsia="MingLiU_HKSCS" w:hAnsi="Tahoma" w:cs="Tahoma"/>
          <w:b/>
          <w:bCs/>
          <w:sz w:val="20"/>
          <w:szCs w:val="20"/>
        </w:rPr>
        <w:t>1</w:t>
      </w:r>
    </w:p>
    <w:p w14:paraId="38622154" w14:textId="77777777" w:rsidR="00236954" w:rsidRPr="005D1E49" w:rsidRDefault="00236954" w:rsidP="00236954">
      <w:pPr>
        <w:pStyle w:val="Default"/>
        <w:jc w:val="center"/>
        <w:rPr>
          <w:rFonts w:ascii="Tahoma" w:eastAsia="MingLiU_HKSCS" w:hAnsi="Tahoma" w:cs="Tahoma"/>
          <w:b/>
          <w:bCs/>
          <w:sz w:val="20"/>
          <w:szCs w:val="20"/>
        </w:rPr>
      </w:pPr>
      <w:r w:rsidRPr="005D1E49">
        <w:rPr>
          <w:rFonts w:ascii="Tahoma" w:eastAsia="MingLiU_HKSCS" w:hAnsi="Tahoma" w:cs="Tahoma"/>
          <w:b/>
          <w:bCs/>
          <w:sz w:val="20"/>
          <w:szCs w:val="20"/>
        </w:rPr>
        <w:t>Postanowienia końcowe</w:t>
      </w:r>
    </w:p>
    <w:p w14:paraId="27A56138" w14:textId="77777777" w:rsidR="00236954" w:rsidRPr="005D1E49" w:rsidRDefault="00236954" w:rsidP="00236954">
      <w:pPr>
        <w:pStyle w:val="Default"/>
        <w:jc w:val="center"/>
        <w:rPr>
          <w:rFonts w:ascii="Tahoma" w:eastAsia="MingLiU_HKSCS" w:hAnsi="Tahoma" w:cs="Tahoma"/>
          <w:sz w:val="20"/>
          <w:szCs w:val="20"/>
        </w:rPr>
      </w:pPr>
    </w:p>
    <w:p w14:paraId="0E8F62AF" w14:textId="77777777" w:rsidR="00236954" w:rsidRPr="005D1E49" w:rsidRDefault="00236954" w:rsidP="005D1E49">
      <w:pPr>
        <w:pStyle w:val="Default"/>
        <w:spacing w:after="53"/>
        <w:ind w:left="142"/>
        <w:rPr>
          <w:rFonts w:ascii="Tahoma" w:eastAsia="MingLiU_HKSCS" w:hAnsi="Tahoma" w:cs="Tahoma"/>
          <w:sz w:val="20"/>
          <w:szCs w:val="20"/>
        </w:rPr>
      </w:pPr>
      <w:r w:rsidRPr="005D1E49">
        <w:rPr>
          <w:rFonts w:ascii="Tahoma" w:eastAsia="MingLiU_HKSCS" w:hAnsi="Tahoma" w:cs="Tahoma"/>
          <w:sz w:val="20"/>
          <w:szCs w:val="20"/>
        </w:rPr>
        <w:t xml:space="preserve">1. Wykonawca nie ma prawa cesji praw i/lub obowiązków wynikających z niniejszej umowy na rzecz osób trzecich, z zastrzeżeniem ust. 2. </w:t>
      </w:r>
    </w:p>
    <w:p w14:paraId="2DC99609" w14:textId="77777777" w:rsidR="00236954" w:rsidRPr="005D1E49" w:rsidRDefault="00236954" w:rsidP="005D1E49">
      <w:pPr>
        <w:pStyle w:val="Default"/>
        <w:ind w:left="142"/>
        <w:rPr>
          <w:rFonts w:ascii="Tahoma" w:eastAsia="MingLiU_HKSCS" w:hAnsi="Tahoma" w:cs="Tahoma"/>
          <w:sz w:val="20"/>
          <w:szCs w:val="20"/>
        </w:rPr>
      </w:pPr>
      <w:r w:rsidRPr="005D1E49">
        <w:rPr>
          <w:rFonts w:ascii="Tahoma" w:eastAsia="MingLiU_HKSCS" w:hAnsi="Tahoma" w:cs="Tahoma"/>
          <w:sz w:val="20"/>
          <w:szCs w:val="20"/>
        </w:rPr>
        <w:t xml:space="preserve">2. Przelew wierzytelności Wykonawcy wynikających z niniejszej umowy wymaga dla swej ważności uprzedniej pisemnej zgody Zamawiającego. </w:t>
      </w:r>
    </w:p>
    <w:p w14:paraId="298DB588" w14:textId="77777777" w:rsidR="00236954" w:rsidRPr="005D1E49" w:rsidRDefault="00236954" w:rsidP="005D1E49">
      <w:pPr>
        <w:pStyle w:val="Default"/>
        <w:spacing w:after="53"/>
        <w:ind w:left="142"/>
        <w:rPr>
          <w:rFonts w:ascii="Tahoma" w:eastAsia="MingLiU_HKSCS" w:hAnsi="Tahoma" w:cs="Tahoma"/>
          <w:sz w:val="20"/>
          <w:szCs w:val="20"/>
        </w:rPr>
      </w:pPr>
      <w:r w:rsidRPr="005D1E49">
        <w:rPr>
          <w:rFonts w:ascii="Tahoma" w:eastAsia="MingLiU_HKSCS" w:hAnsi="Tahoma" w:cs="Tahoma"/>
          <w:sz w:val="20"/>
          <w:szCs w:val="20"/>
        </w:rPr>
        <w:t xml:space="preserve">3. Wszelkie spory między stronami wynikające z niniejszej umowy rozstrzygane będą na zasadzie wzajemnego porozumienia. </w:t>
      </w:r>
    </w:p>
    <w:p w14:paraId="3C79E937" w14:textId="77777777" w:rsidR="00236954" w:rsidRPr="005D1E49" w:rsidRDefault="00236954" w:rsidP="005D1E49">
      <w:pPr>
        <w:pStyle w:val="Default"/>
        <w:spacing w:after="53"/>
        <w:ind w:left="142"/>
        <w:rPr>
          <w:rFonts w:ascii="Tahoma" w:eastAsia="MingLiU_HKSCS" w:hAnsi="Tahoma" w:cs="Tahoma"/>
          <w:sz w:val="20"/>
          <w:szCs w:val="20"/>
        </w:rPr>
      </w:pPr>
      <w:r w:rsidRPr="005D1E49">
        <w:rPr>
          <w:rFonts w:ascii="Tahoma" w:eastAsia="MingLiU_HKSCS" w:hAnsi="Tahoma" w:cs="Tahoma"/>
          <w:sz w:val="20"/>
          <w:szCs w:val="20"/>
        </w:rPr>
        <w:t xml:space="preserve">4. Jeżeli strony nie osiągną kompromisu wówczas sprawy sporne, kierowane będą do sądu powszechnego właściwego dla siedziby Zamawiającego. </w:t>
      </w:r>
    </w:p>
    <w:p w14:paraId="2BF4AF69" w14:textId="77777777" w:rsidR="00236954" w:rsidRPr="005D1E49" w:rsidRDefault="00236954" w:rsidP="005D1E49">
      <w:pPr>
        <w:pStyle w:val="Default"/>
        <w:spacing w:after="53"/>
        <w:ind w:left="142"/>
        <w:rPr>
          <w:rFonts w:ascii="Tahoma" w:eastAsia="MingLiU_HKSCS" w:hAnsi="Tahoma" w:cs="Tahoma"/>
          <w:sz w:val="20"/>
          <w:szCs w:val="20"/>
        </w:rPr>
      </w:pPr>
      <w:r w:rsidRPr="005D1E49">
        <w:rPr>
          <w:rFonts w:ascii="Tahoma" w:eastAsia="MingLiU_HKSCS" w:hAnsi="Tahoma" w:cs="Tahoma"/>
          <w:sz w:val="20"/>
          <w:szCs w:val="20"/>
        </w:rPr>
        <w:t xml:space="preserve">5. W sprawach nieuregulowanych w niniejszej umowie stosuje się przepisy Kodeksu cywilnego oraz ustawy Prawo zamówień publicznych. </w:t>
      </w:r>
    </w:p>
    <w:p w14:paraId="64FA0D1C" w14:textId="77777777" w:rsidR="00236954" w:rsidRPr="005D1E49" w:rsidRDefault="00236954" w:rsidP="005D1E49">
      <w:pPr>
        <w:pStyle w:val="Default"/>
        <w:ind w:left="142"/>
        <w:rPr>
          <w:rFonts w:ascii="Tahoma" w:eastAsia="MingLiU_HKSCS" w:hAnsi="Tahoma" w:cs="Tahoma"/>
          <w:sz w:val="20"/>
          <w:szCs w:val="20"/>
        </w:rPr>
      </w:pPr>
      <w:r w:rsidRPr="005D1E49">
        <w:rPr>
          <w:rFonts w:ascii="Tahoma" w:eastAsia="MingLiU_HKSCS" w:hAnsi="Tahoma" w:cs="Tahoma"/>
          <w:sz w:val="20"/>
          <w:szCs w:val="20"/>
        </w:rPr>
        <w:t xml:space="preserve">6. Umowa została sporządzona w czterech jednobrzmiących egzemplarzach, jeden dla Wykonawcy trzy dla Zamawiającego. </w:t>
      </w:r>
    </w:p>
    <w:p w14:paraId="67D5CD53" w14:textId="77777777" w:rsidR="00236954" w:rsidRPr="005D1E49" w:rsidRDefault="00236954" w:rsidP="00236954">
      <w:pPr>
        <w:pStyle w:val="Default"/>
        <w:ind w:left="142"/>
        <w:jc w:val="center"/>
        <w:rPr>
          <w:rFonts w:ascii="Tahoma" w:eastAsia="MingLiU_HKSCS" w:hAnsi="Tahoma" w:cs="Tahoma"/>
          <w:sz w:val="20"/>
          <w:szCs w:val="20"/>
        </w:rPr>
      </w:pPr>
    </w:p>
    <w:p w14:paraId="0041C650" w14:textId="77777777" w:rsidR="00236954" w:rsidRPr="005D1E49" w:rsidRDefault="00236954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14:paraId="477182E3" w14:textId="77777777" w:rsidR="00B8652A" w:rsidRPr="00B8652A" w:rsidRDefault="00B8652A" w:rsidP="00B8652A">
      <w:pPr>
        <w:pStyle w:val="Nagwek1"/>
        <w:spacing w:before="40" w:after="40"/>
        <w:rPr>
          <w:rFonts w:ascii="Calibri" w:hAnsi="Calibri" w:cs="Tahoma"/>
          <w:szCs w:val="24"/>
        </w:rPr>
      </w:pPr>
    </w:p>
    <w:p w14:paraId="6AD5A5FD" w14:textId="4CCBF48C" w:rsidR="003C3111" w:rsidRPr="00B8652A" w:rsidRDefault="00992209">
      <w:pPr>
        <w:tabs>
          <w:tab w:val="left" w:pos="5670"/>
        </w:tabs>
        <w:spacing w:before="40" w:after="40"/>
        <w:jc w:val="center"/>
        <w:rPr>
          <w:rFonts w:ascii="Tahoma" w:hAnsi="Tahoma" w:cs="Tahoma"/>
          <w:iCs/>
          <w:sz w:val="20"/>
        </w:rPr>
      </w:pPr>
      <w:r w:rsidRPr="00B8652A">
        <w:rPr>
          <w:rFonts w:ascii="Calibri" w:hAnsi="Calibri" w:cs="Tahoma"/>
          <w:b/>
          <w:iCs/>
          <w:szCs w:val="24"/>
        </w:rPr>
        <w:t>ZAMAWIAJĄCY:</w:t>
      </w:r>
      <w:r w:rsidRPr="00B8652A">
        <w:rPr>
          <w:rFonts w:ascii="Calibri" w:hAnsi="Calibri" w:cs="Tahoma"/>
          <w:b/>
          <w:iCs/>
          <w:szCs w:val="24"/>
        </w:rPr>
        <w:tab/>
        <w:t>WYKONAWCA:</w:t>
      </w:r>
    </w:p>
    <w:p w14:paraId="214DDC63" w14:textId="77777777" w:rsidR="003C3111" w:rsidRPr="00B8652A" w:rsidRDefault="003C3111">
      <w:pPr>
        <w:spacing w:before="40" w:after="40"/>
        <w:rPr>
          <w:rFonts w:ascii="Calibri" w:hAnsi="Calibri" w:cs="Tahoma"/>
          <w:iCs/>
          <w:szCs w:val="24"/>
        </w:rPr>
      </w:pPr>
    </w:p>
    <w:sectPr w:rsidR="003C3111" w:rsidRPr="00B8652A" w:rsidSect="00C924E7">
      <w:pgSz w:w="11906" w:h="16838" w:code="9"/>
      <w:pgMar w:top="851" w:right="851" w:bottom="1134" w:left="851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601E2" w14:textId="77777777" w:rsidR="003B3B83" w:rsidRDefault="003B3B83">
      <w:r>
        <w:separator/>
      </w:r>
    </w:p>
  </w:endnote>
  <w:endnote w:type="continuationSeparator" w:id="0">
    <w:p w14:paraId="6D1F8637" w14:textId="77777777" w:rsidR="003B3B83" w:rsidRDefault="003B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468865"/>
      <w:docPartObj>
        <w:docPartGallery w:val="Page Numbers (Bottom of Page)"/>
        <w:docPartUnique/>
      </w:docPartObj>
    </w:sdtPr>
    <w:sdtEndPr/>
    <w:sdtContent>
      <w:p w14:paraId="6B21D2E4" w14:textId="3C956366" w:rsidR="00B8652A" w:rsidRDefault="00B865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BE097D" w14:textId="77777777" w:rsidR="00B8652A" w:rsidRDefault="00B865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7140819"/>
      <w:docPartObj>
        <w:docPartGallery w:val="Page Numbers (Bottom of Page)"/>
        <w:docPartUnique/>
      </w:docPartObj>
    </w:sdtPr>
    <w:sdtEndPr/>
    <w:sdtContent>
      <w:p w14:paraId="629FCFD2" w14:textId="6FC2D9AF" w:rsidR="00B8652A" w:rsidRDefault="00B865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86CF3C" w14:textId="77777777" w:rsidR="003C3111" w:rsidRDefault="003C3111" w:rsidP="00B8652A">
    <w:pPr>
      <w:pStyle w:val="Stopka"/>
      <w:jc w:val="right"/>
      <w:rPr>
        <w:rFonts w:ascii="Franklin Gothic Medium" w:hAnsi="Franklin Gothic Medium" w:cs="Franklin Gothic Medium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015632"/>
      <w:docPartObj>
        <w:docPartGallery w:val="Page Numbers (Bottom of Page)"/>
        <w:docPartUnique/>
      </w:docPartObj>
    </w:sdtPr>
    <w:sdtEndPr/>
    <w:sdtContent>
      <w:p w14:paraId="36963849" w14:textId="06E80AE1" w:rsidR="00B8652A" w:rsidRDefault="00B865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1654C7" w14:textId="77777777" w:rsidR="00B8652A" w:rsidRDefault="00B865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F1BB3" w14:textId="77777777" w:rsidR="003B3B83" w:rsidRDefault="003B3B83">
      <w:r>
        <w:separator/>
      </w:r>
    </w:p>
  </w:footnote>
  <w:footnote w:type="continuationSeparator" w:id="0">
    <w:p w14:paraId="45B5FE56" w14:textId="77777777" w:rsidR="003B3B83" w:rsidRDefault="003B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35DF3" w14:textId="3A13F939" w:rsidR="003C3111" w:rsidRDefault="00DD2DEB">
    <w:pPr>
      <w:pStyle w:val="Nagwek"/>
      <w:tabs>
        <w:tab w:val="right" w:pos="9900"/>
      </w:tabs>
      <w:rPr>
        <w:rFonts w:ascii="Franklin Gothic Medium" w:hAnsi="Franklin Gothic Medium" w:cs="Franklin Gothic Medium"/>
        <w:i/>
        <w:iCs/>
        <w:sz w:val="18"/>
      </w:rPr>
    </w:pPr>
    <w:r>
      <w:rPr>
        <w:rFonts w:ascii="Franklin Gothic Medium" w:hAnsi="Franklin Gothic Medium" w:cs="Franklin Gothic Medium"/>
        <w:i/>
        <w:iCs/>
        <w:sz w:val="18"/>
      </w:rPr>
      <w:tab/>
    </w:r>
    <w:r>
      <w:rPr>
        <w:rFonts w:ascii="Franklin Gothic Medium" w:hAnsi="Franklin Gothic Medium" w:cs="Franklin Gothic Medium"/>
        <w:i/>
        <w:iCs/>
        <w:sz w:val="18"/>
      </w:rPr>
      <w:tab/>
    </w:r>
  </w:p>
  <w:p w14:paraId="1FF813CA" w14:textId="77777777" w:rsidR="003C3111" w:rsidRDefault="003C3111">
    <w:pPr>
      <w:pStyle w:val="Nagwek"/>
      <w:rPr>
        <w:rFonts w:ascii="Franklin Gothic Medium" w:hAnsi="Franklin Gothic Medium" w:cs="Franklin Gothic Medium"/>
        <w:i/>
        <w:iCs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944265"/>
      <w:docPartObj>
        <w:docPartGallery w:val="Page Numbers (Top of Page)"/>
        <w:docPartUnique/>
      </w:docPartObj>
    </w:sdtPr>
    <w:sdtEndPr/>
    <w:sdtContent>
      <w:p w14:paraId="782FB000" w14:textId="04D1CFB3" w:rsidR="00B8652A" w:rsidRDefault="00E616F3" w:rsidP="00B8652A">
        <w:pPr>
          <w:pStyle w:val="Nagwek"/>
          <w:jc w:val="center"/>
        </w:pPr>
      </w:p>
    </w:sdtContent>
  </w:sdt>
  <w:p w14:paraId="248E0A59" w14:textId="77777777" w:rsidR="00B8652A" w:rsidRDefault="00B865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2BA02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A0829"/>
    <w:multiLevelType w:val="hybridMultilevel"/>
    <w:tmpl w:val="2A5C5554"/>
    <w:lvl w:ilvl="0" w:tplc="E18C3E3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2880"/>
    <w:multiLevelType w:val="hybridMultilevel"/>
    <w:tmpl w:val="D99E07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15EA9"/>
    <w:multiLevelType w:val="multilevel"/>
    <w:tmpl w:val="84DC6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C25C04"/>
    <w:multiLevelType w:val="multilevel"/>
    <w:tmpl w:val="AC4676B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6E21663"/>
    <w:multiLevelType w:val="hybridMultilevel"/>
    <w:tmpl w:val="99B8A410"/>
    <w:lvl w:ilvl="0" w:tplc="7E56425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93C73"/>
    <w:multiLevelType w:val="hybridMultilevel"/>
    <w:tmpl w:val="A712043A"/>
    <w:lvl w:ilvl="0" w:tplc="7C5EB7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1B49E28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41F82"/>
    <w:multiLevelType w:val="multilevel"/>
    <w:tmpl w:val="04FA2E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384E5791"/>
    <w:multiLevelType w:val="multilevel"/>
    <w:tmpl w:val="50C0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BD78ED"/>
    <w:multiLevelType w:val="hybridMultilevel"/>
    <w:tmpl w:val="2EF00CB0"/>
    <w:lvl w:ilvl="0" w:tplc="29A61C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90837C8">
      <w:start w:val="1"/>
      <w:numFmt w:val="decimal"/>
      <w:lvlText w:val="%3)"/>
      <w:lvlJc w:val="left"/>
      <w:pPr>
        <w:ind w:left="19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F6469E5E">
      <w:start w:val="1"/>
      <w:numFmt w:val="decimal"/>
      <w:lvlText w:val="%7."/>
      <w:lvlJc w:val="left"/>
      <w:pPr>
        <w:ind w:left="468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D662F2"/>
    <w:multiLevelType w:val="hybridMultilevel"/>
    <w:tmpl w:val="43F0D0D0"/>
    <w:lvl w:ilvl="0" w:tplc="4B0A52F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30283"/>
    <w:multiLevelType w:val="hybridMultilevel"/>
    <w:tmpl w:val="31E43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51AC7"/>
    <w:multiLevelType w:val="hybridMultilevel"/>
    <w:tmpl w:val="A73067FE"/>
    <w:lvl w:ilvl="0" w:tplc="F8FA59C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83E28"/>
    <w:multiLevelType w:val="multilevel"/>
    <w:tmpl w:val="A87AFD6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4F49EB"/>
    <w:multiLevelType w:val="multilevel"/>
    <w:tmpl w:val="DFBCACC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477E1B"/>
    <w:multiLevelType w:val="multilevel"/>
    <w:tmpl w:val="71DC88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0B4647"/>
    <w:multiLevelType w:val="multilevel"/>
    <w:tmpl w:val="994C6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1B040B"/>
    <w:multiLevelType w:val="multilevel"/>
    <w:tmpl w:val="B75CB4C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113082"/>
    <w:multiLevelType w:val="multilevel"/>
    <w:tmpl w:val="2B2C89F4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921564"/>
    <w:multiLevelType w:val="hybridMultilevel"/>
    <w:tmpl w:val="EE969D6C"/>
    <w:lvl w:ilvl="0" w:tplc="9EC0D5A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26CE2"/>
    <w:multiLevelType w:val="hybridMultilevel"/>
    <w:tmpl w:val="F7E0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96A5B"/>
    <w:multiLevelType w:val="hybridMultilevel"/>
    <w:tmpl w:val="F94CA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E6FC6"/>
    <w:multiLevelType w:val="hybridMultilevel"/>
    <w:tmpl w:val="E1E6C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5E8396C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442BAF"/>
    <w:multiLevelType w:val="multilevel"/>
    <w:tmpl w:val="333E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i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660BDA"/>
    <w:multiLevelType w:val="multilevel"/>
    <w:tmpl w:val="95127A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EF6321"/>
    <w:multiLevelType w:val="multilevel"/>
    <w:tmpl w:val="7D18A440"/>
    <w:lvl w:ilvl="0">
      <w:start w:val="1"/>
      <w:numFmt w:val="decimal"/>
      <w:lvlText w:val="%1."/>
      <w:lvlJc w:val="left"/>
      <w:pPr>
        <w:ind w:left="540" w:hanging="360"/>
      </w:pPr>
      <w:rPr>
        <w:rFonts w:ascii="Tahoma" w:hAnsi="Tahoma" w:cs="Tahoma"/>
        <w:sz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C78ED"/>
    <w:multiLevelType w:val="multilevel"/>
    <w:tmpl w:val="DDA821B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644AC"/>
    <w:multiLevelType w:val="hybridMultilevel"/>
    <w:tmpl w:val="8E967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5"/>
  </w:num>
  <w:num w:numId="4">
    <w:abstractNumId w:val="13"/>
  </w:num>
  <w:num w:numId="5">
    <w:abstractNumId w:val="3"/>
  </w:num>
  <w:num w:numId="6">
    <w:abstractNumId w:val="16"/>
  </w:num>
  <w:num w:numId="7">
    <w:abstractNumId w:val="24"/>
  </w:num>
  <w:num w:numId="8">
    <w:abstractNumId w:val="8"/>
  </w:num>
  <w:num w:numId="9">
    <w:abstractNumId w:val="17"/>
  </w:num>
  <w:num w:numId="10">
    <w:abstractNumId w:val="14"/>
  </w:num>
  <w:num w:numId="11">
    <w:abstractNumId w:val="18"/>
  </w:num>
  <w:num w:numId="12">
    <w:abstractNumId w:val="23"/>
  </w:num>
  <w:num w:numId="13">
    <w:abstractNumId w:val="7"/>
  </w:num>
  <w:num w:numId="14">
    <w:abstractNumId w:val="26"/>
  </w:num>
  <w:num w:numId="15">
    <w:abstractNumId w:val="20"/>
  </w:num>
  <w:num w:numId="16">
    <w:abstractNumId w:val="27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11"/>
    <w:rsid w:val="000017A8"/>
    <w:rsid w:val="00046D91"/>
    <w:rsid w:val="00067691"/>
    <w:rsid w:val="000C55A1"/>
    <w:rsid w:val="00103025"/>
    <w:rsid w:val="00154836"/>
    <w:rsid w:val="001E29F6"/>
    <w:rsid w:val="001F0795"/>
    <w:rsid w:val="001F23B6"/>
    <w:rsid w:val="00201A8D"/>
    <w:rsid w:val="00205E3A"/>
    <w:rsid w:val="002127FD"/>
    <w:rsid w:val="00236954"/>
    <w:rsid w:val="00263F04"/>
    <w:rsid w:val="003272FD"/>
    <w:rsid w:val="003347F5"/>
    <w:rsid w:val="00372BC0"/>
    <w:rsid w:val="003A5874"/>
    <w:rsid w:val="003B3B83"/>
    <w:rsid w:val="003C3111"/>
    <w:rsid w:val="004133E3"/>
    <w:rsid w:val="00570DB4"/>
    <w:rsid w:val="00585E2B"/>
    <w:rsid w:val="0059767E"/>
    <w:rsid w:val="005A33EE"/>
    <w:rsid w:val="005D1E49"/>
    <w:rsid w:val="005D222E"/>
    <w:rsid w:val="005D5305"/>
    <w:rsid w:val="0060362C"/>
    <w:rsid w:val="00671D3E"/>
    <w:rsid w:val="00673273"/>
    <w:rsid w:val="006A76C9"/>
    <w:rsid w:val="006C23C0"/>
    <w:rsid w:val="00714268"/>
    <w:rsid w:val="007908B7"/>
    <w:rsid w:val="007C56FD"/>
    <w:rsid w:val="00807217"/>
    <w:rsid w:val="00812839"/>
    <w:rsid w:val="0081370D"/>
    <w:rsid w:val="00852B32"/>
    <w:rsid w:val="008A23EA"/>
    <w:rsid w:val="00905E67"/>
    <w:rsid w:val="0092437D"/>
    <w:rsid w:val="00932B17"/>
    <w:rsid w:val="00980E80"/>
    <w:rsid w:val="00992209"/>
    <w:rsid w:val="009A296F"/>
    <w:rsid w:val="00A302B0"/>
    <w:rsid w:val="00A6791E"/>
    <w:rsid w:val="00A7256C"/>
    <w:rsid w:val="00A7591E"/>
    <w:rsid w:val="00A841DC"/>
    <w:rsid w:val="00B06000"/>
    <w:rsid w:val="00B4101D"/>
    <w:rsid w:val="00B809D9"/>
    <w:rsid w:val="00B8652A"/>
    <w:rsid w:val="00BF1022"/>
    <w:rsid w:val="00C30116"/>
    <w:rsid w:val="00C412F7"/>
    <w:rsid w:val="00C520FD"/>
    <w:rsid w:val="00C64C23"/>
    <w:rsid w:val="00C924E7"/>
    <w:rsid w:val="00CB7907"/>
    <w:rsid w:val="00CE67A6"/>
    <w:rsid w:val="00D36216"/>
    <w:rsid w:val="00D3754B"/>
    <w:rsid w:val="00D52C10"/>
    <w:rsid w:val="00D86675"/>
    <w:rsid w:val="00DC159B"/>
    <w:rsid w:val="00DC7CDB"/>
    <w:rsid w:val="00DD2DEB"/>
    <w:rsid w:val="00DD2E36"/>
    <w:rsid w:val="00E448E5"/>
    <w:rsid w:val="00E54D55"/>
    <w:rsid w:val="00E616F3"/>
    <w:rsid w:val="00E708A1"/>
    <w:rsid w:val="00EC21ED"/>
    <w:rsid w:val="00F10DA8"/>
    <w:rsid w:val="00F6422F"/>
    <w:rsid w:val="00F72087"/>
    <w:rsid w:val="00F90EA2"/>
    <w:rsid w:val="00FA4A01"/>
    <w:rsid w:val="00FC2234"/>
    <w:rsid w:val="00FC3F69"/>
    <w:rsid w:val="00FC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C8A105"/>
  <w15:docId w15:val="{63B3B860-5788-4E7F-929F-F99682FE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Tahoma" w:hAnsi="Tahoma" w:cs="Tahoma"/>
      <w:sz w:val="18"/>
    </w:rPr>
  </w:style>
  <w:style w:type="character" w:customStyle="1" w:styleId="WW8Num3z1">
    <w:name w:val="WW8Num3z1"/>
    <w:qFormat/>
    <w:rPr>
      <w:rFonts w:ascii="Tahoma" w:hAnsi="Tahoma" w:cs="Tahoma"/>
      <w:sz w:val="1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ahoma" w:hAnsi="Tahoma" w:cs="Tahoma"/>
      <w:sz w:val="18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ahoma" w:hAnsi="Tahoma" w:cs="Tahoma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Wingdings" w:hAnsi="Wingdings" w:cs="Wingdings"/>
      <w:sz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ahoma" w:hAnsi="Tahoma" w:cs="Tahoma"/>
      <w:sz w:val="18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ahoma" w:hAnsi="Tahoma" w:cs="Tahoma"/>
      <w:sz w:val="18"/>
    </w:rPr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ahoma" w:hAnsi="Tahoma" w:cs="Tahoma"/>
      <w:i/>
      <w:sz w:val="18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Numerstron">
    <w:name w:val="Numer stron"/>
    <w:basedOn w:val="Domylnaczcionkaakapitu"/>
  </w:style>
  <w:style w:type="character" w:styleId="Odwoaniedokomentarza">
    <w:name w:val="annotation reference"/>
    <w:qFormat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overflowPunct w:val="0"/>
      <w:autoSpaceDE w:val="0"/>
      <w:spacing w:before="40" w:after="40"/>
      <w:jc w:val="both"/>
    </w:pPr>
    <w:rPr>
      <w:rFonts w:ascii="Arial" w:hAnsi="Arial" w:cs="Arial"/>
      <w:sz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Wyliczenie1">
    <w:name w:val="Wyliczenie 1"/>
    <w:basedOn w:val="Normalny"/>
    <w:qFormat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qFormat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uiPriority w:val="99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  <w:suppressAutoHyphens/>
    </w:pPr>
    <w:rPr>
      <w:szCs w:val="24"/>
    </w:rPr>
  </w:style>
  <w:style w:type="paragraph" w:styleId="Tekstkomentarza">
    <w:name w:val="annotation text"/>
    <w:basedOn w:val="Normalny"/>
    <w:link w:val="TekstkomentarzaZnak"/>
    <w:qFormat/>
    <w:rPr>
      <w:rFonts w:ascii="Georgia" w:hAnsi="Georgia" w:cs="Georgia"/>
      <w:sz w:val="20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ISCG Numerowanie,lp1,Normal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3E3"/>
    <w:rPr>
      <w:rFonts w:ascii="Times New Roman" w:hAnsi="Times New Roman" w:cs="Times New Roman"/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4133E3"/>
    <w:rPr>
      <w:rFonts w:ascii="Georgia" w:eastAsia="Times New Roman" w:hAnsi="Georgia" w:cs="Georgia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3E3"/>
    <w:rPr>
      <w:rFonts w:ascii="Times New Roman" w:eastAsia="Times New Roman" w:hAnsi="Times New Roman" w:cs="Times New Roman"/>
      <w:b/>
      <w:bCs/>
      <w:szCs w:val="20"/>
      <w:lang w:bidi="ar-SA"/>
    </w:rPr>
  </w:style>
  <w:style w:type="paragraph" w:styleId="Listapunktowana">
    <w:name w:val="List Bullet"/>
    <w:basedOn w:val="Normalny"/>
    <w:uiPriority w:val="99"/>
    <w:unhideWhenUsed/>
    <w:rsid w:val="005D5305"/>
    <w:pPr>
      <w:numPr>
        <w:numId w:val="17"/>
      </w:numPr>
      <w:contextualSpacing/>
    </w:pPr>
  </w:style>
  <w:style w:type="paragraph" w:styleId="NormalnyWeb">
    <w:name w:val="Normal (Web)"/>
    <w:basedOn w:val="Normalny"/>
    <w:uiPriority w:val="99"/>
    <w:semiHidden/>
    <w:unhideWhenUsed/>
    <w:rsid w:val="00A7591E"/>
    <w:pPr>
      <w:spacing w:before="100" w:beforeAutospacing="1" w:after="142" w:line="276" w:lineRule="auto"/>
    </w:pPr>
    <w:rPr>
      <w:szCs w:val="24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locked/>
    <w:rsid w:val="00A7591E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Standarduser">
    <w:name w:val="Standard (user)"/>
    <w:rsid w:val="00372BC0"/>
    <w:pPr>
      <w:widowControl w:val="0"/>
      <w:suppressAutoHyphens/>
      <w:autoSpaceDN w:val="0"/>
    </w:pPr>
    <w:rPr>
      <w:rFonts w:ascii="Times New Roman" w:eastAsia="SimSun, 宋体" w:hAnsi="Times New Roman" w:cs="Arial"/>
      <w:kern w:val="3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B8652A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8652A"/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2352</Words>
  <Characters>14114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Prawnicy</dc:creator>
  <dc:description/>
  <cp:lastModifiedBy>Lucyna</cp:lastModifiedBy>
  <cp:revision>6</cp:revision>
  <cp:lastPrinted>2019-10-03T07:57:00Z</cp:lastPrinted>
  <dcterms:created xsi:type="dcterms:W3CDTF">2021-03-17T11:27:00Z</dcterms:created>
  <dcterms:modified xsi:type="dcterms:W3CDTF">2021-05-04T10:01:00Z</dcterms:modified>
  <dc:language>pl-PL</dc:language>
</cp:coreProperties>
</file>