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8F67A" w14:textId="6C839F15" w:rsidR="00186258" w:rsidRPr="0097418E" w:rsidRDefault="001D542A" w:rsidP="00C714B3">
      <w:pPr>
        <w:pStyle w:val="Default"/>
        <w:spacing w:line="276" w:lineRule="auto"/>
        <w:rPr>
          <w:rFonts w:asciiTheme="minorHAnsi" w:hAnsiTheme="minorHAnsi" w:cstheme="minorHAnsi"/>
          <w:sz w:val="22"/>
          <w:szCs w:val="22"/>
        </w:rPr>
      </w:pPr>
      <w:r>
        <w:rPr>
          <w:noProof/>
          <w:lang w:eastAsia="pl-PL"/>
        </w:rPr>
        <w:drawing>
          <wp:inline distT="0" distB="0" distL="0" distR="0" wp14:anchorId="107ADA00" wp14:editId="685FD4BB">
            <wp:extent cx="5760720" cy="50419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04190"/>
                    </a:xfrm>
                    <a:prstGeom prst="rect">
                      <a:avLst/>
                    </a:prstGeom>
                    <a:noFill/>
                    <a:ln>
                      <a:noFill/>
                    </a:ln>
                  </pic:spPr>
                </pic:pic>
              </a:graphicData>
            </a:graphic>
          </wp:inline>
        </w:drawing>
      </w:r>
    </w:p>
    <w:p w14:paraId="2DC47320" w14:textId="3F2E24AA" w:rsidR="00186258" w:rsidRPr="0097418E" w:rsidRDefault="00303615" w:rsidP="00303615">
      <w:pPr>
        <w:pStyle w:val="Default"/>
        <w:tabs>
          <w:tab w:val="left" w:pos="701"/>
          <w:tab w:val="right" w:pos="9072"/>
        </w:tabs>
        <w:spacing w:line="276" w:lineRule="auto"/>
        <w:rPr>
          <w:rFonts w:asciiTheme="minorHAnsi" w:hAnsiTheme="minorHAnsi" w:cstheme="minorHAnsi"/>
          <w:b/>
          <w:bCs/>
          <w:sz w:val="22"/>
          <w:szCs w:val="22"/>
        </w:rPr>
      </w:pPr>
      <w:r w:rsidRPr="00303615">
        <w:rPr>
          <w:rFonts w:asciiTheme="minorHAnsi" w:hAnsiTheme="minorHAnsi" w:cstheme="minorHAnsi"/>
          <w:i/>
          <w:sz w:val="22"/>
          <w:szCs w:val="22"/>
        </w:rPr>
        <w:t>NZ/16/U/N/A/2020</w:t>
      </w:r>
      <w:r>
        <w:rPr>
          <w:rFonts w:asciiTheme="minorHAnsi" w:hAnsiTheme="minorHAnsi" w:cstheme="minorHAnsi"/>
          <w:sz w:val="22"/>
          <w:szCs w:val="22"/>
        </w:rPr>
        <w:tab/>
      </w:r>
      <w:r w:rsidR="00186258" w:rsidRPr="0097418E">
        <w:rPr>
          <w:rFonts w:asciiTheme="minorHAnsi" w:hAnsiTheme="minorHAnsi" w:cstheme="minorHAnsi"/>
          <w:sz w:val="22"/>
          <w:szCs w:val="22"/>
        </w:rPr>
        <w:t xml:space="preserve"> </w:t>
      </w:r>
      <w:r w:rsidR="00186258" w:rsidRPr="0097418E">
        <w:rPr>
          <w:rFonts w:asciiTheme="minorHAnsi" w:hAnsiTheme="minorHAnsi" w:cstheme="minorHAnsi"/>
          <w:b/>
          <w:bCs/>
          <w:sz w:val="22"/>
          <w:szCs w:val="22"/>
        </w:rPr>
        <w:t xml:space="preserve">Załącznik nr </w:t>
      </w:r>
      <w:r w:rsidR="00046DC4">
        <w:rPr>
          <w:rFonts w:asciiTheme="minorHAnsi" w:hAnsiTheme="minorHAnsi" w:cstheme="minorHAnsi"/>
          <w:b/>
          <w:bCs/>
          <w:sz w:val="22"/>
          <w:szCs w:val="22"/>
        </w:rPr>
        <w:t xml:space="preserve">6 </w:t>
      </w:r>
    </w:p>
    <w:p w14:paraId="64814D11" w14:textId="37FC3ADD" w:rsidR="0026751F" w:rsidRPr="0097418E" w:rsidRDefault="0026751F" w:rsidP="00C714B3">
      <w:pPr>
        <w:pStyle w:val="Default"/>
        <w:spacing w:line="276" w:lineRule="auto"/>
        <w:jc w:val="right"/>
        <w:rPr>
          <w:rFonts w:asciiTheme="minorHAnsi" w:hAnsiTheme="minorHAnsi" w:cstheme="minorHAnsi"/>
          <w:sz w:val="22"/>
          <w:szCs w:val="22"/>
        </w:rPr>
      </w:pPr>
    </w:p>
    <w:p w14:paraId="30CD3F20" w14:textId="77777777" w:rsidR="008C7697" w:rsidRPr="00577D69" w:rsidRDefault="008C7697" w:rsidP="008C7697">
      <w:pPr>
        <w:jc w:val="right"/>
        <w:rPr>
          <w:rFonts w:cstheme="minorHAnsi"/>
        </w:rPr>
      </w:pPr>
    </w:p>
    <w:p w14:paraId="4CFB86E4"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Porozumienie o powierzeniu przetwarzania danych osobowych</w:t>
      </w:r>
    </w:p>
    <w:p w14:paraId="6872B19E" w14:textId="71D3B8BC" w:rsidR="008C7697" w:rsidRPr="00577D69" w:rsidRDefault="008C7697" w:rsidP="008C7697">
      <w:pPr>
        <w:pStyle w:val="Standard"/>
        <w:jc w:val="center"/>
        <w:rPr>
          <w:rFonts w:asciiTheme="minorHAnsi" w:hAnsiTheme="minorHAnsi" w:cstheme="minorHAnsi"/>
          <w:sz w:val="22"/>
          <w:szCs w:val="22"/>
        </w:rPr>
      </w:pPr>
      <w:r w:rsidRPr="00577D69">
        <w:rPr>
          <w:rFonts w:asciiTheme="minorHAnsi" w:hAnsiTheme="minorHAnsi" w:cstheme="minorHAnsi"/>
          <w:b/>
          <w:bCs/>
          <w:color w:val="000000"/>
          <w:sz w:val="22"/>
          <w:szCs w:val="22"/>
        </w:rPr>
        <w:t>zawarte dnia</w:t>
      </w:r>
      <w:r w:rsidRPr="00577D69">
        <w:rPr>
          <w:rFonts w:asciiTheme="minorHAnsi" w:hAnsiTheme="minorHAnsi" w:cstheme="minorHAnsi"/>
          <w:b/>
          <w:bCs/>
          <w:color w:val="FF3333"/>
          <w:sz w:val="22"/>
          <w:szCs w:val="22"/>
        </w:rPr>
        <w:t xml:space="preserve"> </w:t>
      </w:r>
      <w:r w:rsidRPr="00F57E20">
        <w:rPr>
          <w:rFonts w:asciiTheme="minorHAnsi" w:hAnsiTheme="minorHAnsi" w:cstheme="minorHAnsi"/>
          <w:b/>
          <w:bCs/>
          <w:color w:val="000000"/>
          <w:sz w:val="22"/>
          <w:szCs w:val="22"/>
        </w:rPr>
        <w:t>…………..….2020</w:t>
      </w:r>
      <w:r w:rsidRPr="00577D69">
        <w:rPr>
          <w:rFonts w:asciiTheme="minorHAnsi" w:hAnsiTheme="minorHAnsi" w:cstheme="minorHAnsi"/>
          <w:b/>
          <w:bCs/>
          <w:color w:val="000000"/>
          <w:sz w:val="22"/>
          <w:szCs w:val="22"/>
        </w:rPr>
        <w:t xml:space="preserve"> r. pomiędzy:</w:t>
      </w:r>
    </w:p>
    <w:p w14:paraId="1314DD9B" w14:textId="77777777" w:rsidR="008C7697" w:rsidRPr="00577D69" w:rsidRDefault="008C7697" w:rsidP="008C7697">
      <w:pPr>
        <w:pStyle w:val="Standard"/>
        <w:jc w:val="center"/>
        <w:rPr>
          <w:rFonts w:asciiTheme="minorHAnsi" w:hAnsiTheme="minorHAnsi" w:cstheme="minorHAnsi"/>
          <w:color w:val="000000"/>
          <w:sz w:val="22"/>
          <w:szCs w:val="22"/>
        </w:rPr>
      </w:pPr>
      <w:r w:rsidRPr="00577D69">
        <w:rPr>
          <w:rFonts w:asciiTheme="minorHAnsi" w:hAnsiTheme="minorHAnsi" w:cstheme="minorHAnsi"/>
          <w:color w:val="000000"/>
          <w:sz w:val="22"/>
          <w:szCs w:val="22"/>
        </w:rPr>
        <w:t>(zwane dalej „Porozumieniem”)</w:t>
      </w:r>
    </w:p>
    <w:p w14:paraId="228649AB" w14:textId="7CF23BE8" w:rsidR="008C7697" w:rsidRPr="00577D69" w:rsidRDefault="00F57E20" w:rsidP="008C7697">
      <w:pPr>
        <w:pStyle w:val="Standard"/>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do umowy </w:t>
      </w:r>
      <w:r w:rsidR="008C7697" w:rsidRPr="00577D69">
        <w:rPr>
          <w:rFonts w:asciiTheme="minorHAnsi" w:hAnsiTheme="minorHAnsi" w:cstheme="minorHAnsi"/>
          <w:color w:val="000000"/>
          <w:sz w:val="22"/>
          <w:szCs w:val="22"/>
        </w:rPr>
        <w:t xml:space="preserve"> </w:t>
      </w:r>
      <w:r w:rsidR="008C7697" w:rsidRPr="00F57E20">
        <w:rPr>
          <w:rFonts w:asciiTheme="minorHAnsi" w:hAnsiTheme="minorHAnsi" w:cstheme="minorHAnsi"/>
          <w:color w:val="000000"/>
          <w:sz w:val="22"/>
          <w:szCs w:val="22"/>
        </w:rPr>
        <w:t>…………………..… z dnia …………………………….</w:t>
      </w:r>
    </w:p>
    <w:p w14:paraId="14C4EE1B" w14:textId="77777777" w:rsidR="008C7697" w:rsidRPr="00577D69" w:rsidRDefault="008C7697" w:rsidP="008C7697">
      <w:pPr>
        <w:pStyle w:val="Standard"/>
        <w:jc w:val="both"/>
        <w:rPr>
          <w:rFonts w:asciiTheme="minorHAnsi" w:eastAsia="Times New Roman" w:hAnsiTheme="minorHAnsi" w:cstheme="minorHAnsi"/>
          <w:color w:val="000000"/>
          <w:sz w:val="22"/>
          <w:szCs w:val="22"/>
        </w:rPr>
      </w:pPr>
    </w:p>
    <w:p w14:paraId="79E2A71C" w14:textId="16192E4F" w:rsidR="000C11B0" w:rsidRPr="00577D69" w:rsidRDefault="000C11B0" w:rsidP="000C11B0">
      <w:pPr>
        <w:pStyle w:val="Default"/>
        <w:rPr>
          <w:rFonts w:asciiTheme="minorHAnsi" w:hAnsiTheme="minorHAnsi"/>
          <w:sz w:val="20"/>
          <w:szCs w:val="20"/>
        </w:rPr>
      </w:pPr>
    </w:p>
    <w:p w14:paraId="0731CF5E" w14:textId="77777777" w:rsidR="000C11B0" w:rsidRPr="00577D69" w:rsidRDefault="000C11B0" w:rsidP="000C11B0">
      <w:pPr>
        <w:pStyle w:val="Default"/>
        <w:ind w:right="640"/>
        <w:rPr>
          <w:rFonts w:asciiTheme="minorHAnsi" w:hAnsiTheme="minorHAnsi"/>
          <w:sz w:val="20"/>
          <w:szCs w:val="20"/>
        </w:rPr>
      </w:pPr>
      <w:r w:rsidRPr="00577D69">
        <w:rPr>
          <w:rFonts w:asciiTheme="minorHAnsi" w:hAnsiTheme="minorHAnsi"/>
          <w:b/>
          <w:bCs/>
          <w:sz w:val="20"/>
          <w:szCs w:val="20"/>
        </w:rPr>
        <w:t xml:space="preserve"> Szpitalem Powiatowym w Limanowej Imienia Miłosierdzia Bożego</w:t>
      </w:r>
    </w:p>
    <w:p w14:paraId="1CECF5BC" w14:textId="77777777" w:rsidR="000C11B0" w:rsidRPr="00577D69" w:rsidRDefault="000C11B0" w:rsidP="000C11B0">
      <w:pPr>
        <w:pStyle w:val="Default"/>
        <w:rPr>
          <w:rFonts w:asciiTheme="minorHAnsi" w:hAnsiTheme="minorHAnsi"/>
          <w:b/>
          <w:bCs/>
          <w:sz w:val="20"/>
          <w:szCs w:val="20"/>
        </w:rPr>
      </w:pPr>
      <w:r w:rsidRPr="00577D69">
        <w:rPr>
          <w:rFonts w:asciiTheme="minorHAnsi" w:hAnsiTheme="minorHAnsi"/>
          <w:sz w:val="20"/>
          <w:szCs w:val="20"/>
        </w:rPr>
        <w:t xml:space="preserve"> z siedzibą: </w:t>
      </w:r>
      <w:r w:rsidRPr="00577D69">
        <w:rPr>
          <w:rFonts w:asciiTheme="minorHAnsi" w:hAnsiTheme="minorHAnsi"/>
          <w:b/>
          <w:bCs/>
          <w:sz w:val="20"/>
          <w:szCs w:val="20"/>
        </w:rPr>
        <w:t xml:space="preserve">34 – 600 Limanowa, ul. Piłsudskiego 61, </w:t>
      </w:r>
    </w:p>
    <w:p w14:paraId="499BE3B2" w14:textId="77777777" w:rsidR="000C11B0" w:rsidRPr="00577D69" w:rsidRDefault="000C11B0" w:rsidP="000C11B0">
      <w:pPr>
        <w:pStyle w:val="Default"/>
        <w:rPr>
          <w:rFonts w:asciiTheme="minorHAnsi" w:hAnsiTheme="minorHAnsi"/>
          <w:sz w:val="20"/>
          <w:szCs w:val="20"/>
        </w:rPr>
      </w:pPr>
      <w:r w:rsidRPr="00577D69">
        <w:rPr>
          <w:rFonts w:asciiTheme="minorHAnsi" w:hAnsiTheme="minorHAnsi"/>
          <w:b/>
          <w:bCs/>
          <w:sz w:val="20"/>
          <w:szCs w:val="20"/>
        </w:rPr>
        <w:t xml:space="preserve"> KRS 0000019390, NIP 737-17-41-935, REGON P-000304378</w:t>
      </w:r>
    </w:p>
    <w:p w14:paraId="7C7AF88E" w14:textId="77777777" w:rsidR="000C11B0" w:rsidRPr="00577D69" w:rsidRDefault="000C11B0" w:rsidP="000C11B0">
      <w:pPr>
        <w:pStyle w:val="Default"/>
        <w:rPr>
          <w:rFonts w:asciiTheme="minorHAnsi" w:hAnsiTheme="minorHAnsi"/>
          <w:b/>
          <w:sz w:val="20"/>
          <w:szCs w:val="20"/>
        </w:rPr>
      </w:pPr>
      <w:r w:rsidRPr="00577D69">
        <w:rPr>
          <w:rFonts w:asciiTheme="minorHAnsi" w:hAnsiTheme="minorHAnsi"/>
          <w:sz w:val="20"/>
          <w:szCs w:val="20"/>
        </w:rPr>
        <w:t xml:space="preserve"> w imieniu którego działa Dyrektor – </w:t>
      </w:r>
      <w:r w:rsidRPr="00577D69">
        <w:rPr>
          <w:rFonts w:asciiTheme="minorHAnsi" w:hAnsiTheme="minorHAnsi"/>
          <w:b/>
          <w:sz w:val="20"/>
          <w:szCs w:val="20"/>
        </w:rPr>
        <w:t xml:space="preserve">dr Marcin </w:t>
      </w:r>
      <w:proofErr w:type="spellStart"/>
      <w:r w:rsidRPr="00577D69">
        <w:rPr>
          <w:rFonts w:asciiTheme="minorHAnsi" w:hAnsiTheme="minorHAnsi"/>
          <w:b/>
          <w:sz w:val="20"/>
          <w:szCs w:val="20"/>
        </w:rPr>
        <w:t>Radzięta</w:t>
      </w:r>
      <w:proofErr w:type="spellEnd"/>
    </w:p>
    <w:p w14:paraId="149E5813" w14:textId="77777777" w:rsidR="000C11B0" w:rsidRPr="00577D69" w:rsidRDefault="000C11B0" w:rsidP="000C11B0">
      <w:pPr>
        <w:pStyle w:val="Default"/>
        <w:rPr>
          <w:rFonts w:asciiTheme="minorHAnsi" w:hAnsiTheme="minorHAnsi"/>
          <w:sz w:val="20"/>
          <w:szCs w:val="20"/>
        </w:rPr>
      </w:pPr>
      <w:r w:rsidRPr="00577D69">
        <w:rPr>
          <w:rFonts w:asciiTheme="minorHAnsi" w:hAnsiTheme="minorHAnsi"/>
          <w:sz w:val="20"/>
          <w:szCs w:val="20"/>
        </w:rPr>
        <w:t xml:space="preserve"> zwanym dalej </w:t>
      </w:r>
      <w:r w:rsidRPr="00577D69">
        <w:rPr>
          <w:rFonts w:asciiTheme="minorHAnsi" w:hAnsiTheme="minorHAnsi"/>
          <w:b/>
          <w:sz w:val="20"/>
          <w:szCs w:val="20"/>
        </w:rPr>
        <w:t>Zamawiającym</w:t>
      </w:r>
      <w:r w:rsidRPr="00577D69">
        <w:rPr>
          <w:rFonts w:asciiTheme="minorHAnsi" w:hAnsiTheme="minorHAnsi"/>
          <w:sz w:val="20"/>
          <w:szCs w:val="20"/>
        </w:rPr>
        <w:t xml:space="preserve"> </w:t>
      </w:r>
    </w:p>
    <w:p w14:paraId="31D07BA9" w14:textId="77777777" w:rsidR="008C7697" w:rsidRPr="00577D69" w:rsidRDefault="008C7697" w:rsidP="008C7697">
      <w:pPr>
        <w:pStyle w:val="Standard"/>
        <w:rPr>
          <w:rFonts w:asciiTheme="minorHAnsi" w:hAnsiTheme="minorHAnsi" w:cstheme="minorHAnsi"/>
          <w:color w:val="000000"/>
          <w:sz w:val="22"/>
          <w:szCs w:val="22"/>
        </w:rPr>
      </w:pPr>
    </w:p>
    <w:p w14:paraId="624BD8F2" w14:textId="6245FB8F" w:rsidR="008C7697" w:rsidRPr="00577D69" w:rsidRDefault="008C7697" w:rsidP="008C7697">
      <w:pPr>
        <w:pStyle w:val="Standard"/>
        <w:rPr>
          <w:rFonts w:asciiTheme="minorHAnsi" w:hAnsiTheme="minorHAnsi" w:cstheme="minorHAnsi"/>
          <w:sz w:val="22"/>
          <w:szCs w:val="22"/>
        </w:rPr>
      </w:pPr>
      <w:r w:rsidRPr="00577D69">
        <w:rPr>
          <w:rFonts w:asciiTheme="minorHAnsi" w:hAnsiTheme="minorHAnsi" w:cstheme="minorHAnsi"/>
          <w:color w:val="000000"/>
          <w:sz w:val="22"/>
          <w:szCs w:val="22"/>
        </w:rPr>
        <w:t xml:space="preserve">zwany w dalszej części Porozumienia  </w:t>
      </w:r>
      <w:r w:rsidRPr="00577D69">
        <w:rPr>
          <w:rFonts w:asciiTheme="minorHAnsi" w:hAnsiTheme="minorHAnsi" w:cstheme="minorHAnsi"/>
          <w:b/>
          <w:color w:val="000000"/>
          <w:sz w:val="22"/>
          <w:szCs w:val="22"/>
        </w:rPr>
        <w:t xml:space="preserve">„Administratorem danych” </w:t>
      </w:r>
      <w:r w:rsidRPr="00577D69">
        <w:rPr>
          <w:rFonts w:asciiTheme="minorHAnsi" w:hAnsiTheme="minorHAnsi" w:cstheme="minorHAnsi"/>
          <w:color w:val="000000"/>
          <w:sz w:val="22"/>
          <w:szCs w:val="22"/>
        </w:rPr>
        <w:t>lub</w:t>
      </w:r>
      <w:r w:rsidRPr="00577D69">
        <w:rPr>
          <w:rFonts w:asciiTheme="minorHAnsi" w:hAnsiTheme="minorHAnsi" w:cstheme="minorHAnsi"/>
          <w:b/>
          <w:color w:val="000000"/>
          <w:sz w:val="22"/>
          <w:szCs w:val="22"/>
        </w:rPr>
        <w:t xml:space="preserve"> „Administratorem”</w:t>
      </w:r>
    </w:p>
    <w:p w14:paraId="12CEAB56" w14:textId="77777777" w:rsidR="008C7697" w:rsidRPr="00577D69" w:rsidRDefault="008C7697" w:rsidP="008C7697">
      <w:pPr>
        <w:jc w:val="both"/>
        <w:rPr>
          <w:rFonts w:cstheme="minorHAnsi"/>
          <w:b/>
          <w:bCs/>
        </w:rPr>
      </w:pPr>
    </w:p>
    <w:p w14:paraId="1D8FB98B" w14:textId="77777777" w:rsidR="008C7697" w:rsidRPr="00577D69" w:rsidRDefault="008C7697" w:rsidP="008C7697">
      <w:pPr>
        <w:pStyle w:val="Standard"/>
        <w:rPr>
          <w:rFonts w:asciiTheme="minorHAnsi" w:hAnsiTheme="minorHAnsi" w:cstheme="minorHAnsi"/>
          <w:color w:val="000000"/>
          <w:sz w:val="22"/>
          <w:szCs w:val="22"/>
        </w:rPr>
      </w:pPr>
      <w:r w:rsidRPr="00577D69">
        <w:rPr>
          <w:rFonts w:asciiTheme="minorHAnsi" w:hAnsiTheme="minorHAnsi" w:cstheme="minorHAnsi"/>
          <w:color w:val="000000"/>
          <w:sz w:val="22"/>
          <w:szCs w:val="22"/>
        </w:rPr>
        <w:t>oraz</w:t>
      </w:r>
    </w:p>
    <w:p w14:paraId="2DCDBEEC" w14:textId="77777777" w:rsidR="008C7697" w:rsidRPr="00577D69" w:rsidRDefault="008C7697" w:rsidP="008C7697">
      <w:pPr>
        <w:pStyle w:val="Standard"/>
        <w:rPr>
          <w:rFonts w:asciiTheme="minorHAnsi" w:hAnsiTheme="minorHAnsi" w:cstheme="minorHAnsi"/>
          <w:color w:val="000000"/>
          <w:sz w:val="22"/>
          <w:szCs w:val="22"/>
        </w:rPr>
      </w:pPr>
    </w:p>
    <w:p w14:paraId="49222AC4" w14:textId="44A39F17" w:rsidR="008C7697" w:rsidRPr="00577D69" w:rsidRDefault="008C7697" w:rsidP="008C7697">
      <w:pPr>
        <w:jc w:val="both"/>
        <w:rPr>
          <w:rFonts w:cstheme="minorHAnsi"/>
        </w:rPr>
      </w:pPr>
      <w:r w:rsidRPr="00577D69">
        <w:rPr>
          <w:rStyle w:val="Pogrubienie"/>
          <w:rFonts w:cstheme="minorHAnsi"/>
        </w:rPr>
        <w:t>…………………………………………………………………………………….</w:t>
      </w:r>
    </w:p>
    <w:p w14:paraId="173AF24B" w14:textId="4B6DD6D3" w:rsidR="00FB040C" w:rsidRPr="00577D69" w:rsidRDefault="008C7697" w:rsidP="008C7697">
      <w:pPr>
        <w:jc w:val="both"/>
        <w:rPr>
          <w:rFonts w:cstheme="minorHAnsi"/>
        </w:rPr>
      </w:pPr>
      <w:r w:rsidRPr="00577D69">
        <w:rPr>
          <w:rFonts w:cstheme="minorHAnsi"/>
        </w:rPr>
        <w:t>reprezentowaną przez:</w:t>
      </w:r>
    </w:p>
    <w:p w14:paraId="6C49A493" w14:textId="28859FDF" w:rsidR="008C7697" w:rsidRPr="00577D69" w:rsidRDefault="008C7697" w:rsidP="008C7697">
      <w:pPr>
        <w:spacing w:before="120" w:line="360" w:lineRule="auto"/>
        <w:jc w:val="both"/>
        <w:rPr>
          <w:rFonts w:cstheme="minorHAnsi"/>
        </w:rPr>
      </w:pPr>
      <w:r w:rsidRPr="00577D69">
        <w:rPr>
          <w:rFonts w:cstheme="minorHAnsi"/>
        </w:rPr>
        <w:t>………………………………………………………</w:t>
      </w:r>
    </w:p>
    <w:p w14:paraId="603B8F17" w14:textId="77777777" w:rsidR="008C7697" w:rsidRPr="00577D69" w:rsidRDefault="008C7697" w:rsidP="008C7697">
      <w:pPr>
        <w:pStyle w:val="Standard"/>
        <w:rPr>
          <w:rFonts w:asciiTheme="minorHAnsi" w:hAnsiTheme="minorHAnsi" w:cstheme="minorHAnsi"/>
          <w:sz w:val="22"/>
          <w:szCs w:val="22"/>
        </w:rPr>
      </w:pPr>
      <w:r w:rsidRPr="00577D69">
        <w:rPr>
          <w:rFonts w:asciiTheme="minorHAnsi" w:hAnsiTheme="minorHAnsi" w:cstheme="minorHAnsi"/>
          <w:color w:val="000000"/>
          <w:sz w:val="22"/>
          <w:szCs w:val="22"/>
        </w:rPr>
        <w:t xml:space="preserve">zwany w dalszej części Porozumienia </w:t>
      </w:r>
      <w:r w:rsidRPr="00577D69">
        <w:rPr>
          <w:rFonts w:asciiTheme="minorHAnsi" w:hAnsiTheme="minorHAnsi" w:cstheme="minorHAnsi"/>
          <w:b/>
          <w:color w:val="000000"/>
          <w:sz w:val="22"/>
          <w:szCs w:val="22"/>
        </w:rPr>
        <w:t>„Podmiotem przetwarzającym”</w:t>
      </w:r>
    </w:p>
    <w:p w14:paraId="163914D6" w14:textId="77777777" w:rsidR="008C7697" w:rsidRPr="00577D69" w:rsidRDefault="008C7697" w:rsidP="008C7697">
      <w:pPr>
        <w:pStyle w:val="Standard"/>
        <w:ind w:right="-851"/>
        <w:jc w:val="both"/>
        <w:rPr>
          <w:rFonts w:asciiTheme="minorHAnsi" w:eastAsia="Times New Roman" w:hAnsiTheme="minorHAnsi" w:cstheme="minorHAnsi"/>
          <w:b/>
          <w:bCs/>
          <w:color w:val="FF3333"/>
          <w:sz w:val="22"/>
          <w:szCs w:val="22"/>
        </w:rPr>
      </w:pPr>
    </w:p>
    <w:p w14:paraId="26E10BC4" w14:textId="77777777" w:rsidR="008C7697" w:rsidRPr="00577D69" w:rsidRDefault="008C7697" w:rsidP="008C7697">
      <w:pPr>
        <w:pStyle w:val="Standard"/>
        <w:rPr>
          <w:rFonts w:asciiTheme="minorHAnsi" w:hAnsiTheme="minorHAnsi" w:cstheme="minorHAnsi"/>
          <w:b/>
          <w:bCs/>
          <w:color w:val="000000"/>
          <w:sz w:val="22"/>
          <w:szCs w:val="22"/>
        </w:rPr>
      </w:pPr>
    </w:p>
    <w:p w14:paraId="228D369F"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 1</w:t>
      </w:r>
    </w:p>
    <w:p w14:paraId="1E753221"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Powierzenie przetwarzania danych osobowych</w:t>
      </w:r>
    </w:p>
    <w:p w14:paraId="1110D097" w14:textId="77777777" w:rsidR="008C7697" w:rsidRPr="00577D69" w:rsidRDefault="008C7697" w:rsidP="008C7697">
      <w:pPr>
        <w:pStyle w:val="Standard"/>
        <w:jc w:val="center"/>
        <w:rPr>
          <w:rFonts w:asciiTheme="minorHAnsi" w:hAnsiTheme="minorHAnsi" w:cstheme="minorHAnsi"/>
          <w:b/>
          <w:color w:val="000000"/>
          <w:sz w:val="22"/>
          <w:szCs w:val="22"/>
        </w:rPr>
      </w:pPr>
    </w:p>
    <w:p w14:paraId="4D1EF7F6" w14:textId="77777777" w:rsidR="008C7697" w:rsidRPr="00577D69" w:rsidRDefault="008C7697" w:rsidP="008C7697">
      <w:pPr>
        <w:pStyle w:val="Akapitzlist"/>
        <w:widowControl w:val="0"/>
        <w:numPr>
          <w:ilvl w:val="0"/>
          <w:numId w:val="42"/>
        </w:numPr>
        <w:suppressAutoHyphens/>
        <w:autoSpaceDN w:val="0"/>
        <w:spacing w:line="240" w:lineRule="auto"/>
        <w:contextualSpacing w:val="0"/>
        <w:jc w:val="both"/>
        <w:textAlignment w:val="baseline"/>
        <w:rPr>
          <w:rFonts w:cstheme="minorHAnsi"/>
        </w:rPr>
      </w:pPr>
      <w:r w:rsidRPr="00577D69">
        <w:rPr>
          <w:rFonts w:cstheme="minorHAnsi"/>
          <w:color w:val="000000"/>
        </w:rPr>
        <w:t>W trybie art. 28 rozporządzenia Parlamentu Europejskiego Rady (UE) 2016/679 z dnia  27 kwietnia 2016 r. w sprawie ochrony osób fizycznych w związku z przetwarzaniem danych osobowych i w sprawie swobodnego przepływu takich danych oraz dyrektywy 95/46/WE (ogólne rozporządzenie o ochronie danych)</w:t>
      </w:r>
      <w:r w:rsidRPr="00577D69">
        <w:rPr>
          <w:rFonts w:cstheme="minorHAnsi"/>
          <w:b/>
          <w:color w:val="000000"/>
        </w:rPr>
        <w:t xml:space="preserve"> </w:t>
      </w:r>
      <w:r w:rsidRPr="00577D69">
        <w:rPr>
          <w:rFonts w:cstheme="minorHAnsi"/>
          <w:color w:val="000000"/>
        </w:rPr>
        <w:t>zwanego w dalszej części „Rozporządzeniem” oraz w oparciu o ustawę o ochronie danych osobowych, Administrator danych powierza Podmiotowi przetwarzającemu, dane osobowe do przetwarzania, na zasadach i w  celu  określonym w niniejszym Porozumieniu.</w:t>
      </w:r>
    </w:p>
    <w:p w14:paraId="381B80AB" w14:textId="77777777" w:rsidR="008C7697" w:rsidRPr="00577D69" w:rsidRDefault="008C7697" w:rsidP="008C7697">
      <w:pPr>
        <w:pStyle w:val="Akapitzlist"/>
        <w:widowControl w:val="0"/>
        <w:numPr>
          <w:ilvl w:val="0"/>
          <w:numId w:val="31"/>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Podmiot przetwarzający zobowiązuje się przetwarzać powierzone mu dane osobowe zgodnie z niniejszym Porozumieniem, Rozporządzeniem oraz z innymi przepisami prawa powszechnie obowiązującego, które chronią prawa osób, których dane dotyczą.</w:t>
      </w:r>
    </w:p>
    <w:p w14:paraId="72A67748" w14:textId="0959E240" w:rsidR="0039064A" w:rsidRPr="00577D69" w:rsidRDefault="008C7697" w:rsidP="00577D69">
      <w:pPr>
        <w:pStyle w:val="Akapitzlist"/>
        <w:widowControl w:val="0"/>
        <w:numPr>
          <w:ilvl w:val="0"/>
          <w:numId w:val="31"/>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Podmiot przetwarzający oświadcza, iż stosuje środki bezpieczeństwa spełniające wymogi Rozporządzenia.</w:t>
      </w:r>
    </w:p>
    <w:p w14:paraId="2C6F2195" w14:textId="77777777" w:rsidR="0039064A" w:rsidRPr="00577D69" w:rsidRDefault="0039064A" w:rsidP="008C7697">
      <w:pPr>
        <w:pStyle w:val="Standard"/>
        <w:jc w:val="center"/>
        <w:rPr>
          <w:rFonts w:asciiTheme="minorHAnsi" w:hAnsiTheme="minorHAnsi" w:cstheme="minorHAnsi"/>
          <w:b/>
          <w:color w:val="000000"/>
          <w:sz w:val="22"/>
          <w:szCs w:val="22"/>
        </w:rPr>
      </w:pPr>
    </w:p>
    <w:p w14:paraId="3DA25245" w14:textId="77777777" w:rsidR="00FB040C" w:rsidRDefault="00FB040C" w:rsidP="008C7697">
      <w:pPr>
        <w:pStyle w:val="Standard"/>
        <w:jc w:val="center"/>
        <w:rPr>
          <w:rFonts w:asciiTheme="minorHAnsi" w:hAnsiTheme="minorHAnsi" w:cstheme="minorHAnsi"/>
          <w:b/>
          <w:color w:val="000000"/>
          <w:sz w:val="22"/>
          <w:szCs w:val="22"/>
        </w:rPr>
      </w:pPr>
    </w:p>
    <w:p w14:paraId="4FD7439A" w14:textId="77777777" w:rsidR="00FB040C" w:rsidRDefault="00FB040C" w:rsidP="008C7697">
      <w:pPr>
        <w:pStyle w:val="Standard"/>
        <w:jc w:val="center"/>
        <w:rPr>
          <w:rFonts w:asciiTheme="minorHAnsi" w:hAnsiTheme="minorHAnsi" w:cstheme="minorHAnsi"/>
          <w:b/>
          <w:color w:val="000000"/>
          <w:sz w:val="22"/>
          <w:szCs w:val="22"/>
        </w:rPr>
      </w:pPr>
    </w:p>
    <w:p w14:paraId="7A2755C4"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lastRenderedPageBreak/>
        <w:t>§2</w:t>
      </w:r>
    </w:p>
    <w:p w14:paraId="52123D2F"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Zakres i cel przetwarzania danych</w:t>
      </w:r>
    </w:p>
    <w:p w14:paraId="20C20D04" w14:textId="77777777" w:rsidR="008C7697" w:rsidRPr="00577D69" w:rsidRDefault="008C7697" w:rsidP="008C7697">
      <w:pPr>
        <w:pStyle w:val="Standard"/>
        <w:jc w:val="center"/>
        <w:rPr>
          <w:rFonts w:asciiTheme="minorHAnsi" w:hAnsiTheme="minorHAnsi" w:cstheme="minorHAnsi"/>
          <w:b/>
          <w:color w:val="000000"/>
          <w:sz w:val="22"/>
          <w:szCs w:val="22"/>
        </w:rPr>
      </w:pPr>
    </w:p>
    <w:p w14:paraId="4F7A1D3B" w14:textId="77777777" w:rsidR="008C7697" w:rsidRPr="00577D69" w:rsidRDefault="008C7697" w:rsidP="008C7697">
      <w:pPr>
        <w:pStyle w:val="Akapitzlist"/>
        <w:widowControl w:val="0"/>
        <w:numPr>
          <w:ilvl w:val="0"/>
          <w:numId w:val="43"/>
        </w:numPr>
        <w:suppressAutoHyphens/>
        <w:autoSpaceDN w:val="0"/>
        <w:spacing w:line="240" w:lineRule="auto"/>
        <w:contextualSpacing w:val="0"/>
        <w:jc w:val="both"/>
        <w:textAlignment w:val="baseline"/>
        <w:rPr>
          <w:rFonts w:cstheme="minorHAnsi"/>
        </w:rPr>
      </w:pPr>
      <w:r w:rsidRPr="00577D69">
        <w:rPr>
          <w:rFonts w:cstheme="minorHAnsi"/>
          <w:color w:val="000000"/>
        </w:rPr>
        <w:t xml:space="preserve">Podmiot przetwarzający będzie przetwarzał, powierzone na podstawie Porozumienia </w:t>
      </w:r>
      <w:r w:rsidRPr="00577D69">
        <w:rPr>
          <w:rFonts w:cstheme="minorHAnsi"/>
          <w:b/>
          <w:bCs/>
          <w:color w:val="000000"/>
        </w:rPr>
        <w:t>dane osobowe pacjentów,</w:t>
      </w:r>
      <w:r w:rsidRPr="00577D69">
        <w:rPr>
          <w:rFonts w:cstheme="minorHAnsi"/>
          <w:color w:val="000000"/>
        </w:rPr>
        <w:t xml:space="preserve"> w tym dane szczególnie chronione na rzecz, których wykonywane są świadczenia medyczne w związku z zawartą przez strony Umową n</w:t>
      </w:r>
      <w:r w:rsidRPr="00A10EF0">
        <w:rPr>
          <w:rFonts w:cstheme="minorHAnsi"/>
          <w:color w:val="000000"/>
        </w:rPr>
        <w:t>r…………………………...</w:t>
      </w:r>
      <w:r w:rsidRPr="00577D69">
        <w:rPr>
          <w:rFonts w:cstheme="minorHAnsi"/>
          <w:color w:val="000000"/>
        </w:rPr>
        <w:t xml:space="preserve">z dnia </w:t>
      </w:r>
      <w:r w:rsidRPr="00A10EF0">
        <w:rPr>
          <w:rFonts w:cstheme="minorHAnsi"/>
          <w:color w:val="000000"/>
        </w:rPr>
        <w:t>……………………..r.</w:t>
      </w:r>
      <w:r w:rsidRPr="00577D69">
        <w:rPr>
          <w:rFonts w:cstheme="minorHAnsi"/>
          <w:color w:val="000000"/>
        </w:rPr>
        <w:t xml:space="preserve"> w zakresie:</w:t>
      </w:r>
    </w:p>
    <w:p w14:paraId="1AC044EA" w14:textId="77777777" w:rsidR="008C7697" w:rsidRPr="00577D69" w:rsidRDefault="008C7697" w:rsidP="008C7697">
      <w:pPr>
        <w:pStyle w:val="Akapitzlist"/>
        <w:jc w:val="both"/>
        <w:rPr>
          <w:rFonts w:cstheme="minorHAnsi"/>
          <w:i/>
          <w:color w:val="000000"/>
        </w:rPr>
      </w:pPr>
      <w:r w:rsidRPr="00577D69">
        <w:rPr>
          <w:rFonts w:cstheme="minorHAnsi"/>
          <w:i/>
          <w:color w:val="000000"/>
        </w:rPr>
        <w:t>a) nazwisko i imię</w:t>
      </w:r>
    </w:p>
    <w:p w14:paraId="5D208EBC" w14:textId="77777777" w:rsidR="008C7697" w:rsidRPr="00577D69" w:rsidRDefault="008C7697" w:rsidP="008C7697">
      <w:pPr>
        <w:pStyle w:val="Akapitzlist"/>
        <w:jc w:val="both"/>
        <w:rPr>
          <w:rFonts w:cstheme="minorHAnsi"/>
          <w:i/>
          <w:color w:val="000000"/>
        </w:rPr>
      </w:pPr>
      <w:r w:rsidRPr="00577D69">
        <w:rPr>
          <w:rFonts w:cstheme="minorHAnsi"/>
          <w:i/>
          <w:color w:val="000000"/>
        </w:rPr>
        <w:t>b) data urodzenia</w:t>
      </w:r>
    </w:p>
    <w:p w14:paraId="4510B84F" w14:textId="77777777" w:rsidR="008C7697" w:rsidRPr="00577D69" w:rsidRDefault="008C7697" w:rsidP="008C7697">
      <w:pPr>
        <w:pStyle w:val="Akapitzlist"/>
        <w:jc w:val="both"/>
        <w:rPr>
          <w:rFonts w:cstheme="minorHAnsi"/>
          <w:i/>
          <w:color w:val="000000"/>
        </w:rPr>
      </w:pPr>
      <w:r w:rsidRPr="00577D69">
        <w:rPr>
          <w:rFonts w:cstheme="minorHAnsi"/>
          <w:i/>
          <w:color w:val="000000"/>
        </w:rPr>
        <w:t>c) oznaczenia płci</w:t>
      </w:r>
    </w:p>
    <w:p w14:paraId="2D7B8BC3" w14:textId="77777777" w:rsidR="008C7697" w:rsidRPr="00577D69" w:rsidRDefault="008C7697" w:rsidP="008C7697">
      <w:pPr>
        <w:pStyle w:val="Akapitzlist"/>
        <w:jc w:val="both"/>
        <w:rPr>
          <w:rFonts w:cstheme="minorHAnsi"/>
          <w:i/>
          <w:color w:val="000000"/>
        </w:rPr>
      </w:pPr>
      <w:r w:rsidRPr="00577D69">
        <w:rPr>
          <w:rFonts w:cstheme="minorHAnsi"/>
          <w:i/>
          <w:color w:val="000000"/>
        </w:rPr>
        <w:t>d) adres miejsca zamieszkania</w:t>
      </w:r>
    </w:p>
    <w:p w14:paraId="77AD823E" w14:textId="77777777" w:rsidR="008C7697" w:rsidRPr="00577D69" w:rsidRDefault="008C7697" w:rsidP="008C7697">
      <w:pPr>
        <w:pStyle w:val="Akapitzlist"/>
        <w:jc w:val="both"/>
        <w:rPr>
          <w:rFonts w:cstheme="minorHAnsi"/>
          <w:i/>
          <w:color w:val="000000"/>
        </w:rPr>
      </w:pPr>
      <w:r w:rsidRPr="00577D69">
        <w:rPr>
          <w:rFonts w:cstheme="minorHAnsi"/>
          <w:i/>
          <w:color w:val="000000"/>
        </w:rPr>
        <w:t>e) numer PESEL, a w przypadku jego braku rodzaj i numer dokumentu potwierdzającego tożsamość</w:t>
      </w:r>
    </w:p>
    <w:p w14:paraId="566A6C86" w14:textId="77777777" w:rsidR="008C7697" w:rsidRPr="00577D69" w:rsidRDefault="008C7697" w:rsidP="008C7697">
      <w:pPr>
        <w:pStyle w:val="Akapitzlist"/>
        <w:jc w:val="both"/>
        <w:rPr>
          <w:rFonts w:cstheme="minorHAnsi"/>
          <w:i/>
          <w:color w:val="000000"/>
        </w:rPr>
      </w:pPr>
      <w:r w:rsidRPr="00577D69">
        <w:rPr>
          <w:rFonts w:cstheme="minorHAnsi"/>
          <w:i/>
          <w:color w:val="000000"/>
        </w:rPr>
        <w:t>f) w przypadku pacjenta małoletniego, całkowicie ubezwłasnowolnionego lub niezdolnego do świadomego wyrażania zgody – nazwisko i imię przedstawiciela ustawowego oraz adres jego zamieszkania,</w:t>
      </w:r>
    </w:p>
    <w:p w14:paraId="4BD22F04" w14:textId="77777777" w:rsidR="008C7697" w:rsidRPr="00577D69" w:rsidRDefault="008C7697" w:rsidP="008C7697">
      <w:pPr>
        <w:pStyle w:val="Akapitzlist"/>
        <w:jc w:val="both"/>
        <w:rPr>
          <w:rFonts w:cstheme="minorHAnsi"/>
        </w:rPr>
      </w:pPr>
      <w:r w:rsidRPr="00577D69">
        <w:rPr>
          <w:rFonts w:cstheme="minorHAnsi"/>
          <w:i/>
          <w:color w:val="000000"/>
        </w:rPr>
        <w:t>g) numer identyfikacyjny pacjenta podany przy braku innych danych,</w:t>
      </w:r>
    </w:p>
    <w:p w14:paraId="59627A3A" w14:textId="77777777" w:rsidR="008C7697" w:rsidRPr="00577D69" w:rsidRDefault="008C7697" w:rsidP="008C7697">
      <w:pPr>
        <w:pStyle w:val="Akapitzlist"/>
        <w:jc w:val="both"/>
        <w:rPr>
          <w:rFonts w:cstheme="minorHAnsi"/>
          <w:i/>
          <w:color w:val="000000"/>
        </w:rPr>
      </w:pPr>
      <w:r w:rsidRPr="00577D69">
        <w:rPr>
          <w:rFonts w:cstheme="minorHAnsi"/>
          <w:i/>
          <w:color w:val="000000"/>
        </w:rPr>
        <w:t>h) rozpoznanie ustalone przez osobę kierującą</w:t>
      </w:r>
    </w:p>
    <w:p w14:paraId="1001C45E" w14:textId="10495AD1" w:rsidR="008C7697" w:rsidRPr="00577D69" w:rsidRDefault="008C7697" w:rsidP="00FB040C">
      <w:pPr>
        <w:pStyle w:val="Akapitzlist"/>
        <w:jc w:val="both"/>
        <w:rPr>
          <w:rFonts w:cstheme="minorHAnsi"/>
          <w:i/>
          <w:color w:val="000000"/>
        </w:rPr>
      </w:pPr>
      <w:r w:rsidRPr="00577D69">
        <w:rPr>
          <w:rFonts w:cstheme="minorHAnsi"/>
          <w:i/>
          <w:color w:val="000000"/>
        </w:rPr>
        <w:t>i) inne informacje lub dane w zakresie niezbędnym do przeprowadzenia świadczeń medycznych (badań, konsultacji lub leczenia)</w:t>
      </w:r>
    </w:p>
    <w:p w14:paraId="2ED7026C" w14:textId="77777777" w:rsidR="008C7697" w:rsidRPr="00577D69" w:rsidRDefault="008C7697" w:rsidP="008C7697">
      <w:pPr>
        <w:pStyle w:val="Akapitzlist"/>
        <w:jc w:val="both"/>
        <w:rPr>
          <w:rFonts w:cstheme="minorHAnsi"/>
          <w:i/>
          <w:color w:val="000000"/>
        </w:rPr>
      </w:pPr>
      <w:r w:rsidRPr="00577D69">
        <w:rPr>
          <w:rFonts w:cstheme="minorHAnsi"/>
          <w:i/>
          <w:color w:val="000000"/>
        </w:rPr>
        <w:t>oraz</w:t>
      </w:r>
    </w:p>
    <w:p w14:paraId="0984AC86" w14:textId="77777777" w:rsidR="008C7697" w:rsidRPr="00577D69" w:rsidRDefault="008C7697" w:rsidP="008C7697">
      <w:pPr>
        <w:pStyle w:val="Akapitzlist"/>
        <w:jc w:val="both"/>
        <w:rPr>
          <w:rFonts w:cstheme="minorHAnsi"/>
        </w:rPr>
      </w:pPr>
      <w:r w:rsidRPr="00577D69">
        <w:rPr>
          <w:rFonts w:cstheme="minorHAnsi"/>
          <w:b/>
          <w:bCs/>
          <w:i/>
          <w:color w:val="000000"/>
        </w:rPr>
        <w:t>dane osobowe Personelu</w:t>
      </w:r>
      <w:r w:rsidRPr="00577D69">
        <w:rPr>
          <w:rFonts w:cstheme="minorHAnsi"/>
          <w:i/>
          <w:color w:val="000000"/>
        </w:rPr>
        <w:t xml:space="preserve"> upoważnionego do wykonywania zadań  związanych z realizacją umowy na świadczenia medyczne tj.:</w:t>
      </w:r>
    </w:p>
    <w:p w14:paraId="41DB4880" w14:textId="77777777" w:rsidR="008C7697" w:rsidRPr="00577D69" w:rsidRDefault="008C7697" w:rsidP="008C7697">
      <w:pPr>
        <w:pStyle w:val="Akapitzlist"/>
        <w:jc w:val="both"/>
        <w:rPr>
          <w:rFonts w:cstheme="minorHAnsi"/>
        </w:rPr>
      </w:pPr>
      <w:r w:rsidRPr="00577D69">
        <w:rPr>
          <w:rFonts w:cstheme="minorHAnsi"/>
          <w:i/>
          <w:color w:val="000000"/>
        </w:rPr>
        <w:t>a) dane osobowe lekarzy lub innych osób uprawnionych do zlecania świadczeń medycznych (imię i nazwisko lekarza kierującego, tytuł zawodowy, uzyskane specjalizacje, numer prawa wykonywania zawodu)</w:t>
      </w:r>
    </w:p>
    <w:p w14:paraId="14793CB5" w14:textId="77777777" w:rsidR="008C7697" w:rsidRPr="00577D69" w:rsidRDefault="008C7697" w:rsidP="008C7697">
      <w:pPr>
        <w:pStyle w:val="Akapitzlist"/>
        <w:jc w:val="both"/>
        <w:rPr>
          <w:rFonts w:cstheme="minorHAnsi"/>
          <w:i/>
          <w:color w:val="000000"/>
        </w:rPr>
      </w:pPr>
      <w:r w:rsidRPr="00577D69">
        <w:rPr>
          <w:rFonts w:cstheme="minorHAnsi"/>
          <w:i/>
          <w:color w:val="000000"/>
        </w:rPr>
        <w:t>b) dane osób pobierających materiał do badań (imię i nazwisko, tytuł zawodowy, numer prawa wykonywania zawodu)</w:t>
      </w:r>
    </w:p>
    <w:p w14:paraId="0A1A95F1" w14:textId="77777777" w:rsidR="008C7697" w:rsidRPr="00577D69" w:rsidRDefault="008C7697" w:rsidP="008C7697">
      <w:pPr>
        <w:pStyle w:val="Akapitzlist"/>
        <w:jc w:val="both"/>
        <w:rPr>
          <w:rFonts w:cstheme="minorHAnsi"/>
        </w:rPr>
      </w:pPr>
      <w:r w:rsidRPr="00577D69">
        <w:rPr>
          <w:rFonts w:cstheme="minorHAnsi"/>
          <w:i/>
          <w:color w:val="000000"/>
        </w:rPr>
        <w:t>c) lekarzy i innych osób uprawnionych przez uprawnionych do dostępu do wyników badań (imię i nazwisko, tytuł zawodowy, numer prawa wykonywania zawodu)</w:t>
      </w:r>
    </w:p>
    <w:p w14:paraId="38F6FC25" w14:textId="77777777" w:rsidR="008C7697" w:rsidRPr="00577D69" w:rsidRDefault="008C7697" w:rsidP="008C7697">
      <w:pPr>
        <w:pStyle w:val="Akapitzlist"/>
        <w:widowControl w:val="0"/>
        <w:numPr>
          <w:ilvl w:val="0"/>
          <w:numId w:val="32"/>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 xml:space="preserve">Powierzone przez Administratora danych - dane osobowe będą przetwarzane przez Podmiot przetwarzający wyłącznie w celu i zakresie dostępu, przechowywania i opracowywania danych dla celów związanych z wykonywaniem świadczeń medycznych.  </w:t>
      </w:r>
    </w:p>
    <w:p w14:paraId="7633D6C1" w14:textId="77777777" w:rsidR="008C7697" w:rsidRPr="00577D69" w:rsidRDefault="008C7697" w:rsidP="008C7697">
      <w:pPr>
        <w:pStyle w:val="Standard"/>
        <w:jc w:val="center"/>
        <w:rPr>
          <w:rFonts w:asciiTheme="minorHAnsi" w:hAnsiTheme="minorHAnsi" w:cstheme="minorHAnsi"/>
          <w:b/>
          <w:color w:val="000000"/>
          <w:sz w:val="22"/>
          <w:szCs w:val="22"/>
        </w:rPr>
      </w:pPr>
      <w:bookmarkStart w:id="0" w:name="_GoBack1"/>
      <w:bookmarkEnd w:id="0"/>
    </w:p>
    <w:p w14:paraId="3DC2969C"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§3</w:t>
      </w:r>
    </w:p>
    <w:p w14:paraId="6D18B91C"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Obowiązki podmiotu przetwarzającego</w:t>
      </w:r>
    </w:p>
    <w:p w14:paraId="68824A3A" w14:textId="77777777" w:rsidR="008C7697" w:rsidRPr="00577D69" w:rsidRDefault="008C7697" w:rsidP="008C7697">
      <w:pPr>
        <w:pStyle w:val="Standard"/>
        <w:jc w:val="center"/>
        <w:rPr>
          <w:rFonts w:asciiTheme="minorHAnsi" w:hAnsiTheme="minorHAnsi" w:cstheme="minorHAnsi"/>
          <w:b/>
          <w:color w:val="000000"/>
          <w:sz w:val="22"/>
          <w:szCs w:val="22"/>
        </w:rPr>
      </w:pPr>
    </w:p>
    <w:p w14:paraId="69667201" w14:textId="77777777" w:rsidR="008C7697" w:rsidRPr="00577D69" w:rsidRDefault="008C7697" w:rsidP="008C7697">
      <w:pPr>
        <w:pStyle w:val="Akapitzlist"/>
        <w:widowControl w:val="0"/>
        <w:numPr>
          <w:ilvl w:val="0"/>
          <w:numId w:val="44"/>
        </w:numPr>
        <w:suppressAutoHyphens/>
        <w:autoSpaceDN w:val="0"/>
        <w:spacing w:line="240" w:lineRule="auto"/>
        <w:contextualSpacing w:val="0"/>
        <w:jc w:val="both"/>
        <w:textAlignment w:val="baseline"/>
        <w:rPr>
          <w:rFonts w:cstheme="minorHAnsi"/>
        </w:rPr>
      </w:pPr>
      <w:r w:rsidRPr="00577D69">
        <w:rPr>
          <w:rFonts w:cstheme="minorHAnsi"/>
          <w:color w:val="000000"/>
        </w:rPr>
        <w:t xml:space="preserve">Podmiot przetwarzający zobowiązuje się, przy przetwarzaniu powierzonych danych osobowych, </w:t>
      </w:r>
      <w:r w:rsidRPr="00577D69">
        <w:rPr>
          <w:rFonts w:cstheme="minorHAnsi"/>
          <w:b/>
          <w:color w:val="000000"/>
        </w:rPr>
        <w:t>do ich zabezpieczenia poprzez stosowanie odpowiednich środków technicznych i organizacyjnych zapewniających</w:t>
      </w:r>
      <w:r w:rsidRPr="00577D69">
        <w:rPr>
          <w:rFonts w:cstheme="minorHAnsi"/>
          <w:color w:val="000000"/>
        </w:rPr>
        <w:t xml:space="preserve"> adekwatny stopień bezpieczeństwa odpowiadający ryzyku związanym z przetwarzaniem danych osobowych, o których mowa w art. 32 Rozporządzenia.</w:t>
      </w:r>
    </w:p>
    <w:p w14:paraId="1A306F86" w14:textId="77777777" w:rsidR="008C7697" w:rsidRPr="00577D69" w:rsidRDefault="008C7697" w:rsidP="008C7697">
      <w:pPr>
        <w:pStyle w:val="Akapitzlist"/>
        <w:widowControl w:val="0"/>
        <w:numPr>
          <w:ilvl w:val="0"/>
          <w:numId w:val="33"/>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Podmiot przetwarzający zobowiązuje się dołożyć należytej staranności przy przetwarzaniu powierzonych danych osobowych.</w:t>
      </w:r>
    </w:p>
    <w:p w14:paraId="4F333561" w14:textId="77777777" w:rsidR="008C7697" w:rsidRPr="00577D69" w:rsidRDefault="008C7697" w:rsidP="008C7697">
      <w:pPr>
        <w:pStyle w:val="Akapitzlist"/>
        <w:widowControl w:val="0"/>
        <w:numPr>
          <w:ilvl w:val="0"/>
          <w:numId w:val="33"/>
        </w:numPr>
        <w:suppressAutoHyphens/>
        <w:autoSpaceDN w:val="0"/>
        <w:spacing w:line="240" w:lineRule="auto"/>
        <w:contextualSpacing w:val="0"/>
        <w:jc w:val="both"/>
        <w:textAlignment w:val="baseline"/>
        <w:rPr>
          <w:rFonts w:cstheme="minorHAnsi"/>
        </w:rPr>
      </w:pPr>
      <w:r w:rsidRPr="00577D69">
        <w:rPr>
          <w:rFonts w:cstheme="minorHAnsi"/>
          <w:color w:val="000000"/>
        </w:rPr>
        <w:t xml:space="preserve">Podmiot przetwarzający zobowiązuje się do </w:t>
      </w:r>
      <w:r w:rsidRPr="00577D69">
        <w:rPr>
          <w:rFonts w:cstheme="minorHAnsi"/>
          <w:b/>
          <w:color w:val="000000"/>
        </w:rPr>
        <w:t>nadania upoważnień do przetwarzania danych osobowych wszystkim osobom, które będą</w:t>
      </w:r>
      <w:r w:rsidRPr="00577D69">
        <w:rPr>
          <w:rFonts w:cstheme="minorHAnsi"/>
          <w:color w:val="000000"/>
        </w:rPr>
        <w:t xml:space="preserve"> przetwarzały powierzone dane w celu realizacji niniejszego Porozumienia.  </w:t>
      </w:r>
    </w:p>
    <w:p w14:paraId="7A93B1F0" w14:textId="77777777" w:rsidR="008C7697" w:rsidRPr="00577D69" w:rsidRDefault="008C7697" w:rsidP="008C7697">
      <w:pPr>
        <w:pStyle w:val="Akapitzlist"/>
        <w:widowControl w:val="0"/>
        <w:numPr>
          <w:ilvl w:val="0"/>
          <w:numId w:val="33"/>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lastRenderedPageBreak/>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0F1E2D04" w14:textId="77777777" w:rsidR="008C7697" w:rsidRPr="00577D69" w:rsidRDefault="008C7697" w:rsidP="008C7697">
      <w:pPr>
        <w:pStyle w:val="Akapitzlist"/>
        <w:widowControl w:val="0"/>
        <w:numPr>
          <w:ilvl w:val="0"/>
          <w:numId w:val="33"/>
        </w:numPr>
        <w:suppressAutoHyphens/>
        <w:autoSpaceDN w:val="0"/>
        <w:spacing w:line="240" w:lineRule="auto"/>
        <w:contextualSpacing w:val="0"/>
        <w:jc w:val="both"/>
        <w:textAlignment w:val="baseline"/>
        <w:rPr>
          <w:rFonts w:cstheme="minorHAnsi"/>
        </w:rPr>
      </w:pPr>
      <w:r w:rsidRPr="00577D69">
        <w:rPr>
          <w:rFonts w:cstheme="minorHAnsi"/>
          <w:color w:val="000000"/>
        </w:rPr>
        <w:t xml:space="preserve">Podmiot przetwarzający po zakończeniu świadczenia usług związanych z </w:t>
      </w:r>
      <w:r w:rsidRPr="00577D69">
        <w:rPr>
          <w:rFonts w:cstheme="minorHAnsi"/>
          <w:b/>
          <w:color w:val="000000"/>
        </w:rPr>
        <w:t>przetwarzaniem trwale usuwa wszelkie</w:t>
      </w:r>
      <w:r w:rsidRPr="00577D69">
        <w:rPr>
          <w:rFonts w:cstheme="minorHAnsi"/>
          <w:color w:val="000000"/>
        </w:rPr>
        <w:t xml:space="preserve"> dane osobowe </w:t>
      </w:r>
      <w:r w:rsidRPr="00577D69">
        <w:rPr>
          <w:rFonts w:cstheme="minorHAnsi"/>
          <w:b/>
          <w:color w:val="000000"/>
        </w:rPr>
        <w:t>oraz usuwa wszelkie ich istniejące kopie, bądź zwraca wszelkie powierzone dane osobowe, chyba że prawo Unii lub pr</w:t>
      </w:r>
      <w:r w:rsidRPr="00577D69">
        <w:rPr>
          <w:rFonts w:cstheme="minorHAnsi"/>
          <w:b/>
          <w:bCs/>
          <w:color w:val="000000"/>
        </w:rPr>
        <w:t>awo państwa członkowskiego</w:t>
      </w:r>
      <w:r w:rsidRPr="00577D69">
        <w:rPr>
          <w:rFonts w:cstheme="minorHAnsi"/>
          <w:color w:val="000000"/>
        </w:rPr>
        <w:t xml:space="preserve"> nakazują przechowywanie danych osobowych.</w:t>
      </w:r>
    </w:p>
    <w:p w14:paraId="13B1AA6D" w14:textId="77777777" w:rsidR="008C7697" w:rsidRPr="00577D69" w:rsidRDefault="008C7697" w:rsidP="008C7697">
      <w:pPr>
        <w:pStyle w:val="Akapitzlist"/>
        <w:widowControl w:val="0"/>
        <w:numPr>
          <w:ilvl w:val="0"/>
          <w:numId w:val="33"/>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21E3E560" w14:textId="77777777" w:rsidR="008C7697" w:rsidRPr="00577D69" w:rsidRDefault="008C7697" w:rsidP="008C7697">
      <w:pPr>
        <w:pStyle w:val="Akapitzlist"/>
        <w:widowControl w:val="0"/>
        <w:numPr>
          <w:ilvl w:val="0"/>
          <w:numId w:val="33"/>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Podmiot przetwarzający po stwierdzeniu naruszenia ochrony danych osobowych bez zbędnej zwłoki zgłasza je Administratorowi jednak nie później niż w terminie 24 godzin od chwili stwierdzenia naruszenia.</w:t>
      </w:r>
    </w:p>
    <w:p w14:paraId="3EE35C2E" w14:textId="77777777" w:rsidR="008C7697" w:rsidRPr="00577D69" w:rsidRDefault="008C7697" w:rsidP="008C7697">
      <w:pPr>
        <w:pStyle w:val="Akapitzlist"/>
        <w:widowControl w:val="0"/>
        <w:numPr>
          <w:ilvl w:val="0"/>
          <w:numId w:val="33"/>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Podmiot przetwarzający zobowiązuje się do przeszkolenia osób upoważnionych do przetwarzania danych osobowych w zakresie niniejszej umowy.</w:t>
      </w:r>
    </w:p>
    <w:p w14:paraId="3354356A"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§4</w:t>
      </w:r>
    </w:p>
    <w:p w14:paraId="40920224"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Prawo kontroli</w:t>
      </w:r>
    </w:p>
    <w:p w14:paraId="3C6908BA" w14:textId="77777777" w:rsidR="008C7697" w:rsidRPr="00577D69" w:rsidRDefault="008C7697" w:rsidP="008C7697">
      <w:pPr>
        <w:pStyle w:val="Standard"/>
        <w:jc w:val="center"/>
        <w:rPr>
          <w:rFonts w:asciiTheme="minorHAnsi" w:hAnsiTheme="minorHAnsi" w:cstheme="minorHAnsi"/>
          <w:b/>
          <w:color w:val="000000"/>
          <w:sz w:val="22"/>
          <w:szCs w:val="22"/>
        </w:rPr>
      </w:pPr>
    </w:p>
    <w:p w14:paraId="2480A5C2" w14:textId="77777777" w:rsidR="008C7697" w:rsidRPr="00577D69" w:rsidRDefault="008C7697" w:rsidP="008C7697">
      <w:pPr>
        <w:pStyle w:val="Akapitzlist"/>
        <w:widowControl w:val="0"/>
        <w:numPr>
          <w:ilvl w:val="0"/>
          <w:numId w:val="45"/>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Administrator danych zgodnie z art. 28 ust. 3 pkt h) Rozporządzenia ma prawo kontroli, czy środki zastosowane przez Podmiot przetwarzający przy przetwarzaniu i zabezpieczeniu powierzonych danych osobowych spełniają postanowienia umowy.</w:t>
      </w:r>
    </w:p>
    <w:p w14:paraId="7663C350" w14:textId="77777777" w:rsidR="008C7697" w:rsidRPr="00577D69" w:rsidRDefault="008C7697" w:rsidP="008C7697">
      <w:pPr>
        <w:pStyle w:val="Akapitzlist"/>
        <w:widowControl w:val="0"/>
        <w:numPr>
          <w:ilvl w:val="0"/>
          <w:numId w:val="34"/>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Administrator danych realizować będzie prawo kontroli w godzinach pracy Podmiotu przetwarzającego i z minimum 14 dniowym jego uprzedzeniem.</w:t>
      </w:r>
    </w:p>
    <w:p w14:paraId="6C48CAF9" w14:textId="77777777" w:rsidR="008C7697" w:rsidRPr="00577D69" w:rsidRDefault="008C7697" w:rsidP="008C7697">
      <w:pPr>
        <w:pStyle w:val="Akapitzlist"/>
        <w:widowControl w:val="0"/>
        <w:numPr>
          <w:ilvl w:val="0"/>
          <w:numId w:val="34"/>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Podmiot przetwarzający zobowiązuje się do usunięcia uchybień stwierdzonych podczas kontroli w terminie wskazanym przez Administratora danych nie dłuższym niż 7 dni.</w:t>
      </w:r>
    </w:p>
    <w:p w14:paraId="3F9F967D" w14:textId="77777777" w:rsidR="008C7697" w:rsidRPr="00577D69" w:rsidRDefault="008C7697" w:rsidP="008C7697">
      <w:pPr>
        <w:pStyle w:val="Akapitzlist"/>
        <w:widowControl w:val="0"/>
        <w:numPr>
          <w:ilvl w:val="0"/>
          <w:numId w:val="34"/>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Podmiot przetwarzający udostępnia Administratorowi wszelkie informacje niezbędne do wykazania spełnienia obowiązków określonych w art. 28 Rozporządzenia.</w:t>
      </w:r>
    </w:p>
    <w:p w14:paraId="685CFFC4" w14:textId="77777777" w:rsidR="008C7697" w:rsidRPr="00577D69" w:rsidRDefault="008C7697" w:rsidP="008C7697">
      <w:pPr>
        <w:pStyle w:val="Standard"/>
        <w:jc w:val="center"/>
        <w:rPr>
          <w:rFonts w:asciiTheme="minorHAnsi" w:hAnsiTheme="minorHAnsi" w:cstheme="minorHAnsi"/>
          <w:b/>
          <w:color w:val="000000"/>
          <w:sz w:val="22"/>
          <w:szCs w:val="22"/>
        </w:rPr>
      </w:pPr>
    </w:p>
    <w:p w14:paraId="52CCF18C"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§5</w:t>
      </w:r>
    </w:p>
    <w:p w14:paraId="1B5B5E8E"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Dalsze powierzenie danych do przetwarzania</w:t>
      </w:r>
    </w:p>
    <w:p w14:paraId="1B472722" w14:textId="77777777" w:rsidR="008C7697" w:rsidRPr="00577D69" w:rsidRDefault="008C7697" w:rsidP="008C7697">
      <w:pPr>
        <w:pStyle w:val="Standard"/>
        <w:jc w:val="center"/>
        <w:rPr>
          <w:rFonts w:asciiTheme="minorHAnsi" w:hAnsiTheme="minorHAnsi" w:cstheme="minorHAnsi"/>
          <w:b/>
          <w:color w:val="000000"/>
          <w:sz w:val="22"/>
          <w:szCs w:val="22"/>
        </w:rPr>
      </w:pPr>
    </w:p>
    <w:p w14:paraId="13B50A03" w14:textId="77777777" w:rsidR="008C7697" w:rsidRPr="00577D69" w:rsidRDefault="008C7697" w:rsidP="008C7697">
      <w:pPr>
        <w:pStyle w:val="Akapitzlist"/>
        <w:widowControl w:val="0"/>
        <w:numPr>
          <w:ilvl w:val="0"/>
          <w:numId w:val="46"/>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 xml:space="preserve">Podmiot przetwarzający może powierzyć dane osobowe objęte niniejszym Porozumieniem do dalszego przetwarzania podwykonawcom jedynie w celu wykonania umowy po uzyskaniu uprzedniej pisemnej zgody Administratora danych.  </w:t>
      </w:r>
    </w:p>
    <w:p w14:paraId="234DD395" w14:textId="77777777" w:rsidR="008C7697" w:rsidRPr="00577D69" w:rsidRDefault="008C7697" w:rsidP="008C7697">
      <w:pPr>
        <w:pStyle w:val="Akapitzlist"/>
        <w:widowControl w:val="0"/>
        <w:numPr>
          <w:ilvl w:val="0"/>
          <w:numId w:val="35"/>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BBAC155" w14:textId="77777777" w:rsidR="008C7697" w:rsidRPr="00577D69" w:rsidRDefault="008C7697" w:rsidP="008C7697">
      <w:pPr>
        <w:pStyle w:val="Akapitzlist"/>
        <w:widowControl w:val="0"/>
        <w:numPr>
          <w:ilvl w:val="0"/>
          <w:numId w:val="35"/>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Podwykonawca, o którym mowa w §3 ust. 2 Porozumienia winien spełniać te same gwarancje i obowiązki jakie zostały nałożone na Podmiot przetwarzający w niniejszym Porozumieniu.</w:t>
      </w:r>
    </w:p>
    <w:p w14:paraId="4697E1A6" w14:textId="77777777" w:rsidR="008C7697" w:rsidRPr="00577D69" w:rsidRDefault="008C7697" w:rsidP="008C7697">
      <w:pPr>
        <w:pStyle w:val="Akapitzlist"/>
        <w:widowControl w:val="0"/>
        <w:numPr>
          <w:ilvl w:val="0"/>
          <w:numId w:val="35"/>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 xml:space="preserve">Podmiot przetwarzający ponosi pełną odpowiedzialność wobec Administratora </w:t>
      </w:r>
      <w:r w:rsidRPr="00577D69">
        <w:rPr>
          <w:rFonts w:cstheme="minorHAnsi"/>
          <w:color w:val="000000"/>
        </w:rPr>
        <w:lastRenderedPageBreak/>
        <w:t>za nie wywiązanie się ze spoczywających na podwykonawcy obowiązków ochrony danych.</w:t>
      </w:r>
    </w:p>
    <w:p w14:paraId="4BB87C3D" w14:textId="77777777" w:rsidR="008C7697" w:rsidRPr="00577D69" w:rsidRDefault="008C7697" w:rsidP="008C7697">
      <w:pPr>
        <w:pStyle w:val="Standard"/>
        <w:jc w:val="center"/>
        <w:rPr>
          <w:rFonts w:asciiTheme="minorHAnsi" w:hAnsiTheme="minorHAnsi" w:cstheme="minorHAnsi"/>
          <w:b/>
          <w:color w:val="000000"/>
          <w:sz w:val="22"/>
          <w:szCs w:val="22"/>
        </w:rPr>
      </w:pPr>
    </w:p>
    <w:p w14:paraId="7F830F51"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 6</w:t>
      </w:r>
    </w:p>
    <w:p w14:paraId="61EF8A7D"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Odpowiedzialność Podmiotu przetwarzającego</w:t>
      </w:r>
    </w:p>
    <w:p w14:paraId="3DA0C530" w14:textId="77777777" w:rsidR="008C7697" w:rsidRPr="00577D69" w:rsidRDefault="008C7697" w:rsidP="008C7697">
      <w:pPr>
        <w:pStyle w:val="Standard"/>
        <w:jc w:val="center"/>
        <w:rPr>
          <w:rFonts w:asciiTheme="minorHAnsi" w:hAnsiTheme="minorHAnsi" w:cstheme="minorHAnsi"/>
          <w:b/>
          <w:color w:val="000000"/>
          <w:sz w:val="22"/>
          <w:szCs w:val="22"/>
        </w:rPr>
      </w:pPr>
    </w:p>
    <w:p w14:paraId="5BB98BDE" w14:textId="77777777" w:rsidR="008C7697" w:rsidRPr="00577D69" w:rsidRDefault="008C7697" w:rsidP="008C7697">
      <w:pPr>
        <w:pStyle w:val="Akapitzlist"/>
        <w:widowControl w:val="0"/>
        <w:numPr>
          <w:ilvl w:val="0"/>
          <w:numId w:val="47"/>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Podmiot przetwarzający jest odpowiedzialny za udostępnienie lub wykorzystanie danych osobowych niezgodnie z treścią Porozumienia, a w szczególności za udostępnienie powierzonych do przetwarzania danych osobowych osobom nieupoważnionym.</w:t>
      </w:r>
    </w:p>
    <w:p w14:paraId="78379DC9" w14:textId="77777777" w:rsidR="008C7697" w:rsidRPr="00577D69" w:rsidRDefault="008C7697" w:rsidP="008C7697">
      <w:pPr>
        <w:pStyle w:val="Akapitzlist"/>
        <w:widowControl w:val="0"/>
        <w:numPr>
          <w:ilvl w:val="0"/>
          <w:numId w:val="36"/>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W przypadku naruszenia przepisów ustawy lub niniejszego Porozumienia z przyczyn leżących po stronie Podmiotu przetwarzającego, w następstwie czego Administrator danych osobowych zostanie zobowiązany do wypłaty odszkodowania lub zostanie ukarany karą grzywny, Podmiot przetwarzający zobowiązuje się pokryć Administratorowi poniesione z tego tytułu koszty.</w:t>
      </w:r>
    </w:p>
    <w:p w14:paraId="08AD1592" w14:textId="77777777" w:rsidR="008C7697" w:rsidRPr="00577D69" w:rsidRDefault="008C7697" w:rsidP="008C7697">
      <w:pPr>
        <w:pStyle w:val="Akapitzlist"/>
        <w:widowControl w:val="0"/>
        <w:numPr>
          <w:ilvl w:val="0"/>
          <w:numId w:val="36"/>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t>
      </w:r>
      <w:r w:rsidRPr="00577D69">
        <w:rPr>
          <w:rFonts w:cstheme="minorHAnsi"/>
          <w:color w:val="000000"/>
        </w:rPr>
        <w:br/>
        <w:t>w szczególności prowadzonych przez inspektorów upoważnionych przez Generalnego Inspektora Ochrony Danych Osobowych. Niniejszy ustęp dotyczy wyłącznie danych osobowych powierzonych przez Administratora danych.</w:t>
      </w:r>
    </w:p>
    <w:p w14:paraId="732124BA" w14:textId="77777777" w:rsidR="008C7697" w:rsidRPr="00577D69" w:rsidRDefault="008C7697" w:rsidP="008C7697">
      <w:pPr>
        <w:pStyle w:val="Standard"/>
        <w:jc w:val="center"/>
        <w:rPr>
          <w:rFonts w:asciiTheme="minorHAnsi" w:hAnsiTheme="minorHAnsi" w:cstheme="minorHAnsi"/>
          <w:b/>
          <w:color w:val="000000"/>
          <w:sz w:val="22"/>
          <w:szCs w:val="22"/>
        </w:rPr>
      </w:pPr>
    </w:p>
    <w:p w14:paraId="598AF798"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§7</w:t>
      </w:r>
    </w:p>
    <w:p w14:paraId="43495E28"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Czas obowiązywania umowy</w:t>
      </w:r>
    </w:p>
    <w:p w14:paraId="70ADF97F" w14:textId="0CEAB902" w:rsidR="008C7697" w:rsidRPr="00577D69" w:rsidRDefault="008C7697" w:rsidP="008C7697">
      <w:pPr>
        <w:pStyle w:val="Akapitzlist"/>
        <w:widowControl w:val="0"/>
        <w:numPr>
          <w:ilvl w:val="0"/>
          <w:numId w:val="48"/>
        </w:numPr>
        <w:suppressAutoHyphens/>
        <w:autoSpaceDN w:val="0"/>
        <w:spacing w:line="240" w:lineRule="auto"/>
        <w:contextualSpacing w:val="0"/>
        <w:jc w:val="both"/>
        <w:textAlignment w:val="baseline"/>
        <w:rPr>
          <w:rFonts w:cstheme="minorHAnsi"/>
        </w:rPr>
      </w:pPr>
      <w:r w:rsidRPr="00577D69">
        <w:rPr>
          <w:rFonts w:cstheme="minorHAnsi"/>
          <w:color w:val="000000"/>
        </w:rPr>
        <w:t xml:space="preserve">Niniejsze Porozumienie obowiązuje na czas określony od dnia jego zawarcia do dnia </w:t>
      </w:r>
      <w:r w:rsidR="00544DFB">
        <w:rPr>
          <w:rFonts w:cstheme="minorHAnsi"/>
          <w:b/>
          <w:bCs/>
          <w:color w:val="000000"/>
        </w:rPr>
        <w:t>…………..</w:t>
      </w:r>
      <w:r w:rsidRPr="00577D69">
        <w:rPr>
          <w:rFonts w:cstheme="minorHAnsi"/>
          <w:b/>
          <w:bCs/>
          <w:color w:val="000000"/>
        </w:rPr>
        <w:t>2020r.</w:t>
      </w:r>
    </w:p>
    <w:p w14:paraId="673D85A5" w14:textId="38FE3460" w:rsidR="008C7697" w:rsidRPr="00953ABC" w:rsidRDefault="008C7697" w:rsidP="00953ABC">
      <w:pPr>
        <w:pStyle w:val="Akapitzlist"/>
        <w:widowControl w:val="0"/>
        <w:numPr>
          <w:ilvl w:val="0"/>
          <w:numId w:val="37"/>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Każda ze stron może wypowiedzieć niniejsze Porozumienie z zachowaniem jednomiesięcznego okresu wypowiedzenia.</w:t>
      </w:r>
    </w:p>
    <w:p w14:paraId="3E3CEE26" w14:textId="77777777" w:rsidR="008C7697" w:rsidRPr="00577D69" w:rsidRDefault="008C7697" w:rsidP="00FB040C">
      <w:pPr>
        <w:pStyle w:val="Standard"/>
        <w:rPr>
          <w:rFonts w:asciiTheme="minorHAnsi" w:hAnsiTheme="minorHAnsi" w:cstheme="minorHAnsi"/>
          <w:b/>
          <w:color w:val="000000"/>
          <w:sz w:val="22"/>
          <w:szCs w:val="22"/>
        </w:rPr>
      </w:pPr>
    </w:p>
    <w:p w14:paraId="4288EE2A"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§8</w:t>
      </w:r>
    </w:p>
    <w:p w14:paraId="1A258A3E"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Rozwiązanie Porozumienia</w:t>
      </w:r>
    </w:p>
    <w:p w14:paraId="2D351CDB" w14:textId="77777777" w:rsidR="008C7697" w:rsidRPr="00577D69" w:rsidRDefault="008C7697" w:rsidP="008C7697">
      <w:pPr>
        <w:pStyle w:val="Standard"/>
        <w:jc w:val="center"/>
        <w:rPr>
          <w:rFonts w:asciiTheme="minorHAnsi" w:hAnsiTheme="minorHAnsi" w:cstheme="minorHAnsi"/>
          <w:b/>
          <w:color w:val="000000"/>
          <w:sz w:val="22"/>
          <w:szCs w:val="22"/>
        </w:rPr>
      </w:pPr>
    </w:p>
    <w:p w14:paraId="69A0B71A" w14:textId="77777777" w:rsidR="008C7697" w:rsidRPr="00577D69" w:rsidRDefault="008C7697" w:rsidP="008C7697">
      <w:pPr>
        <w:pStyle w:val="Akapitzlist"/>
        <w:widowControl w:val="0"/>
        <w:numPr>
          <w:ilvl w:val="0"/>
          <w:numId w:val="49"/>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Administrator danych może rozwiązać niniejsze Porozumienie ze skutkiem natychmiastowym gdy Podmiot przetwarzający:</w:t>
      </w:r>
    </w:p>
    <w:p w14:paraId="559D4D77" w14:textId="77777777" w:rsidR="008C7697" w:rsidRPr="00577D69" w:rsidRDefault="008C7697" w:rsidP="008C7697">
      <w:pPr>
        <w:pStyle w:val="Akapitzlist"/>
        <w:widowControl w:val="0"/>
        <w:numPr>
          <w:ilvl w:val="0"/>
          <w:numId w:val="50"/>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pomimo zobowiązania go do usunięcia uchybień stwierdzonych podczas kontroli nie usunie ich w wyznaczonym terminie;</w:t>
      </w:r>
    </w:p>
    <w:p w14:paraId="0EB1B316" w14:textId="77777777" w:rsidR="008C7697" w:rsidRPr="00577D69" w:rsidRDefault="008C7697" w:rsidP="008C7697">
      <w:pPr>
        <w:pStyle w:val="Akapitzlist"/>
        <w:widowControl w:val="0"/>
        <w:numPr>
          <w:ilvl w:val="0"/>
          <w:numId w:val="39"/>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przetwarza dane osobowe w sposób niezgodny z Porozumieniem;</w:t>
      </w:r>
    </w:p>
    <w:p w14:paraId="52301933" w14:textId="77777777" w:rsidR="008C7697" w:rsidRPr="00577D69" w:rsidRDefault="008C7697" w:rsidP="008C7697">
      <w:pPr>
        <w:pStyle w:val="Akapitzlist"/>
        <w:widowControl w:val="0"/>
        <w:numPr>
          <w:ilvl w:val="0"/>
          <w:numId w:val="39"/>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powierzył przetwarzanie danych osobowych innemu podmiotowi bez zgody Administratora danych.</w:t>
      </w:r>
    </w:p>
    <w:p w14:paraId="1A439AF0" w14:textId="77777777" w:rsidR="008C7697" w:rsidRDefault="008C7697" w:rsidP="008C7697">
      <w:pPr>
        <w:pStyle w:val="Standard"/>
        <w:jc w:val="center"/>
        <w:rPr>
          <w:rFonts w:asciiTheme="minorHAnsi" w:hAnsiTheme="minorHAnsi" w:cstheme="minorHAnsi"/>
          <w:b/>
          <w:color w:val="000000"/>
          <w:sz w:val="22"/>
          <w:szCs w:val="22"/>
        </w:rPr>
      </w:pPr>
    </w:p>
    <w:p w14:paraId="718AC5D3" w14:textId="77777777" w:rsidR="00303615" w:rsidRDefault="00303615" w:rsidP="008C7697">
      <w:pPr>
        <w:pStyle w:val="Standard"/>
        <w:jc w:val="center"/>
        <w:rPr>
          <w:rFonts w:asciiTheme="minorHAnsi" w:hAnsiTheme="minorHAnsi" w:cstheme="minorHAnsi"/>
          <w:b/>
          <w:color w:val="000000"/>
          <w:sz w:val="22"/>
          <w:szCs w:val="22"/>
        </w:rPr>
      </w:pPr>
    </w:p>
    <w:p w14:paraId="73D42C7B" w14:textId="77777777" w:rsidR="00303615" w:rsidRDefault="00303615" w:rsidP="008C7697">
      <w:pPr>
        <w:pStyle w:val="Standard"/>
        <w:jc w:val="center"/>
        <w:rPr>
          <w:rFonts w:asciiTheme="minorHAnsi" w:hAnsiTheme="minorHAnsi" w:cstheme="minorHAnsi"/>
          <w:b/>
          <w:color w:val="000000"/>
          <w:sz w:val="22"/>
          <w:szCs w:val="22"/>
        </w:rPr>
      </w:pPr>
    </w:p>
    <w:p w14:paraId="692DBEAB" w14:textId="77777777" w:rsidR="00FB040C" w:rsidRPr="00577D69" w:rsidRDefault="00FB040C" w:rsidP="008C7697">
      <w:pPr>
        <w:pStyle w:val="Standard"/>
        <w:jc w:val="center"/>
        <w:rPr>
          <w:rFonts w:asciiTheme="minorHAnsi" w:hAnsiTheme="minorHAnsi" w:cstheme="minorHAnsi"/>
          <w:b/>
          <w:color w:val="000000"/>
          <w:sz w:val="22"/>
          <w:szCs w:val="22"/>
        </w:rPr>
      </w:pPr>
      <w:bookmarkStart w:id="1" w:name="_GoBack"/>
      <w:bookmarkEnd w:id="1"/>
    </w:p>
    <w:p w14:paraId="2E9BA1C2"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lastRenderedPageBreak/>
        <w:t>§9</w:t>
      </w:r>
    </w:p>
    <w:p w14:paraId="23996EA3"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Zasady zachowania poufności</w:t>
      </w:r>
    </w:p>
    <w:p w14:paraId="503630EA" w14:textId="77777777" w:rsidR="008C7697" w:rsidRPr="00577D69" w:rsidRDefault="008C7697" w:rsidP="008C7697">
      <w:pPr>
        <w:pStyle w:val="Standard"/>
        <w:jc w:val="center"/>
        <w:rPr>
          <w:rFonts w:asciiTheme="minorHAnsi" w:hAnsiTheme="minorHAnsi" w:cstheme="minorHAnsi"/>
          <w:b/>
          <w:color w:val="000000"/>
          <w:sz w:val="22"/>
          <w:szCs w:val="22"/>
        </w:rPr>
      </w:pPr>
    </w:p>
    <w:p w14:paraId="49FF68B5" w14:textId="77777777" w:rsidR="008C7697" w:rsidRPr="00577D69" w:rsidRDefault="008C7697" w:rsidP="008C7697">
      <w:pPr>
        <w:pStyle w:val="Akapitzlist"/>
        <w:widowControl w:val="0"/>
        <w:numPr>
          <w:ilvl w:val="0"/>
          <w:numId w:val="51"/>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660D094" w14:textId="77777777" w:rsidR="008C7697" w:rsidRPr="00577D69" w:rsidRDefault="008C7697" w:rsidP="008C7697">
      <w:pPr>
        <w:pStyle w:val="Akapitzlist"/>
        <w:widowControl w:val="0"/>
        <w:numPr>
          <w:ilvl w:val="0"/>
          <w:numId w:val="40"/>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B2E9C07" w14:textId="77777777" w:rsidR="008C7697" w:rsidRPr="00577D69" w:rsidRDefault="008C7697" w:rsidP="008C7697">
      <w:pPr>
        <w:pStyle w:val="Akapitzlist"/>
        <w:widowControl w:val="0"/>
        <w:numPr>
          <w:ilvl w:val="0"/>
          <w:numId w:val="40"/>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6247F5A" w14:textId="77777777" w:rsidR="008C7697" w:rsidRPr="00577D69" w:rsidRDefault="008C7697" w:rsidP="008C7697">
      <w:pPr>
        <w:pStyle w:val="Akapitzlist"/>
        <w:jc w:val="both"/>
        <w:rPr>
          <w:rFonts w:cstheme="minorHAnsi"/>
          <w:color w:val="000000"/>
        </w:rPr>
      </w:pPr>
    </w:p>
    <w:p w14:paraId="31366C20"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§10</w:t>
      </w:r>
    </w:p>
    <w:p w14:paraId="0FDEC598" w14:textId="77777777" w:rsidR="008C7697" w:rsidRPr="00577D69" w:rsidRDefault="008C7697" w:rsidP="008C7697">
      <w:pPr>
        <w:pStyle w:val="Standard"/>
        <w:jc w:val="center"/>
        <w:rPr>
          <w:rFonts w:asciiTheme="minorHAnsi" w:hAnsiTheme="minorHAnsi" w:cstheme="minorHAnsi"/>
          <w:b/>
          <w:color w:val="000000"/>
          <w:sz w:val="22"/>
          <w:szCs w:val="22"/>
        </w:rPr>
      </w:pPr>
      <w:r w:rsidRPr="00577D69">
        <w:rPr>
          <w:rFonts w:asciiTheme="minorHAnsi" w:hAnsiTheme="minorHAnsi" w:cstheme="minorHAnsi"/>
          <w:b/>
          <w:color w:val="000000"/>
          <w:sz w:val="22"/>
          <w:szCs w:val="22"/>
        </w:rPr>
        <w:t>Postanowienia końcowe</w:t>
      </w:r>
    </w:p>
    <w:p w14:paraId="704F1402" w14:textId="77777777" w:rsidR="008C7697" w:rsidRPr="00577D69" w:rsidRDefault="008C7697" w:rsidP="008C7697">
      <w:pPr>
        <w:pStyle w:val="Standard"/>
        <w:jc w:val="center"/>
        <w:rPr>
          <w:rFonts w:asciiTheme="minorHAnsi" w:hAnsiTheme="minorHAnsi" w:cstheme="minorHAnsi"/>
          <w:b/>
          <w:color w:val="000000"/>
          <w:sz w:val="22"/>
          <w:szCs w:val="22"/>
        </w:rPr>
      </w:pPr>
    </w:p>
    <w:p w14:paraId="24BF8EFC" w14:textId="77777777" w:rsidR="008C7697" w:rsidRPr="00577D69" w:rsidRDefault="008C7697" w:rsidP="008C7697">
      <w:pPr>
        <w:pStyle w:val="Akapitzlist"/>
        <w:widowControl w:val="0"/>
        <w:numPr>
          <w:ilvl w:val="0"/>
          <w:numId w:val="52"/>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Porozumienie zostało sporządzone w dwóch jednobrzmiących egzemplarzach dla każdej ze stron.</w:t>
      </w:r>
    </w:p>
    <w:p w14:paraId="63DD0F91" w14:textId="77777777" w:rsidR="008C7697" w:rsidRPr="00577D69" w:rsidRDefault="008C7697" w:rsidP="008C7697">
      <w:pPr>
        <w:pStyle w:val="Akapitzlist"/>
        <w:widowControl w:val="0"/>
        <w:numPr>
          <w:ilvl w:val="0"/>
          <w:numId w:val="41"/>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W sprawach nieuregulowanych zastosowanie będą miały przepisy Kodeksu cywilnego oraz Rozporządzenia.</w:t>
      </w:r>
    </w:p>
    <w:p w14:paraId="32AB2C75" w14:textId="77777777" w:rsidR="008C7697" w:rsidRPr="00577D69" w:rsidRDefault="008C7697" w:rsidP="008C7697">
      <w:pPr>
        <w:pStyle w:val="Akapitzlist"/>
        <w:widowControl w:val="0"/>
        <w:numPr>
          <w:ilvl w:val="0"/>
          <w:numId w:val="41"/>
        </w:numPr>
        <w:suppressAutoHyphens/>
        <w:autoSpaceDN w:val="0"/>
        <w:spacing w:line="240" w:lineRule="auto"/>
        <w:contextualSpacing w:val="0"/>
        <w:jc w:val="both"/>
        <w:textAlignment w:val="baseline"/>
        <w:rPr>
          <w:rFonts w:cstheme="minorHAnsi"/>
          <w:color w:val="000000"/>
        </w:rPr>
      </w:pPr>
      <w:r w:rsidRPr="00577D69">
        <w:rPr>
          <w:rFonts w:cstheme="minorHAnsi"/>
          <w:color w:val="000000"/>
        </w:rPr>
        <w:t>Sądem właściwym dla rozpatrzenia sporów wynikających z niniejszego Porozumienia  będzie Sąd właściwy Podmiotu Przetwarzającego.</w:t>
      </w:r>
    </w:p>
    <w:p w14:paraId="6BD544DD" w14:textId="77777777" w:rsidR="008C7697" w:rsidRPr="00577D69" w:rsidRDefault="008C7697" w:rsidP="008C7697">
      <w:pPr>
        <w:pStyle w:val="Standard"/>
        <w:jc w:val="center"/>
        <w:rPr>
          <w:rFonts w:asciiTheme="minorHAnsi" w:hAnsiTheme="minorHAnsi" w:cstheme="minorHAnsi"/>
          <w:color w:val="000000"/>
          <w:sz w:val="22"/>
          <w:szCs w:val="22"/>
        </w:rPr>
      </w:pPr>
    </w:p>
    <w:p w14:paraId="6FBFD39C" w14:textId="77777777" w:rsidR="008C7697" w:rsidRPr="00577D69" w:rsidRDefault="008C7697" w:rsidP="008C7697">
      <w:pPr>
        <w:pStyle w:val="Standard"/>
        <w:jc w:val="center"/>
        <w:rPr>
          <w:rFonts w:asciiTheme="minorHAnsi" w:hAnsiTheme="minorHAnsi" w:cstheme="minorHAnsi"/>
          <w:color w:val="000000"/>
          <w:sz w:val="22"/>
          <w:szCs w:val="22"/>
        </w:rPr>
      </w:pPr>
    </w:p>
    <w:p w14:paraId="2D25F54B" w14:textId="12781F41" w:rsidR="008C7697" w:rsidRPr="00577D69" w:rsidRDefault="007A02F1" w:rsidP="007A02F1">
      <w:pPr>
        <w:pStyle w:val="Standard"/>
        <w:rPr>
          <w:rFonts w:asciiTheme="minorHAnsi" w:hAnsiTheme="minorHAnsi" w:cstheme="minorHAnsi"/>
          <w:color w:val="000000"/>
          <w:sz w:val="22"/>
          <w:szCs w:val="22"/>
        </w:rPr>
      </w:pPr>
      <w:r w:rsidRPr="00577D69">
        <w:rPr>
          <w:rFonts w:asciiTheme="minorHAnsi" w:hAnsiTheme="minorHAnsi" w:cstheme="minorHAnsi"/>
          <w:color w:val="000000"/>
          <w:sz w:val="22"/>
          <w:szCs w:val="22"/>
        </w:rPr>
        <w:t xml:space="preserve">            </w:t>
      </w:r>
      <w:r w:rsidR="008C7697" w:rsidRPr="00577D69">
        <w:rPr>
          <w:rFonts w:asciiTheme="minorHAnsi" w:hAnsiTheme="minorHAnsi" w:cstheme="minorHAnsi"/>
          <w:color w:val="000000"/>
          <w:sz w:val="22"/>
          <w:szCs w:val="22"/>
        </w:rPr>
        <w:t>_______________________                                                           ____________________</w:t>
      </w:r>
    </w:p>
    <w:p w14:paraId="24400E32" w14:textId="2DBB5C34" w:rsidR="008C7697" w:rsidRPr="00577D69" w:rsidRDefault="008C7697" w:rsidP="008C7697">
      <w:pPr>
        <w:pStyle w:val="Standard"/>
        <w:jc w:val="center"/>
        <w:rPr>
          <w:rFonts w:asciiTheme="minorHAnsi" w:hAnsiTheme="minorHAnsi" w:cstheme="minorHAnsi"/>
          <w:color w:val="000000"/>
          <w:sz w:val="22"/>
          <w:szCs w:val="22"/>
        </w:rPr>
      </w:pPr>
      <w:r w:rsidRPr="00577D69">
        <w:rPr>
          <w:rFonts w:asciiTheme="minorHAnsi" w:hAnsiTheme="minorHAnsi" w:cstheme="minorHAnsi"/>
          <w:color w:val="000000"/>
          <w:sz w:val="22"/>
          <w:szCs w:val="22"/>
        </w:rPr>
        <w:t xml:space="preserve">Administrator danych </w:t>
      </w:r>
      <w:r w:rsidRPr="00577D69">
        <w:rPr>
          <w:rFonts w:asciiTheme="minorHAnsi" w:hAnsiTheme="minorHAnsi" w:cstheme="minorHAnsi"/>
          <w:color w:val="000000"/>
          <w:sz w:val="22"/>
          <w:szCs w:val="22"/>
        </w:rPr>
        <w:tab/>
      </w:r>
      <w:r w:rsidRPr="00577D69">
        <w:rPr>
          <w:rFonts w:asciiTheme="minorHAnsi" w:hAnsiTheme="minorHAnsi" w:cstheme="minorHAnsi"/>
          <w:color w:val="000000"/>
          <w:sz w:val="22"/>
          <w:szCs w:val="22"/>
        </w:rPr>
        <w:tab/>
      </w:r>
      <w:r w:rsidRPr="00577D69">
        <w:rPr>
          <w:rFonts w:asciiTheme="minorHAnsi" w:hAnsiTheme="minorHAnsi" w:cstheme="minorHAnsi"/>
          <w:color w:val="000000"/>
          <w:sz w:val="22"/>
          <w:szCs w:val="22"/>
        </w:rPr>
        <w:tab/>
      </w:r>
      <w:r w:rsidRPr="00577D69">
        <w:rPr>
          <w:rFonts w:asciiTheme="minorHAnsi" w:hAnsiTheme="minorHAnsi" w:cstheme="minorHAnsi"/>
          <w:color w:val="000000"/>
          <w:sz w:val="22"/>
          <w:szCs w:val="22"/>
        </w:rPr>
        <w:tab/>
      </w:r>
      <w:r w:rsidRPr="00577D69">
        <w:rPr>
          <w:rFonts w:asciiTheme="minorHAnsi" w:hAnsiTheme="minorHAnsi" w:cstheme="minorHAnsi"/>
          <w:color w:val="000000"/>
          <w:sz w:val="22"/>
          <w:szCs w:val="22"/>
        </w:rPr>
        <w:tab/>
      </w:r>
      <w:r w:rsidR="00303615">
        <w:rPr>
          <w:rFonts w:asciiTheme="minorHAnsi" w:hAnsiTheme="minorHAnsi" w:cstheme="minorHAnsi"/>
          <w:color w:val="000000"/>
          <w:sz w:val="22"/>
          <w:szCs w:val="22"/>
        </w:rPr>
        <w:t xml:space="preserve">        </w:t>
      </w:r>
      <w:r w:rsidRPr="00577D69">
        <w:rPr>
          <w:rFonts w:asciiTheme="minorHAnsi" w:hAnsiTheme="minorHAnsi" w:cstheme="minorHAnsi"/>
          <w:color w:val="000000"/>
          <w:sz w:val="22"/>
          <w:szCs w:val="22"/>
        </w:rPr>
        <w:t>Podmiot przetwarzający</w:t>
      </w:r>
    </w:p>
    <w:p w14:paraId="486D66BC" w14:textId="77777777" w:rsidR="008C7697" w:rsidRPr="00577D69" w:rsidRDefault="008C7697" w:rsidP="008C7697">
      <w:pPr>
        <w:pStyle w:val="Standard"/>
        <w:jc w:val="both"/>
        <w:rPr>
          <w:rFonts w:asciiTheme="minorHAnsi" w:hAnsiTheme="minorHAnsi" w:cstheme="minorHAnsi"/>
          <w:color w:val="000000"/>
          <w:sz w:val="22"/>
          <w:szCs w:val="22"/>
        </w:rPr>
      </w:pPr>
    </w:p>
    <w:p w14:paraId="280B1A95" w14:textId="77777777" w:rsidR="008C7697" w:rsidRPr="000C11B0" w:rsidRDefault="008C7697" w:rsidP="008C7697">
      <w:pPr>
        <w:tabs>
          <w:tab w:val="left" w:pos="1134"/>
        </w:tabs>
        <w:autoSpaceDE w:val="0"/>
        <w:autoSpaceDN w:val="0"/>
        <w:adjustRightInd w:val="0"/>
        <w:ind w:left="567"/>
        <w:jc w:val="both"/>
        <w:rPr>
          <w:rFonts w:eastAsia="Calibri" w:cstheme="minorHAnsi"/>
          <w:color w:val="000000"/>
          <w:highlight w:val="yellow"/>
        </w:rPr>
      </w:pPr>
    </w:p>
    <w:p w14:paraId="2BD291DF" w14:textId="77777777" w:rsidR="0026751F" w:rsidRPr="008C7697" w:rsidRDefault="0026751F" w:rsidP="008C7697">
      <w:pPr>
        <w:tabs>
          <w:tab w:val="left" w:pos="6670"/>
        </w:tabs>
      </w:pPr>
    </w:p>
    <w:sectPr w:rsidR="0026751F" w:rsidRPr="008C7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6ACBD4"/>
    <w:multiLevelType w:val="hybridMultilevel"/>
    <w:tmpl w:val="01F2C5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043191"/>
    <w:multiLevelType w:val="hybridMultilevel"/>
    <w:tmpl w:val="2455CF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1C00B0"/>
    <w:multiLevelType w:val="hybridMultilevel"/>
    <w:tmpl w:val="74C20724"/>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37"/>
    <w:multiLevelType w:val="multilevel"/>
    <w:tmpl w:val="00000037"/>
    <w:name w:val="WW8Num55"/>
    <w:styleLink w:val="WW8Num66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4" w15:restartNumberingAfterBreak="0">
    <w:nsid w:val="00B26C9A"/>
    <w:multiLevelType w:val="hybridMultilevel"/>
    <w:tmpl w:val="1CE01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244CBA"/>
    <w:multiLevelType w:val="hybridMultilevel"/>
    <w:tmpl w:val="A5288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12B31"/>
    <w:multiLevelType w:val="hybridMultilevel"/>
    <w:tmpl w:val="4C7497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A5A5BD9"/>
    <w:multiLevelType w:val="multilevel"/>
    <w:tmpl w:val="A05C535A"/>
    <w:styleLink w:val="WW8Num2"/>
    <w:lvl w:ilvl="0">
      <w:start w:val="1"/>
      <w:numFmt w:val="lowerLetter"/>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F9E6577"/>
    <w:multiLevelType w:val="hybridMultilevel"/>
    <w:tmpl w:val="C7082D02"/>
    <w:lvl w:ilvl="0" w:tplc="0415000F">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7476F4"/>
    <w:multiLevelType w:val="multilevel"/>
    <w:tmpl w:val="A25E6BB4"/>
    <w:styleLink w:val="WW8Num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1B44B8"/>
    <w:multiLevelType w:val="multilevel"/>
    <w:tmpl w:val="05F4CAB2"/>
    <w:styleLink w:val="WW8Num1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627EEC"/>
    <w:multiLevelType w:val="multilevel"/>
    <w:tmpl w:val="AC2E0B8C"/>
    <w:styleLink w:val="WW8Num8"/>
    <w:lvl w:ilvl="0">
      <w:start w:val="1"/>
      <w:numFmt w:val="decimal"/>
      <w:lvlText w:val="%1."/>
      <w:lvlJc w:val="left"/>
      <w:pPr>
        <w:ind w:left="720" w:hanging="360"/>
      </w:pPr>
      <w:rPr>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B15CE0"/>
    <w:multiLevelType w:val="multilevel"/>
    <w:tmpl w:val="518CFE46"/>
    <w:lvl w:ilvl="0">
      <w:start w:val="10"/>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trike w:val="0"/>
        <w:dstrike w:val="0"/>
        <w:sz w:val="22"/>
        <w:szCs w:val="22"/>
      </w:rPr>
    </w:lvl>
    <w:lvl w:ilvl="2">
      <w:start w:val="1"/>
      <w:numFmt w:val="bullet"/>
      <w:lvlText w:val=""/>
      <w:lvlJc w:val="left"/>
      <w:pPr>
        <w:tabs>
          <w:tab w:val="num" w:pos="1361"/>
        </w:tabs>
        <w:ind w:left="1361" w:hanging="681"/>
      </w:pPr>
      <w:rPr>
        <w:rFonts w:ascii="Symbol" w:hAnsi="Symbol" w:hint="default"/>
        <w:b w:val="0"/>
        <w:bCs w:val="0"/>
        <w:i w:val="0"/>
        <w:iCs w:val="0"/>
        <w:sz w:val="22"/>
        <w:szCs w:val="22"/>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6B56080"/>
    <w:multiLevelType w:val="hybridMultilevel"/>
    <w:tmpl w:val="A094FFB4"/>
    <w:lvl w:ilvl="0" w:tplc="41C20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00949"/>
    <w:multiLevelType w:val="hybridMultilevel"/>
    <w:tmpl w:val="C9229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765165"/>
    <w:multiLevelType w:val="multilevel"/>
    <w:tmpl w:val="C97C41C4"/>
    <w:styleLink w:val="WW8Num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EF2DB1"/>
    <w:multiLevelType w:val="hybridMultilevel"/>
    <w:tmpl w:val="5B4028D8"/>
    <w:lvl w:ilvl="0" w:tplc="3BC08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2C722E"/>
    <w:multiLevelType w:val="hybridMultilevel"/>
    <w:tmpl w:val="39840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545DCB"/>
    <w:multiLevelType w:val="hybridMultilevel"/>
    <w:tmpl w:val="FC0268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7F792E"/>
    <w:multiLevelType w:val="hybridMultilevel"/>
    <w:tmpl w:val="59D48DB2"/>
    <w:lvl w:ilvl="0" w:tplc="0415001B">
      <w:start w:val="1"/>
      <w:numFmt w:val="lowerRoman"/>
      <w:lvlText w:val="%1."/>
      <w:lvlJc w:val="righ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2ED2638F"/>
    <w:multiLevelType w:val="hybridMultilevel"/>
    <w:tmpl w:val="E95AB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100106"/>
    <w:multiLevelType w:val="hybridMultilevel"/>
    <w:tmpl w:val="D2CC5550"/>
    <w:lvl w:ilvl="0" w:tplc="FBCED0CA">
      <w:start w:val="6"/>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92494C"/>
    <w:multiLevelType w:val="hybridMultilevel"/>
    <w:tmpl w:val="5EF455E4"/>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3" w15:restartNumberingAfterBreak="0">
    <w:nsid w:val="32C209A7"/>
    <w:multiLevelType w:val="multilevel"/>
    <w:tmpl w:val="103E8194"/>
    <w:styleLink w:val="WW8Num6"/>
    <w:lvl w:ilvl="0">
      <w:start w:val="1"/>
      <w:numFmt w:val="decimal"/>
      <w:lvlText w:val="%1."/>
      <w:lvlJc w:val="left"/>
      <w:pPr>
        <w:ind w:left="720" w:hanging="360"/>
      </w:pPr>
      <w:rPr>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646570"/>
    <w:multiLevelType w:val="multilevel"/>
    <w:tmpl w:val="7460F038"/>
    <w:styleLink w:val="WW8Num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7A2ECA"/>
    <w:multiLevelType w:val="hybridMultilevel"/>
    <w:tmpl w:val="521A1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E953D8"/>
    <w:multiLevelType w:val="hybridMultilevel"/>
    <w:tmpl w:val="BF444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7C62E0"/>
    <w:multiLevelType w:val="hybridMultilevel"/>
    <w:tmpl w:val="DDFE0B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2CE1E0B"/>
    <w:multiLevelType w:val="hybridMultilevel"/>
    <w:tmpl w:val="67708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7A6C91"/>
    <w:multiLevelType w:val="multilevel"/>
    <w:tmpl w:val="9BE8B1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4B2275"/>
    <w:multiLevelType w:val="hybridMultilevel"/>
    <w:tmpl w:val="72580888"/>
    <w:lvl w:ilvl="0" w:tplc="FB1046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AE15A0"/>
    <w:multiLevelType w:val="hybridMultilevel"/>
    <w:tmpl w:val="AB2C3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1A3B45"/>
    <w:multiLevelType w:val="multilevel"/>
    <w:tmpl w:val="23A83680"/>
    <w:styleLink w:val="WW8Num5"/>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C1243B"/>
    <w:multiLevelType w:val="hybridMultilevel"/>
    <w:tmpl w:val="574A3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CA2A57"/>
    <w:multiLevelType w:val="hybridMultilevel"/>
    <w:tmpl w:val="E7568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013C31"/>
    <w:multiLevelType w:val="multilevel"/>
    <w:tmpl w:val="B5F60C32"/>
    <w:styleLink w:val="WW8Num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C81A8B"/>
    <w:multiLevelType w:val="hybridMultilevel"/>
    <w:tmpl w:val="D778A5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A4963CF"/>
    <w:multiLevelType w:val="hybridMultilevel"/>
    <w:tmpl w:val="AB487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8F6CE5"/>
    <w:multiLevelType w:val="hybridMultilevel"/>
    <w:tmpl w:val="C2E2D356"/>
    <w:lvl w:ilvl="0" w:tplc="1DAEDB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DE273F"/>
    <w:multiLevelType w:val="multilevel"/>
    <w:tmpl w:val="C4266202"/>
    <w:lvl w:ilvl="0">
      <w:start w:val="10"/>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trike w:val="0"/>
        <w:dstrike w:val="0"/>
        <w:sz w:val="22"/>
        <w:szCs w:val="22"/>
      </w:rPr>
    </w:lvl>
    <w:lvl w:ilvl="2">
      <w:start w:val="1"/>
      <w:numFmt w:val="lowerLetter"/>
      <w:lvlText w:val="%3)"/>
      <w:lvlJc w:val="left"/>
      <w:pPr>
        <w:tabs>
          <w:tab w:val="num" w:pos="1361"/>
        </w:tabs>
        <w:ind w:left="1361" w:hanging="681"/>
      </w:pPr>
      <w:rPr>
        <w:rFonts w:hint="default"/>
        <w:b w:val="0"/>
        <w:bCs w:val="0"/>
        <w:i w:val="0"/>
        <w:iCs w:val="0"/>
        <w:sz w:val="22"/>
        <w:szCs w:val="22"/>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65153186"/>
    <w:multiLevelType w:val="hybridMultilevel"/>
    <w:tmpl w:val="39ACF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9C3C26"/>
    <w:multiLevelType w:val="multilevel"/>
    <w:tmpl w:val="96001F58"/>
    <w:styleLink w:val="WW8Num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62659E6"/>
    <w:multiLevelType w:val="hybridMultilevel"/>
    <w:tmpl w:val="48C2A7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6"/>
  </w:num>
  <w:num w:numId="4">
    <w:abstractNumId w:val="20"/>
  </w:num>
  <w:num w:numId="5">
    <w:abstractNumId w:val="30"/>
  </w:num>
  <w:num w:numId="6">
    <w:abstractNumId w:val="13"/>
  </w:num>
  <w:num w:numId="7">
    <w:abstractNumId w:val="16"/>
  </w:num>
  <w:num w:numId="8">
    <w:abstractNumId w:val="18"/>
  </w:num>
  <w:num w:numId="9">
    <w:abstractNumId w:val="2"/>
  </w:num>
  <w:num w:numId="10">
    <w:abstractNumId w:val="40"/>
  </w:num>
  <w:num w:numId="11">
    <w:abstractNumId w:val="28"/>
  </w:num>
  <w:num w:numId="12">
    <w:abstractNumId w:val="21"/>
  </w:num>
  <w:num w:numId="13">
    <w:abstractNumId w:val="8"/>
  </w:num>
  <w:num w:numId="14">
    <w:abstractNumId w:val="34"/>
  </w:num>
  <w:num w:numId="15">
    <w:abstractNumId w:val="25"/>
  </w:num>
  <w:num w:numId="16">
    <w:abstractNumId w:val="17"/>
  </w:num>
  <w:num w:numId="17">
    <w:abstractNumId w:val="42"/>
  </w:num>
  <w:num w:numId="18">
    <w:abstractNumId w:val="38"/>
  </w:num>
  <w:num w:numId="19">
    <w:abstractNumId w:val="27"/>
  </w:num>
  <w:num w:numId="20">
    <w:abstractNumId w:val="0"/>
  </w:num>
  <w:num w:numId="21">
    <w:abstractNumId w:val="14"/>
  </w:num>
  <w:num w:numId="22">
    <w:abstractNumId w:val="31"/>
  </w:num>
  <w:num w:numId="23">
    <w:abstractNumId w:val="5"/>
  </w:num>
  <w:num w:numId="24">
    <w:abstractNumId w:val="37"/>
  </w:num>
  <w:num w:numId="25">
    <w:abstractNumId w:val="6"/>
  </w:num>
  <w:num w:numId="26">
    <w:abstractNumId w:val="36"/>
  </w:num>
  <w:num w:numId="27">
    <w:abstractNumId w:val="12"/>
  </w:num>
  <w:num w:numId="28">
    <w:abstractNumId w:val="39"/>
  </w:num>
  <w:num w:numId="29">
    <w:abstractNumId w:val="3"/>
  </w:num>
  <w:num w:numId="30">
    <w:abstractNumId w:val="33"/>
  </w:num>
  <w:num w:numId="31">
    <w:abstractNumId w:val="41"/>
    <w:lvlOverride w:ilvl="0">
      <w:lvl w:ilvl="0">
        <w:start w:val="1"/>
        <w:numFmt w:val="decimal"/>
        <w:lvlText w:val="%1."/>
        <w:lvlJc w:val="left"/>
        <w:pPr>
          <w:ind w:left="720" w:hanging="360"/>
        </w:pPr>
        <w:rPr>
          <w:sz w:val="22"/>
          <w:szCs w:val="22"/>
        </w:rPr>
      </w:lvl>
    </w:lvlOverride>
  </w:num>
  <w:num w:numId="32">
    <w:abstractNumId w:val="11"/>
  </w:num>
  <w:num w:numId="33">
    <w:abstractNumId w:val="32"/>
  </w:num>
  <w:num w:numId="34">
    <w:abstractNumId w:val="10"/>
  </w:num>
  <w:num w:numId="35">
    <w:abstractNumId w:val="35"/>
  </w:num>
  <w:num w:numId="36">
    <w:abstractNumId w:val="9"/>
  </w:num>
  <w:num w:numId="37">
    <w:abstractNumId w:val="23"/>
  </w:num>
  <w:num w:numId="38">
    <w:abstractNumId w:val="24"/>
  </w:num>
  <w:num w:numId="39">
    <w:abstractNumId w:val="7"/>
  </w:num>
  <w:num w:numId="40">
    <w:abstractNumId w:val="15"/>
  </w:num>
  <w:num w:numId="41">
    <w:abstractNumId w:val="29"/>
  </w:num>
  <w:num w:numId="42">
    <w:abstractNumId w:val="41"/>
    <w:lvlOverride w:ilvl="0">
      <w:startOverride w:val="1"/>
      <w:lvl w:ilvl="0">
        <w:start w:val="1"/>
        <w:numFmt w:val="decimal"/>
        <w:lvlText w:val="%1."/>
        <w:lvlJc w:val="left"/>
        <w:pPr>
          <w:ind w:left="720" w:hanging="360"/>
        </w:pPr>
        <w:rPr>
          <w:sz w:val="22"/>
          <w:szCs w:val="22"/>
        </w:rPr>
      </w:lvl>
    </w:lvlOverride>
  </w:num>
  <w:num w:numId="43">
    <w:abstractNumId w:val="11"/>
    <w:lvlOverride w:ilvl="0">
      <w:startOverride w:val="1"/>
      <w:lvl w:ilvl="0">
        <w:start w:val="1"/>
        <w:numFmt w:val="decimal"/>
        <w:lvlText w:val="%1."/>
        <w:lvlJc w:val="left"/>
        <w:pPr>
          <w:ind w:left="720" w:hanging="360"/>
        </w:pPr>
        <w:rPr>
          <w:i w:val="0"/>
          <w:iCs w:val="0"/>
          <w:sz w:val="22"/>
          <w:szCs w:val="22"/>
        </w:rPr>
      </w:lvl>
    </w:lvlOverride>
  </w:num>
  <w:num w:numId="44">
    <w:abstractNumId w:val="32"/>
    <w:lvlOverride w:ilvl="0">
      <w:startOverride w:val="1"/>
    </w:lvlOverride>
  </w:num>
  <w:num w:numId="45">
    <w:abstractNumId w:val="10"/>
    <w:lvlOverride w:ilvl="0">
      <w:startOverride w:val="1"/>
    </w:lvlOverride>
  </w:num>
  <w:num w:numId="46">
    <w:abstractNumId w:val="35"/>
    <w:lvlOverride w:ilvl="0">
      <w:startOverride w:val="1"/>
    </w:lvlOverride>
  </w:num>
  <w:num w:numId="47">
    <w:abstractNumId w:val="9"/>
    <w:lvlOverride w:ilvl="0">
      <w:startOverride w:val="1"/>
    </w:lvlOverride>
  </w:num>
  <w:num w:numId="48">
    <w:abstractNumId w:val="23"/>
    <w:lvlOverride w:ilvl="0">
      <w:startOverride w:val="1"/>
    </w:lvlOverride>
  </w:num>
  <w:num w:numId="49">
    <w:abstractNumId w:val="24"/>
    <w:lvlOverride w:ilvl="0">
      <w:startOverride w:val="1"/>
    </w:lvlOverride>
  </w:num>
  <w:num w:numId="50">
    <w:abstractNumId w:val="7"/>
    <w:lvlOverride w:ilvl="0">
      <w:startOverride w:val="1"/>
    </w:lvlOverride>
  </w:num>
  <w:num w:numId="51">
    <w:abstractNumId w:val="15"/>
    <w:lvlOverride w:ilvl="0">
      <w:startOverride w:val="1"/>
    </w:lvlOverride>
  </w:num>
  <w:num w:numId="52">
    <w:abstractNumId w:val="29"/>
    <w:lvlOverride w:ilvl="0">
      <w:startOverride w:val="1"/>
    </w:lvlOverride>
  </w:num>
  <w:num w:numId="53">
    <w:abstractNumId w:val="19"/>
  </w:num>
  <w:num w:numId="54">
    <w:abstractNumId w:val="41"/>
  </w:num>
  <w:num w:numId="5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58"/>
    <w:rsid w:val="00046DC4"/>
    <w:rsid w:val="000C0928"/>
    <w:rsid w:val="000C11B0"/>
    <w:rsid w:val="00103B13"/>
    <w:rsid w:val="00186258"/>
    <w:rsid w:val="00186508"/>
    <w:rsid w:val="001D542A"/>
    <w:rsid w:val="001F4E6F"/>
    <w:rsid w:val="00223391"/>
    <w:rsid w:val="002335F4"/>
    <w:rsid w:val="0026751F"/>
    <w:rsid w:val="002A4BDC"/>
    <w:rsid w:val="002B15FC"/>
    <w:rsid w:val="002E58DF"/>
    <w:rsid w:val="002F25A7"/>
    <w:rsid w:val="0030351F"/>
    <w:rsid w:val="00303615"/>
    <w:rsid w:val="003453D3"/>
    <w:rsid w:val="00354756"/>
    <w:rsid w:val="0039064A"/>
    <w:rsid w:val="003B26C1"/>
    <w:rsid w:val="00450F69"/>
    <w:rsid w:val="0049143B"/>
    <w:rsid w:val="004A4B35"/>
    <w:rsid w:val="004C50CE"/>
    <w:rsid w:val="00544DFB"/>
    <w:rsid w:val="00577BDD"/>
    <w:rsid w:val="00577D69"/>
    <w:rsid w:val="00596A68"/>
    <w:rsid w:val="005A5D68"/>
    <w:rsid w:val="005C7100"/>
    <w:rsid w:val="0065410C"/>
    <w:rsid w:val="006830B6"/>
    <w:rsid w:val="006D4FB8"/>
    <w:rsid w:val="00727DF6"/>
    <w:rsid w:val="00755AC8"/>
    <w:rsid w:val="00786663"/>
    <w:rsid w:val="0079172C"/>
    <w:rsid w:val="007937CD"/>
    <w:rsid w:val="007977F7"/>
    <w:rsid w:val="007A02F1"/>
    <w:rsid w:val="007A481E"/>
    <w:rsid w:val="007A51E0"/>
    <w:rsid w:val="007F6435"/>
    <w:rsid w:val="008A0464"/>
    <w:rsid w:val="008B56EF"/>
    <w:rsid w:val="008C7697"/>
    <w:rsid w:val="00953ABC"/>
    <w:rsid w:val="0097418E"/>
    <w:rsid w:val="00976C3D"/>
    <w:rsid w:val="009D6387"/>
    <w:rsid w:val="00A10EF0"/>
    <w:rsid w:val="00A15135"/>
    <w:rsid w:val="00A329B7"/>
    <w:rsid w:val="00A36794"/>
    <w:rsid w:val="00B2029F"/>
    <w:rsid w:val="00C015C6"/>
    <w:rsid w:val="00C51C63"/>
    <w:rsid w:val="00C60E15"/>
    <w:rsid w:val="00C714B3"/>
    <w:rsid w:val="00D01714"/>
    <w:rsid w:val="00DC1F8F"/>
    <w:rsid w:val="00DC72F2"/>
    <w:rsid w:val="00DF36A6"/>
    <w:rsid w:val="00F53FB1"/>
    <w:rsid w:val="00F57E20"/>
    <w:rsid w:val="00F652C3"/>
    <w:rsid w:val="00FB040C"/>
    <w:rsid w:val="00FD49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14A7"/>
  <w15:chartTrackingRefBased/>
  <w15:docId w15:val="{717F93F5-E976-4DD5-BDEB-7CCE118A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86258"/>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18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C51C63"/>
    <w:pPr>
      <w:ind w:left="720"/>
      <w:contextualSpacing/>
    </w:pPr>
  </w:style>
  <w:style w:type="character" w:styleId="Odwoaniedokomentarza">
    <w:name w:val="annotation reference"/>
    <w:basedOn w:val="Domylnaczcionkaakapitu"/>
    <w:unhideWhenUsed/>
    <w:rsid w:val="003453D3"/>
    <w:rPr>
      <w:sz w:val="16"/>
      <w:szCs w:val="16"/>
    </w:rPr>
  </w:style>
  <w:style w:type="paragraph" w:styleId="Tekstkomentarza">
    <w:name w:val="annotation text"/>
    <w:basedOn w:val="Normalny"/>
    <w:link w:val="TekstkomentarzaZnak"/>
    <w:uiPriority w:val="99"/>
    <w:unhideWhenUsed/>
    <w:rsid w:val="003453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53D3"/>
    <w:rPr>
      <w:noProof/>
      <w:sz w:val="20"/>
      <w:szCs w:val="20"/>
    </w:rPr>
  </w:style>
  <w:style w:type="paragraph" w:styleId="Tematkomentarza">
    <w:name w:val="annotation subject"/>
    <w:basedOn w:val="Tekstkomentarza"/>
    <w:next w:val="Tekstkomentarza"/>
    <w:link w:val="TematkomentarzaZnak"/>
    <w:uiPriority w:val="99"/>
    <w:semiHidden/>
    <w:unhideWhenUsed/>
    <w:rsid w:val="003453D3"/>
    <w:rPr>
      <w:b/>
      <w:bCs/>
    </w:rPr>
  </w:style>
  <w:style w:type="character" w:customStyle="1" w:styleId="TematkomentarzaZnak">
    <w:name w:val="Temat komentarza Znak"/>
    <w:basedOn w:val="TekstkomentarzaZnak"/>
    <w:link w:val="Tematkomentarza"/>
    <w:uiPriority w:val="99"/>
    <w:semiHidden/>
    <w:rsid w:val="003453D3"/>
    <w:rPr>
      <w:b/>
      <w:bCs/>
      <w:noProof/>
      <w:sz w:val="20"/>
      <w:szCs w:val="20"/>
    </w:rPr>
  </w:style>
  <w:style w:type="paragraph" w:styleId="Tekstdymka">
    <w:name w:val="Balloon Text"/>
    <w:basedOn w:val="Normalny"/>
    <w:link w:val="TekstdymkaZnak"/>
    <w:uiPriority w:val="99"/>
    <w:semiHidden/>
    <w:unhideWhenUsed/>
    <w:rsid w:val="003453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53D3"/>
    <w:rPr>
      <w:rFonts w:ascii="Segoe UI" w:hAnsi="Segoe UI" w:cs="Segoe UI"/>
      <w:noProof/>
      <w:sz w:val="18"/>
      <w:szCs w:val="18"/>
    </w:rPr>
  </w:style>
  <w:style w:type="numbering" w:customStyle="1" w:styleId="WW8Num661">
    <w:name w:val="WW8Num661"/>
    <w:basedOn w:val="Bezlisty"/>
    <w:rsid w:val="00976C3D"/>
    <w:pPr>
      <w:numPr>
        <w:numId w:val="29"/>
      </w:numPr>
    </w:pPr>
  </w:style>
  <w:style w:type="character" w:styleId="Pogrubienie">
    <w:name w:val="Strong"/>
    <w:basedOn w:val="Domylnaczcionkaakapitu"/>
    <w:uiPriority w:val="22"/>
    <w:qFormat/>
    <w:rsid w:val="008C7697"/>
    <w:rPr>
      <w:b/>
      <w:bCs/>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8C7697"/>
    <w:rPr>
      <w:noProof/>
    </w:rPr>
  </w:style>
  <w:style w:type="paragraph" w:customStyle="1" w:styleId="Standard">
    <w:name w:val="Standard"/>
    <w:rsid w:val="008C769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numbering" w:customStyle="1" w:styleId="WW8Num1">
    <w:name w:val="WW8Num1"/>
    <w:basedOn w:val="Bezlisty"/>
    <w:rsid w:val="008C7697"/>
    <w:pPr>
      <w:numPr>
        <w:numId w:val="54"/>
      </w:numPr>
    </w:pPr>
  </w:style>
  <w:style w:type="numbering" w:customStyle="1" w:styleId="WW8Num8">
    <w:name w:val="WW8Num8"/>
    <w:basedOn w:val="Bezlisty"/>
    <w:rsid w:val="008C7697"/>
    <w:pPr>
      <w:numPr>
        <w:numId w:val="32"/>
      </w:numPr>
    </w:pPr>
  </w:style>
  <w:style w:type="numbering" w:customStyle="1" w:styleId="WW8Num5">
    <w:name w:val="WW8Num5"/>
    <w:basedOn w:val="Bezlisty"/>
    <w:rsid w:val="008C7697"/>
    <w:pPr>
      <w:numPr>
        <w:numId w:val="33"/>
      </w:numPr>
    </w:pPr>
  </w:style>
  <w:style w:type="numbering" w:customStyle="1" w:styleId="WW8Num11">
    <w:name w:val="WW8Num11"/>
    <w:basedOn w:val="Bezlisty"/>
    <w:rsid w:val="008C7697"/>
    <w:pPr>
      <w:numPr>
        <w:numId w:val="34"/>
      </w:numPr>
    </w:pPr>
  </w:style>
  <w:style w:type="numbering" w:customStyle="1" w:styleId="WW8Num9">
    <w:name w:val="WW8Num9"/>
    <w:basedOn w:val="Bezlisty"/>
    <w:rsid w:val="008C7697"/>
    <w:pPr>
      <w:numPr>
        <w:numId w:val="35"/>
      </w:numPr>
    </w:pPr>
  </w:style>
  <w:style w:type="numbering" w:customStyle="1" w:styleId="WW8Num3">
    <w:name w:val="WW8Num3"/>
    <w:basedOn w:val="Bezlisty"/>
    <w:rsid w:val="008C7697"/>
    <w:pPr>
      <w:numPr>
        <w:numId w:val="36"/>
      </w:numPr>
    </w:pPr>
  </w:style>
  <w:style w:type="numbering" w:customStyle="1" w:styleId="WW8Num6">
    <w:name w:val="WW8Num6"/>
    <w:basedOn w:val="Bezlisty"/>
    <w:rsid w:val="008C7697"/>
    <w:pPr>
      <w:numPr>
        <w:numId w:val="37"/>
      </w:numPr>
    </w:pPr>
  </w:style>
  <w:style w:type="numbering" w:customStyle="1" w:styleId="WW8Num7">
    <w:name w:val="WW8Num7"/>
    <w:basedOn w:val="Bezlisty"/>
    <w:rsid w:val="008C7697"/>
    <w:pPr>
      <w:numPr>
        <w:numId w:val="38"/>
      </w:numPr>
    </w:pPr>
  </w:style>
  <w:style w:type="numbering" w:customStyle="1" w:styleId="WW8Num2">
    <w:name w:val="WW8Num2"/>
    <w:basedOn w:val="Bezlisty"/>
    <w:rsid w:val="008C7697"/>
    <w:pPr>
      <w:numPr>
        <w:numId w:val="39"/>
      </w:numPr>
    </w:pPr>
  </w:style>
  <w:style w:type="numbering" w:customStyle="1" w:styleId="WW8Num4">
    <w:name w:val="WW8Num4"/>
    <w:basedOn w:val="Bezlisty"/>
    <w:rsid w:val="008C7697"/>
    <w:pPr>
      <w:numPr>
        <w:numId w:val="40"/>
      </w:numPr>
    </w:pPr>
  </w:style>
  <w:style w:type="numbering" w:customStyle="1" w:styleId="WW8Num10">
    <w:name w:val="WW8Num10"/>
    <w:basedOn w:val="Bezlisty"/>
    <w:rsid w:val="008C7697"/>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1538</Words>
  <Characters>9234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Węgrzyn</dc:creator>
  <cp:keywords/>
  <dc:description/>
  <cp:lastModifiedBy>Alicja Więcek</cp:lastModifiedBy>
  <cp:revision>17</cp:revision>
  <dcterms:created xsi:type="dcterms:W3CDTF">2020-02-17T09:35:00Z</dcterms:created>
  <dcterms:modified xsi:type="dcterms:W3CDTF">2020-02-25T07:58:00Z</dcterms:modified>
</cp:coreProperties>
</file>