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8A16CD">
        <w:rPr>
          <w:rFonts w:ascii="Arial" w:hAnsi="Arial" w:cs="Arial"/>
          <w:b/>
        </w:rPr>
        <w:t>8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A969BB">
        <w:rPr>
          <w:rFonts w:ascii="Arial" w:hAnsi="Arial" w:cs="Arial"/>
          <w:b/>
        </w:rPr>
        <w:t>10</w:t>
      </w:r>
      <w:bookmarkStart w:id="0" w:name="_GoBack"/>
      <w:bookmarkEnd w:id="0"/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472E85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472E85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9E5DF3" w:rsidP="00472E85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ul. </w:t>
      </w:r>
      <w:r w:rsidR="00CB0D86"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="00CB0D86" w:rsidRPr="00D9038B">
        <w:rPr>
          <w:rFonts w:ascii="Arial" w:hAnsi="Arial" w:cs="Arial"/>
          <w:sz w:val="22"/>
        </w:rPr>
        <w:t xml:space="preserve">Maja 4, 74-100 Gryfino </w:t>
      </w:r>
    </w:p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6E07E1" w:rsidRPr="00D9038B" w:rsidRDefault="00031CF5" w:rsidP="00A14E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584B6E" w:rsidRPr="00584B6E">
        <w:rPr>
          <w:rFonts w:ascii="Arial" w:hAnsi="Arial" w:cs="Arial"/>
          <w:b/>
          <w:bCs/>
          <w:sz w:val="24"/>
          <w:szCs w:val="24"/>
        </w:rPr>
        <w:t xml:space="preserve">Zagospodarowanie terenu rekreacyjno – edukacyjnego </w:t>
      </w:r>
      <w:r w:rsidR="00584B6E">
        <w:rPr>
          <w:rFonts w:ascii="Arial" w:hAnsi="Arial" w:cs="Arial"/>
          <w:b/>
          <w:bCs/>
          <w:sz w:val="24"/>
          <w:szCs w:val="24"/>
        </w:rPr>
        <w:br/>
      </w:r>
      <w:r w:rsidR="00584B6E" w:rsidRPr="00584B6E">
        <w:rPr>
          <w:rFonts w:ascii="Arial" w:hAnsi="Arial" w:cs="Arial"/>
          <w:b/>
          <w:bCs/>
          <w:sz w:val="24"/>
          <w:szCs w:val="24"/>
        </w:rPr>
        <w:t>przy Punkcie Informacji Przyrodniczo – Leśnej w Glinnej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>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r w:rsidRPr="00D9038B">
        <w:rPr>
          <w:rFonts w:ascii="Arial" w:hAnsi="Arial" w:cs="Arial"/>
          <w:sz w:val="22"/>
          <w:szCs w:val="22"/>
        </w:rPr>
        <w:t>i konsumentów</w:t>
      </w:r>
      <w:r w:rsidR="005D5910">
        <w:rPr>
          <w:rFonts w:ascii="Arial" w:hAnsi="Arial" w:cs="Arial"/>
          <w:sz w:val="22"/>
          <w:szCs w:val="22"/>
        </w:rPr>
        <w:t xml:space="preserve"> (tekst jedn. Dz.U. z 2019 r. poz. 369)</w:t>
      </w:r>
      <w:r w:rsidR="000D090E">
        <w:rPr>
          <w:rFonts w:ascii="Arial" w:hAnsi="Arial" w:cs="Arial"/>
          <w:sz w:val="22"/>
          <w:szCs w:val="22"/>
        </w:rPr>
        <w:t>:</w:t>
      </w:r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0B5E8F"/>
    <w:rsid w:val="000D090E"/>
    <w:rsid w:val="001B42C8"/>
    <w:rsid w:val="00226331"/>
    <w:rsid w:val="00227B5E"/>
    <w:rsid w:val="00262DC4"/>
    <w:rsid w:val="002A0898"/>
    <w:rsid w:val="002C66C2"/>
    <w:rsid w:val="003210CB"/>
    <w:rsid w:val="00350517"/>
    <w:rsid w:val="00354440"/>
    <w:rsid w:val="003D0F31"/>
    <w:rsid w:val="003E37AC"/>
    <w:rsid w:val="00472E85"/>
    <w:rsid w:val="004E11EF"/>
    <w:rsid w:val="00576FDA"/>
    <w:rsid w:val="00584B6E"/>
    <w:rsid w:val="005A3FC3"/>
    <w:rsid w:val="005D5910"/>
    <w:rsid w:val="00621D90"/>
    <w:rsid w:val="006879A5"/>
    <w:rsid w:val="00694127"/>
    <w:rsid w:val="006D1485"/>
    <w:rsid w:val="006E07E1"/>
    <w:rsid w:val="007C0EDB"/>
    <w:rsid w:val="00825E8F"/>
    <w:rsid w:val="008A16CD"/>
    <w:rsid w:val="008B20F7"/>
    <w:rsid w:val="008D18D7"/>
    <w:rsid w:val="00917D49"/>
    <w:rsid w:val="00942DFE"/>
    <w:rsid w:val="009618B0"/>
    <w:rsid w:val="0097699D"/>
    <w:rsid w:val="009832A2"/>
    <w:rsid w:val="009E5DF3"/>
    <w:rsid w:val="00A14EA6"/>
    <w:rsid w:val="00A969BB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826FC"/>
    <w:rsid w:val="00D9038B"/>
    <w:rsid w:val="00E148A1"/>
    <w:rsid w:val="00F74269"/>
    <w:rsid w:val="00FC641F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E89C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5CD7B-4A39-4B1C-9A71-E9DF7B53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39</cp:revision>
  <cp:lastPrinted>2018-01-24T08:57:00Z</cp:lastPrinted>
  <dcterms:created xsi:type="dcterms:W3CDTF">2016-08-22T11:47:00Z</dcterms:created>
  <dcterms:modified xsi:type="dcterms:W3CDTF">2019-07-29T08:45:00Z</dcterms:modified>
</cp:coreProperties>
</file>