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9799F" w:rsidRPr="00E9799F">
        <w:rPr>
          <w:rFonts w:ascii="Times New Roman" w:eastAsia="Times New Roman" w:hAnsi="Times New Roman"/>
          <w:b/>
          <w:sz w:val="24"/>
          <w:szCs w:val="20"/>
          <w:lang w:eastAsia="pl-PL"/>
        </w:rPr>
        <w:t>NZ/67/D/N/L/2018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E9799F" w:rsidRPr="00E9799F">
        <w:rPr>
          <w:rFonts w:ascii="Times New Roman" w:eastAsia="Times New Roman" w:hAnsi="Times New Roman"/>
          <w:b/>
          <w:sz w:val="24"/>
          <w:szCs w:val="24"/>
          <w:lang w:eastAsia="pl-PL"/>
        </w:rPr>
        <w:t>Dostawy produktów leczniczych i wyrobów medycznych ujętych w 27 zadaniach asortymentowych.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DC" w:rsidRDefault="004A48DC" w:rsidP="00025386">
      <w:pPr>
        <w:spacing w:after="0" w:line="240" w:lineRule="auto"/>
      </w:pPr>
      <w:r>
        <w:separator/>
      </w:r>
    </w:p>
  </w:endnote>
  <w:endnote w:type="continuationSeparator" w:id="0">
    <w:p w:rsidR="004A48DC" w:rsidRDefault="004A48D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79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79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DC" w:rsidRDefault="004A48DC" w:rsidP="00025386">
      <w:pPr>
        <w:spacing w:after="0" w:line="240" w:lineRule="auto"/>
      </w:pPr>
      <w:r>
        <w:separator/>
      </w:r>
    </w:p>
  </w:footnote>
  <w:footnote w:type="continuationSeparator" w:id="0">
    <w:p w:rsidR="004A48DC" w:rsidRDefault="004A48D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DC"/>
    <w:rsid w:val="000125CE"/>
    <w:rsid w:val="00025386"/>
    <w:rsid w:val="000423B9"/>
    <w:rsid w:val="00084786"/>
    <w:rsid w:val="000F00E7"/>
    <w:rsid w:val="001C2314"/>
    <w:rsid w:val="002F20C0"/>
    <w:rsid w:val="004374F2"/>
    <w:rsid w:val="00460705"/>
    <w:rsid w:val="00485239"/>
    <w:rsid w:val="004A48DC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E9799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31132D4-32E3-4862-BD48-E6AC9B2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2018-12-10T12:40:00Z</dcterms:created>
  <dcterms:modified xsi:type="dcterms:W3CDTF">2018-12-10T12:40:00Z</dcterms:modified>
</cp:coreProperties>
</file>