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61" w:rsidRDefault="001B1B61">
      <w:pPr>
        <w:pStyle w:val="Tytu"/>
        <w:spacing w:before="40" w:after="40" w:line="480" w:lineRule="auto"/>
        <w:rPr>
          <w:rFonts w:ascii="Verdana" w:hAnsi="Verdana" w:cs="Tahoma"/>
          <w:b/>
          <w:sz w:val="22"/>
        </w:rPr>
      </w:pPr>
      <w:r>
        <w:rPr>
          <w:rFonts w:ascii="Verdana" w:hAnsi="Verdana" w:cs="Tahoma"/>
          <w:b/>
          <w:sz w:val="22"/>
        </w:rPr>
        <w:t>UMOWA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ind w:left="36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zawarta w dniu </w:t>
      </w:r>
      <w:r w:rsidR="00F4662D">
        <w:rPr>
          <w:rFonts w:ascii="Arial Narrow" w:hAnsi="Arial Narrow" w:cs="Tahoma"/>
          <w:b/>
          <w:sz w:val="18"/>
        </w:rPr>
        <w:t>_________</w:t>
      </w:r>
      <w:r w:rsidR="005D726B">
        <w:rPr>
          <w:rFonts w:ascii="Arial Narrow" w:hAnsi="Arial Narrow" w:cs="Tahoma"/>
          <w:b/>
          <w:bCs/>
          <w:sz w:val="18"/>
        </w:rPr>
        <w:t>2017</w:t>
      </w:r>
      <w:r>
        <w:rPr>
          <w:rFonts w:ascii="Arial Narrow" w:hAnsi="Arial Narrow" w:cs="Tahoma"/>
          <w:b/>
          <w:bCs/>
          <w:sz w:val="18"/>
        </w:rPr>
        <w:t xml:space="preserve"> r.</w:t>
      </w:r>
      <w:r>
        <w:rPr>
          <w:rFonts w:ascii="Arial Narrow" w:hAnsi="Arial Narrow" w:cs="Tahoma"/>
          <w:sz w:val="18"/>
        </w:rPr>
        <w:t xml:space="preserve"> w Limanowej pomiędzy:  </w:t>
      </w:r>
    </w:p>
    <w:p w:rsidR="001B1B61" w:rsidRDefault="001B1B61">
      <w:pPr>
        <w:spacing w:before="40" w:after="40"/>
        <w:ind w:left="360"/>
        <w:rPr>
          <w:rFonts w:ascii="Arial Narrow" w:hAnsi="Arial Narrow" w:cs="Tahoma"/>
          <w:b/>
          <w:sz w:val="18"/>
        </w:rPr>
      </w:pPr>
      <w:r>
        <w:rPr>
          <w:rFonts w:ascii="Arial Narrow" w:hAnsi="Arial Narrow" w:cs="Tahoma"/>
          <w:b/>
          <w:sz w:val="18"/>
        </w:rPr>
        <w:t>S</w:t>
      </w:r>
      <w:r w:rsidR="00271E06">
        <w:rPr>
          <w:rFonts w:ascii="Arial Narrow" w:hAnsi="Arial Narrow" w:cs="Tahoma"/>
          <w:b/>
          <w:sz w:val="18"/>
        </w:rPr>
        <w:t xml:space="preserve">zpitalem Powiatowym w Limanowej Imienia Miłosierdzia Bożego; </w:t>
      </w:r>
      <w:r>
        <w:rPr>
          <w:rFonts w:ascii="Arial Narrow" w:hAnsi="Arial Narrow" w:cs="Tahoma"/>
          <w:b/>
          <w:sz w:val="18"/>
        </w:rPr>
        <w:t xml:space="preserve"> ul. Piłsudskiego 61, 34-600 Limanowa</w:t>
      </w:r>
    </w:p>
    <w:p w:rsidR="001B1B61" w:rsidRDefault="001B1B61">
      <w:pPr>
        <w:spacing w:before="40" w:after="40"/>
        <w:ind w:left="360"/>
        <w:rPr>
          <w:rFonts w:ascii="Arial Narrow" w:hAnsi="Arial Narrow" w:cs="Tahoma"/>
          <w:b/>
          <w:sz w:val="18"/>
        </w:rPr>
      </w:pPr>
      <w:r>
        <w:rPr>
          <w:rFonts w:ascii="Arial Narrow" w:hAnsi="Arial Narrow" w:cs="Tahoma"/>
          <w:b/>
          <w:sz w:val="18"/>
        </w:rPr>
        <w:t xml:space="preserve">wpisanym do KRS nr 0000019390, NIP 737-17-41-935, REGON P-000304378 </w:t>
      </w:r>
    </w:p>
    <w:p w:rsidR="001B1B61" w:rsidRDefault="001B1B61">
      <w:pPr>
        <w:spacing w:before="40" w:after="40"/>
        <w:ind w:left="36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w imieniu którego działa: </w:t>
      </w:r>
      <w:r>
        <w:rPr>
          <w:rFonts w:ascii="Arial Narrow" w:hAnsi="Arial Narrow" w:cs="Tahoma"/>
          <w:b/>
          <w:bCs/>
          <w:sz w:val="18"/>
        </w:rPr>
        <w:t>Marcin Radzięta – Dyrektor</w:t>
      </w:r>
    </w:p>
    <w:p w:rsidR="001B1B61" w:rsidRDefault="001B1B61">
      <w:pPr>
        <w:spacing w:before="40" w:after="40"/>
        <w:ind w:left="36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zwany w treści umowy </w:t>
      </w:r>
      <w:r>
        <w:rPr>
          <w:rFonts w:ascii="Arial Narrow" w:hAnsi="Arial Narrow" w:cs="Tahoma"/>
          <w:b/>
          <w:sz w:val="18"/>
        </w:rPr>
        <w:t>Zamawiającym</w:t>
      </w:r>
      <w:r>
        <w:rPr>
          <w:rFonts w:ascii="Arial Narrow" w:hAnsi="Arial Narrow" w:cs="Tahoma"/>
          <w:sz w:val="18"/>
        </w:rPr>
        <w:t xml:space="preserve">, a </w:t>
      </w:r>
      <w:r w:rsidR="00DE0042">
        <w:rPr>
          <w:rFonts w:ascii="Arial Narrow" w:hAnsi="Arial Narrow" w:cs="Tahoma"/>
          <w:sz w:val="18"/>
        </w:rPr>
        <w:t>firmą</w:t>
      </w:r>
    </w:p>
    <w:p w:rsidR="00B374EE" w:rsidRDefault="00F4662D">
      <w:pPr>
        <w:spacing w:before="40" w:after="40"/>
        <w:ind w:left="360"/>
        <w:jc w:val="both"/>
        <w:rPr>
          <w:rFonts w:ascii="Arial Narrow" w:hAnsi="Arial Narrow" w:cs="Tahoma"/>
          <w:b/>
          <w:sz w:val="18"/>
        </w:rPr>
      </w:pPr>
      <w:r>
        <w:rPr>
          <w:rFonts w:ascii="Arial Narrow" w:hAnsi="Arial Narrow" w:cs="Tahoma"/>
          <w:b/>
          <w:sz w:val="18"/>
        </w:rPr>
        <w:t>_________________________________________________________________</w:t>
      </w:r>
    </w:p>
    <w:p w:rsidR="001B1B61" w:rsidRDefault="00F4662D">
      <w:pPr>
        <w:spacing w:before="40" w:after="40"/>
        <w:ind w:left="360"/>
        <w:jc w:val="both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b/>
          <w:sz w:val="18"/>
        </w:rPr>
        <w:t>wpisaną do _________________, NIP: ______________</w:t>
      </w:r>
      <w:r w:rsidR="00B374EE">
        <w:rPr>
          <w:rFonts w:ascii="Arial Narrow" w:hAnsi="Arial Narrow" w:cs="Tahoma"/>
          <w:b/>
          <w:sz w:val="18"/>
        </w:rPr>
        <w:t xml:space="preserve">; </w:t>
      </w:r>
      <w:r w:rsidR="001B1B61">
        <w:rPr>
          <w:rFonts w:ascii="Arial Narrow" w:hAnsi="Arial Narrow" w:cs="Tahoma"/>
          <w:b/>
          <w:sz w:val="18"/>
          <w:szCs w:val="20"/>
        </w:rPr>
        <w:t xml:space="preserve"> REGON</w:t>
      </w:r>
      <w:r>
        <w:rPr>
          <w:rFonts w:ascii="Arial Narrow" w:hAnsi="Arial Narrow" w:cs="Tahoma"/>
          <w:b/>
          <w:sz w:val="18"/>
          <w:szCs w:val="20"/>
        </w:rPr>
        <w:t>:__________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ind w:left="36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reprezentowaną przez: </w:t>
      </w:r>
    </w:p>
    <w:p w:rsidR="00A123CA" w:rsidRPr="00A123CA" w:rsidRDefault="00F4662D">
      <w:pPr>
        <w:overflowPunct w:val="0"/>
        <w:autoSpaceDE w:val="0"/>
        <w:autoSpaceDN w:val="0"/>
        <w:adjustRightInd w:val="0"/>
        <w:spacing w:before="40" w:after="40"/>
        <w:ind w:left="360"/>
        <w:rPr>
          <w:rFonts w:ascii="Arial Narrow" w:hAnsi="Arial Narrow" w:cs="Tahoma"/>
          <w:b/>
          <w:sz w:val="18"/>
        </w:rPr>
      </w:pPr>
      <w:r>
        <w:rPr>
          <w:rFonts w:ascii="Arial Narrow" w:hAnsi="Arial Narrow" w:cs="Tahoma"/>
          <w:b/>
          <w:sz w:val="18"/>
        </w:rPr>
        <w:t>_________________________________________________________________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 w:line="480" w:lineRule="auto"/>
        <w:ind w:left="357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  <w:szCs w:val="20"/>
        </w:rPr>
        <w:t xml:space="preserve">zwaną w treści umowy </w:t>
      </w:r>
      <w:r>
        <w:rPr>
          <w:rFonts w:ascii="Arial Narrow" w:hAnsi="Arial Narrow" w:cs="Tahoma"/>
          <w:b/>
          <w:bCs/>
          <w:sz w:val="18"/>
          <w:szCs w:val="20"/>
        </w:rPr>
        <w:t>Wykonawcą</w:t>
      </w:r>
      <w:r>
        <w:rPr>
          <w:rFonts w:ascii="Arial Narrow" w:hAnsi="Arial Narrow" w:cs="Tahoma"/>
          <w:sz w:val="18"/>
          <w:szCs w:val="20"/>
        </w:rPr>
        <w:t xml:space="preserve">. </w:t>
      </w:r>
    </w:p>
    <w:p w:rsidR="002137CA" w:rsidRDefault="002137CA" w:rsidP="002137CA">
      <w:pPr>
        <w:overflowPunct w:val="0"/>
        <w:autoSpaceDE w:val="0"/>
        <w:autoSpaceDN w:val="0"/>
        <w:adjustRightInd w:val="0"/>
        <w:spacing w:before="20" w:after="20"/>
        <w:ind w:firstLine="709"/>
        <w:jc w:val="both"/>
        <w:rPr>
          <w:rFonts w:ascii="Arial Narrow" w:hAnsi="Arial Narrow" w:cs="Tahoma"/>
          <w:sz w:val="18"/>
        </w:rPr>
      </w:pPr>
      <w:r w:rsidRPr="002137CA">
        <w:rPr>
          <w:rFonts w:ascii="Arial Narrow" w:hAnsi="Arial Narrow" w:cs="Tahoma"/>
          <w:sz w:val="18"/>
          <w:szCs w:val="20"/>
        </w:rPr>
        <w:t>Umowę niniejszą zawiera się w wyniku postępowania o udzielenie zamówienia publicznego przeprowadz</w:t>
      </w:r>
      <w:r>
        <w:rPr>
          <w:rFonts w:ascii="Arial Narrow" w:hAnsi="Arial Narrow" w:cs="Tahoma"/>
          <w:sz w:val="18"/>
          <w:szCs w:val="20"/>
        </w:rPr>
        <w:t>onego w trybie</w:t>
      </w:r>
      <w:r w:rsidRPr="002137CA">
        <w:rPr>
          <w:rFonts w:ascii="Arial Narrow" w:hAnsi="Arial Narrow" w:cs="Tahoma"/>
          <w:sz w:val="18"/>
          <w:szCs w:val="20"/>
        </w:rPr>
        <w:t xml:space="preserve">  </w:t>
      </w:r>
      <w:r w:rsidRPr="002137CA">
        <w:rPr>
          <w:rFonts w:ascii="Arial Narrow" w:hAnsi="Arial Narrow" w:cs="Tahoma"/>
          <w:sz w:val="18"/>
        </w:rPr>
        <w:t xml:space="preserve">przetarg nieograniczony procedura poniżej 30 000 € (tryb pozaustawowy) – sygnatura akt </w:t>
      </w:r>
      <w:r w:rsidR="00F46E5D">
        <w:rPr>
          <w:rFonts w:ascii="Arial Narrow" w:hAnsi="Arial Narrow" w:cs="Tahoma"/>
          <w:sz w:val="18"/>
        </w:rPr>
        <w:t>NZ/61/D/Nu</w:t>
      </w:r>
      <w:r>
        <w:rPr>
          <w:rFonts w:ascii="Arial Narrow" w:hAnsi="Arial Narrow" w:cs="Tahoma"/>
          <w:sz w:val="18"/>
        </w:rPr>
        <w:t>/A/2017</w:t>
      </w:r>
    </w:p>
    <w:p w:rsidR="002137CA" w:rsidRPr="002137CA" w:rsidRDefault="002137CA" w:rsidP="002137CA">
      <w:pPr>
        <w:overflowPunct w:val="0"/>
        <w:autoSpaceDE w:val="0"/>
        <w:autoSpaceDN w:val="0"/>
        <w:adjustRightInd w:val="0"/>
        <w:spacing w:before="20" w:after="20"/>
        <w:ind w:firstLine="709"/>
        <w:jc w:val="both"/>
        <w:rPr>
          <w:rFonts w:ascii="Arial Narrow" w:hAnsi="Arial Narrow" w:cs="Tahoma"/>
          <w:sz w:val="18"/>
          <w:szCs w:val="20"/>
        </w:rPr>
      </w:pPr>
    </w:p>
    <w:p w:rsidR="001B1B61" w:rsidRDefault="001B1B61">
      <w:pPr>
        <w:pStyle w:val="Nagwek2"/>
        <w:spacing w:before="40" w:after="4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Przedmiot zamówienia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sym w:font="Times New Roman" w:char="00A7"/>
      </w:r>
      <w:r>
        <w:rPr>
          <w:rFonts w:ascii="Arial Narrow" w:hAnsi="Arial Narrow" w:cs="Tahoma"/>
          <w:sz w:val="18"/>
        </w:rPr>
        <w:t xml:space="preserve"> 1</w:t>
      </w:r>
    </w:p>
    <w:p w:rsidR="001B1B61" w:rsidRDefault="00B374EE" w:rsidP="00B17B09">
      <w:pPr>
        <w:numPr>
          <w:ilvl w:val="0"/>
          <w:numId w:val="34"/>
        </w:numPr>
        <w:spacing w:before="40" w:after="40"/>
        <w:jc w:val="both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  <w:szCs w:val="20"/>
        </w:rPr>
        <w:t xml:space="preserve">Przedmiotem umowy jest </w:t>
      </w:r>
      <w:r w:rsidRPr="00B374EE">
        <w:rPr>
          <w:rFonts w:ascii="Arial Narrow" w:hAnsi="Arial Narrow" w:cs="Tahoma"/>
          <w:sz w:val="18"/>
          <w:szCs w:val="20"/>
        </w:rPr>
        <w:t xml:space="preserve">dostawa </w:t>
      </w:r>
      <w:r w:rsidR="00F46E5D">
        <w:rPr>
          <w:rFonts w:ascii="Arial Narrow" w:hAnsi="Arial Narrow" w:cs="Tahoma"/>
          <w:sz w:val="18"/>
          <w:szCs w:val="20"/>
        </w:rPr>
        <w:t>łóżek szpitalnych</w:t>
      </w:r>
      <w:r w:rsidR="00C824A2">
        <w:rPr>
          <w:rFonts w:ascii="Arial Narrow" w:hAnsi="Arial Narrow" w:cs="Tahoma"/>
          <w:sz w:val="18"/>
          <w:szCs w:val="20"/>
        </w:rPr>
        <w:t xml:space="preserve">  w 3</w:t>
      </w:r>
      <w:r w:rsidR="005F3487">
        <w:rPr>
          <w:rFonts w:ascii="Arial Narrow" w:hAnsi="Arial Narrow" w:cs="Tahoma"/>
          <w:sz w:val="18"/>
          <w:szCs w:val="20"/>
        </w:rPr>
        <w:t xml:space="preserve"> zadaniach</w:t>
      </w:r>
      <w:r w:rsidR="00271E06">
        <w:rPr>
          <w:rFonts w:ascii="Arial Narrow" w:hAnsi="Arial Narrow" w:cs="Tahoma"/>
          <w:sz w:val="18"/>
          <w:szCs w:val="20"/>
        </w:rPr>
        <w:t xml:space="preserve"> </w:t>
      </w:r>
      <w:r w:rsidR="001B1B61" w:rsidRPr="00B374EE">
        <w:rPr>
          <w:rFonts w:ascii="Arial Narrow" w:hAnsi="Arial Narrow"/>
          <w:bCs/>
          <w:sz w:val="18"/>
        </w:rPr>
        <w:t xml:space="preserve">dla </w:t>
      </w:r>
      <w:r w:rsidR="00271E06">
        <w:rPr>
          <w:rFonts w:ascii="Arial Narrow" w:hAnsi="Arial Narrow"/>
          <w:bCs/>
          <w:sz w:val="18"/>
        </w:rPr>
        <w:t xml:space="preserve">zaopatrzenia </w:t>
      </w:r>
      <w:r w:rsidR="001B1B61" w:rsidRPr="00B374EE">
        <w:rPr>
          <w:rFonts w:ascii="Arial Narrow" w:hAnsi="Arial Narrow"/>
          <w:bCs/>
          <w:sz w:val="18"/>
        </w:rPr>
        <w:t>Szpitala Powiatowego</w:t>
      </w:r>
      <w:r w:rsidR="001B1B61">
        <w:rPr>
          <w:rFonts w:ascii="Arial Narrow" w:hAnsi="Arial Narrow"/>
          <w:b/>
          <w:bCs/>
          <w:sz w:val="18"/>
        </w:rPr>
        <w:t xml:space="preserve"> </w:t>
      </w:r>
      <w:r w:rsidRPr="00B374EE">
        <w:rPr>
          <w:rFonts w:ascii="Arial Narrow" w:hAnsi="Arial Narrow"/>
          <w:bCs/>
          <w:sz w:val="18"/>
        </w:rPr>
        <w:t>w Limanowej</w:t>
      </w:r>
      <w:r>
        <w:rPr>
          <w:rFonts w:ascii="Arial Narrow" w:hAnsi="Arial Narrow"/>
          <w:b/>
          <w:bCs/>
          <w:sz w:val="18"/>
        </w:rPr>
        <w:t xml:space="preserve"> </w:t>
      </w:r>
      <w:r w:rsidR="001B1B61">
        <w:rPr>
          <w:rFonts w:ascii="Arial Narrow" w:hAnsi="Arial Narrow" w:cs="Tahoma"/>
          <w:i/>
          <w:iCs/>
          <w:sz w:val="18"/>
          <w:szCs w:val="20"/>
        </w:rPr>
        <w:t>– zgodnie ze złożoną ofertą</w:t>
      </w:r>
      <w:r w:rsidR="00271E06">
        <w:rPr>
          <w:rFonts w:ascii="Arial Narrow" w:hAnsi="Arial Narrow" w:cs="Tahoma"/>
          <w:sz w:val="18"/>
          <w:szCs w:val="20"/>
        </w:rPr>
        <w:t xml:space="preserve"> z dnia _________201</w:t>
      </w:r>
      <w:r w:rsidR="005F3487">
        <w:rPr>
          <w:rFonts w:ascii="Arial Narrow" w:hAnsi="Arial Narrow" w:cs="Tahoma"/>
          <w:sz w:val="18"/>
          <w:szCs w:val="20"/>
        </w:rPr>
        <w:t xml:space="preserve">7 </w:t>
      </w:r>
      <w:r w:rsidR="00F317F6">
        <w:rPr>
          <w:rFonts w:ascii="Arial Narrow" w:hAnsi="Arial Narrow" w:cs="Tahoma"/>
          <w:sz w:val="18"/>
          <w:szCs w:val="20"/>
        </w:rPr>
        <w:t>r.</w:t>
      </w:r>
    </w:p>
    <w:p w:rsidR="00B17B09" w:rsidRDefault="00B17B09" w:rsidP="00B17B09">
      <w:pPr>
        <w:numPr>
          <w:ilvl w:val="0"/>
          <w:numId w:val="34"/>
        </w:numPr>
        <w:spacing w:before="40" w:after="40"/>
        <w:jc w:val="both"/>
        <w:rPr>
          <w:rStyle w:val="FontStyle33"/>
          <w:rFonts w:ascii="Arial Narrow" w:hAnsi="Arial Narrow" w:cs="Tahoma"/>
          <w:sz w:val="18"/>
          <w:szCs w:val="20"/>
        </w:rPr>
      </w:pPr>
      <w:r>
        <w:rPr>
          <w:rStyle w:val="FontStyle33"/>
          <w:rFonts w:ascii="Arial Narrow" w:hAnsi="Arial Narrow" w:cs="Tahoma"/>
          <w:sz w:val="18"/>
          <w:szCs w:val="18"/>
        </w:rPr>
        <w:t>Szczegółowy opis przedmiotu umowy określa załącznik do umowy p.n. Specyfikacja Parametrów Techniczno-Użytkowych</w:t>
      </w:r>
    </w:p>
    <w:p w:rsidR="00B17B09" w:rsidRPr="00B374EE" w:rsidRDefault="00B17B09">
      <w:pPr>
        <w:spacing w:before="40" w:after="40"/>
        <w:jc w:val="both"/>
        <w:rPr>
          <w:rFonts w:ascii="Arial Narrow" w:hAnsi="Arial Narrow"/>
          <w:b/>
          <w:bCs/>
          <w:sz w:val="18"/>
        </w:rPr>
      </w:pPr>
    </w:p>
    <w:p w:rsidR="00AD3984" w:rsidRDefault="00AD3984">
      <w:pPr>
        <w:pStyle w:val="Nagwek2"/>
        <w:spacing w:before="40" w:after="40"/>
        <w:rPr>
          <w:rFonts w:ascii="Arial Narrow" w:hAnsi="Arial Narrow" w:cs="Tahoma"/>
          <w:sz w:val="18"/>
        </w:rPr>
      </w:pPr>
    </w:p>
    <w:p w:rsidR="001B1B61" w:rsidRDefault="001B1B61">
      <w:pPr>
        <w:pStyle w:val="Nagwek2"/>
        <w:spacing w:before="40" w:after="4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Dostawy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</w:rPr>
        <w:t>§ 2</w:t>
      </w:r>
    </w:p>
    <w:p w:rsidR="001B1B61" w:rsidRDefault="001B1B61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Dostawa winna być zrealizowana na koszt i ryzyko Wykonawcy do siedzi</w:t>
      </w:r>
      <w:r w:rsidR="00632061">
        <w:rPr>
          <w:rFonts w:ascii="Arial Narrow" w:hAnsi="Arial Narrow" w:cs="Tahoma"/>
          <w:sz w:val="18"/>
        </w:rPr>
        <w:t xml:space="preserve">by Zamawiającego w terminie do </w:t>
      </w:r>
      <w:r w:rsidR="00F46E5D">
        <w:rPr>
          <w:rFonts w:ascii="Arial Narrow" w:hAnsi="Arial Narrow" w:cs="Tahoma"/>
          <w:sz w:val="18"/>
        </w:rPr>
        <w:t xml:space="preserve">56 </w:t>
      </w:r>
      <w:r w:rsidR="00632061">
        <w:rPr>
          <w:rFonts w:ascii="Arial Narrow" w:hAnsi="Arial Narrow" w:cs="Tahoma"/>
          <w:sz w:val="18"/>
        </w:rPr>
        <w:t>dni od daty p</w:t>
      </w:r>
      <w:r w:rsidR="00AD3984">
        <w:rPr>
          <w:rFonts w:ascii="Arial Narrow" w:hAnsi="Arial Narrow" w:cs="Tahoma"/>
          <w:sz w:val="18"/>
        </w:rPr>
        <w:t>odpisania umowy.</w:t>
      </w:r>
    </w:p>
    <w:p w:rsidR="001B1B61" w:rsidRDefault="001B1B61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  <w:szCs w:val="20"/>
        </w:rPr>
        <w:t xml:space="preserve">Przez realizację strony rozumieją transport i wyładunek przedmiotu umowy siłami Wykonawcy w pomieszczeniu wskazanym przez Zamawiającego </w:t>
      </w:r>
      <w:r>
        <w:rPr>
          <w:rFonts w:ascii="Arial Narrow" w:hAnsi="Arial Narrow" w:cs="Tahoma"/>
          <w:sz w:val="18"/>
          <w:szCs w:val="20"/>
        </w:rPr>
        <w:br/>
        <w:t>w uzgodnionym terminie, montaż, instalację, szkolenie personelu w zakresie obsługi i eksploatacji urządzenia.</w:t>
      </w:r>
    </w:p>
    <w:p w:rsidR="001B1B61" w:rsidRDefault="001B1B61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</w:rPr>
        <w:t xml:space="preserve">Przekazanie Zamawiającemu przedmiotu umowy zostanie potwierdzone protokołem zdawczo-odbiorczym </w:t>
      </w:r>
    </w:p>
    <w:p w:rsidR="001B1B61" w:rsidRDefault="001B1B61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</w:rPr>
        <w:t>Do protokołu zdawczo-odbiorczego Wykonawca załączy instrukcję obsługi w języku polskim, kartę i warunki</w:t>
      </w:r>
      <w:r w:rsidR="00F4662D">
        <w:rPr>
          <w:rFonts w:ascii="Arial Narrow" w:hAnsi="Arial Narrow" w:cs="Tahoma"/>
          <w:sz w:val="18"/>
        </w:rPr>
        <w:t xml:space="preserve"> gwarancji, paszport techniczny, protokół szkolenia</w:t>
      </w:r>
      <w:r w:rsidR="00F22437">
        <w:rPr>
          <w:rFonts w:ascii="Arial Narrow" w:hAnsi="Arial Narrow" w:cs="Tahoma"/>
          <w:sz w:val="18"/>
        </w:rPr>
        <w:t>, protokół przekazania.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§ 3</w:t>
      </w:r>
    </w:p>
    <w:p w:rsidR="001B1B61" w:rsidRDefault="001B1B61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Wyko</w:t>
      </w:r>
      <w:r w:rsidR="00AD3984">
        <w:rPr>
          <w:rFonts w:ascii="Arial Narrow" w:hAnsi="Arial Narrow" w:cs="Tahoma"/>
          <w:sz w:val="18"/>
        </w:rPr>
        <w:t>nawca zapewn</w:t>
      </w:r>
      <w:r w:rsidR="00547CBC">
        <w:rPr>
          <w:rFonts w:ascii="Arial Narrow" w:hAnsi="Arial Narrow" w:cs="Tahoma"/>
          <w:sz w:val="18"/>
        </w:rPr>
        <w:t xml:space="preserve">ia okres gwarancji </w:t>
      </w:r>
      <w:r w:rsidR="00271E06">
        <w:rPr>
          <w:rFonts w:ascii="Arial Narrow" w:hAnsi="Arial Narrow" w:cs="Tahoma"/>
          <w:sz w:val="18"/>
        </w:rPr>
        <w:t xml:space="preserve">( min 24 miesiące) </w:t>
      </w:r>
      <w:r w:rsidR="00547CBC">
        <w:rPr>
          <w:rFonts w:ascii="Arial Narrow" w:hAnsi="Arial Narrow" w:cs="Tahoma"/>
          <w:sz w:val="18"/>
        </w:rPr>
        <w:t xml:space="preserve">– </w:t>
      </w:r>
      <w:r w:rsidR="00271E06">
        <w:rPr>
          <w:rFonts w:ascii="Arial Narrow" w:hAnsi="Arial Narrow" w:cs="Tahoma"/>
          <w:sz w:val="18"/>
        </w:rPr>
        <w:t>_________</w:t>
      </w:r>
      <w:r w:rsidR="00547CBC" w:rsidRPr="00547CBC">
        <w:rPr>
          <w:rFonts w:ascii="Arial Narrow" w:hAnsi="Arial Narrow" w:cs="Tahoma"/>
          <w:i/>
          <w:sz w:val="18"/>
        </w:rPr>
        <w:t>zgodnie z ofertą</w:t>
      </w:r>
      <w:r w:rsidR="00547CBC">
        <w:rPr>
          <w:rFonts w:ascii="Arial Narrow" w:hAnsi="Arial Narrow" w:cs="Tahoma"/>
          <w:sz w:val="18"/>
        </w:rPr>
        <w:t xml:space="preserve"> </w:t>
      </w:r>
      <w:r w:rsidR="00AD3984">
        <w:rPr>
          <w:rFonts w:ascii="Arial Narrow" w:hAnsi="Arial Narrow" w:cs="Tahoma"/>
          <w:sz w:val="18"/>
        </w:rPr>
        <w:t xml:space="preserve"> od daty podpisania protokołu zdawczo-odbiorczego.</w:t>
      </w:r>
    </w:p>
    <w:p w:rsidR="00182DBC" w:rsidRDefault="00182DBC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Wszystkie wymagane przez producenta przeglądy okresowe i związana z nimi wymiana materiałów zużywalnych – w okresie gwarancji - nieodpłatne</w:t>
      </w:r>
    </w:p>
    <w:p w:rsidR="001B1B61" w:rsidRDefault="001B1B61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Gwarancja ma charakter pełny z wyłączeniem jedynie wad powstałych wskutek niewłaściwego użytkowania lub siły wyższej. </w:t>
      </w:r>
    </w:p>
    <w:p w:rsidR="00F4662D" w:rsidRDefault="00F4662D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Przeglądy techniczne w okresie gwarancji – min. 1 raz w ciągu roku nieodpłatnie.</w:t>
      </w:r>
    </w:p>
    <w:p w:rsidR="00125C76" w:rsidRDefault="00125C76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Szkolenie dla personelu w miejscu użytkownika</w:t>
      </w:r>
    </w:p>
    <w:p w:rsidR="001B1B61" w:rsidRDefault="001B1B61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Wykonawca zobowiązuje się zapewnić serwis gwarancyjny i pogwarancyjny – </w:t>
      </w:r>
      <w:r>
        <w:rPr>
          <w:rFonts w:ascii="Arial Narrow" w:hAnsi="Arial Narrow" w:cs="Tahoma"/>
          <w:i/>
          <w:iCs/>
          <w:sz w:val="18"/>
        </w:rPr>
        <w:t>zgodnie z ofertą.</w:t>
      </w:r>
    </w:p>
    <w:p w:rsidR="001B1B61" w:rsidRDefault="001B1B61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Czas reakcji serwisu w okresie gwarancji (podjęcie naprawy) max. </w:t>
      </w:r>
      <w:r w:rsidR="00B72349">
        <w:rPr>
          <w:rFonts w:ascii="Arial Narrow" w:hAnsi="Arial Narrow" w:cs="Tahoma"/>
          <w:sz w:val="18"/>
        </w:rPr>
        <w:t xml:space="preserve">72 </w:t>
      </w:r>
      <w:r>
        <w:rPr>
          <w:rFonts w:ascii="Arial Narrow" w:hAnsi="Arial Narrow" w:cs="Tahoma"/>
          <w:sz w:val="18"/>
        </w:rPr>
        <w:t xml:space="preserve">h. </w:t>
      </w:r>
    </w:p>
    <w:p w:rsidR="001B1B61" w:rsidRDefault="001B1B61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/>
          <w:sz w:val="18"/>
        </w:rPr>
        <w:t>W okresie gwarancji maksimum 3 naprawy techniczne tego samego podzespołu lub wynikające z wad ukrytych spowodują wymianę podzespołu na nowy.</w:t>
      </w:r>
    </w:p>
    <w:p w:rsidR="001B1B61" w:rsidRDefault="001B1B61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W przypadku nap</w:t>
      </w:r>
      <w:r w:rsidR="00F4662D">
        <w:rPr>
          <w:rFonts w:ascii="Arial Narrow" w:hAnsi="Arial Narrow" w:cs="Tahoma"/>
          <w:sz w:val="18"/>
        </w:rPr>
        <w:t>rawy gwarancyjnej dłuższej niż 7</w:t>
      </w:r>
      <w:r>
        <w:rPr>
          <w:rFonts w:ascii="Arial Narrow" w:hAnsi="Arial Narrow" w:cs="Tahoma"/>
          <w:sz w:val="18"/>
          <w:szCs w:val="22"/>
        </w:rPr>
        <w:t xml:space="preserve"> dni od d</w:t>
      </w:r>
      <w:r w:rsidR="00271E06">
        <w:rPr>
          <w:rFonts w:ascii="Arial Narrow" w:hAnsi="Arial Narrow" w:cs="Tahoma"/>
          <w:sz w:val="18"/>
          <w:szCs w:val="22"/>
        </w:rPr>
        <w:t xml:space="preserve">aty reakcji serwisu – </w:t>
      </w:r>
      <w:r w:rsidR="00E34B60">
        <w:rPr>
          <w:rFonts w:ascii="Arial Narrow" w:hAnsi="Arial Narrow" w:cs="Tahoma"/>
          <w:sz w:val="18"/>
        </w:rPr>
        <w:t>łóżko zastępcze</w:t>
      </w:r>
    </w:p>
    <w:p w:rsidR="001B1B61" w:rsidRDefault="001B1B61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Okres dostępności części zamiennych – 10 lat.</w:t>
      </w:r>
    </w:p>
    <w:p w:rsidR="001B1B61" w:rsidRDefault="001B1B61">
      <w:pPr>
        <w:pStyle w:val="Nagwek2"/>
        <w:spacing w:before="40" w:after="4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Koordynatorzy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</w:rPr>
        <w:t>§ 4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jc w:val="both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</w:rPr>
        <w:t>Do koordynowania spraw związanych z realizacją umowy strony wyznaczają następujące osoby:</w:t>
      </w:r>
    </w:p>
    <w:p w:rsidR="000A0454" w:rsidRDefault="001B1B61">
      <w:pPr>
        <w:overflowPunct w:val="0"/>
        <w:autoSpaceDE w:val="0"/>
        <w:autoSpaceDN w:val="0"/>
        <w:adjustRightInd w:val="0"/>
        <w:spacing w:before="20" w:after="40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b/>
          <w:sz w:val="18"/>
          <w:szCs w:val="20"/>
        </w:rPr>
        <w:t xml:space="preserve">Zamawiający: </w:t>
      </w:r>
      <w:r w:rsidR="001745FE">
        <w:rPr>
          <w:rFonts w:ascii="Arial Narrow" w:hAnsi="Arial Narrow" w:cs="Tahoma"/>
          <w:sz w:val="18"/>
          <w:szCs w:val="20"/>
        </w:rPr>
        <w:t>_______________</w:t>
      </w:r>
      <w:r w:rsidR="000A0454">
        <w:rPr>
          <w:rFonts w:ascii="Arial Narrow" w:hAnsi="Arial Narrow" w:cs="Tahoma"/>
          <w:sz w:val="18"/>
          <w:szCs w:val="20"/>
        </w:rPr>
        <w:t xml:space="preserve"> </w:t>
      </w:r>
      <w:r>
        <w:rPr>
          <w:rFonts w:ascii="Arial Narrow" w:hAnsi="Arial Narrow" w:cs="Tahoma"/>
          <w:sz w:val="18"/>
          <w:szCs w:val="20"/>
        </w:rPr>
        <w:t xml:space="preserve">; telefon/faks </w:t>
      </w:r>
      <w:r w:rsidR="001745FE">
        <w:rPr>
          <w:rFonts w:ascii="Arial Narrow" w:hAnsi="Arial Narrow" w:cs="Tahoma"/>
          <w:sz w:val="18"/>
          <w:szCs w:val="20"/>
        </w:rPr>
        <w:t>________________________</w:t>
      </w:r>
    </w:p>
    <w:p w:rsidR="000A0454" w:rsidRDefault="000A0454">
      <w:pPr>
        <w:overflowPunct w:val="0"/>
        <w:autoSpaceDE w:val="0"/>
        <w:autoSpaceDN w:val="0"/>
        <w:adjustRightInd w:val="0"/>
        <w:spacing w:before="20" w:after="40"/>
        <w:rPr>
          <w:rFonts w:ascii="Arial Narrow" w:hAnsi="Arial Narrow" w:cs="Tahoma"/>
          <w:b/>
          <w:sz w:val="18"/>
          <w:szCs w:val="20"/>
        </w:rPr>
      </w:pPr>
    </w:p>
    <w:p w:rsidR="001B1B61" w:rsidRDefault="001B1B61">
      <w:pPr>
        <w:overflowPunct w:val="0"/>
        <w:autoSpaceDE w:val="0"/>
        <w:autoSpaceDN w:val="0"/>
        <w:adjustRightInd w:val="0"/>
        <w:spacing w:before="20" w:after="40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b/>
          <w:sz w:val="18"/>
          <w:szCs w:val="20"/>
        </w:rPr>
        <w:t xml:space="preserve">Wykonawca: </w:t>
      </w:r>
      <w:r w:rsidR="001745FE">
        <w:rPr>
          <w:rFonts w:ascii="Arial Narrow" w:hAnsi="Arial Narrow" w:cs="Tahoma"/>
          <w:sz w:val="18"/>
          <w:szCs w:val="20"/>
        </w:rPr>
        <w:t>_________________</w:t>
      </w:r>
      <w:r w:rsidR="00A123CA">
        <w:rPr>
          <w:rFonts w:ascii="Arial Narrow" w:hAnsi="Arial Narrow" w:cs="Tahoma"/>
          <w:sz w:val="18"/>
          <w:szCs w:val="20"/>
        </w:rPr>
        <w:t xml:space="preserve"> ; tel</w:t>
      </w:r>
      <w:r w:rsidR="001745FE">
        <w:rPr>
          <w:rFonts w:ascii="Arial Narrow" w:hAnsi="Arial Narrow" w:cs="Tahoma"/>
          <w:sz w:val="18"/>
          <w:szCs w:val="20"/>
        </w:rPr>
        <w:t>efon/faks _______________________</w:t>
      </w:r>
    </w:p>
    <w:p w:rsidR="000A0454" w:rsidRDefault="000A0454">
      <w:pPr>
        <w:pStyle w:val="Nagwek2"/>
        <w:spacing w:before="40" w:after="40"/>
        <w:rPr>
          <w:rFonts w:ascii="Arial Narrow" w:hAnsi="Arial Narrow" w:cs="Tahoma"/>
          <w:sz w:val="18"/>
        </w:rPr>
      </w:pPr>
    </w:p>
    <w:p w:rsidR="001B1B61" w:rsidRDefault="001B1B61">
      <w:pPr>
        <w:pStyle w:val="Nagwek2"/>
        <w:spacing w:before="40" w:after="4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Cena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§ 5</w:t>
      </w:r>
    </w:p>
    <w:p w:rsidR="001B1B61" w:rsidRPr="001745FE" w:rsidRDefault="000A0454">
      <w:pPr>
        <w:pStyle w:val="Tekstpodstawowy"/>
        <w:numPr>
          <w:ilvl w:val="0"/>
          <w:numId w:val="24"/>
        </w:numPr>
        <w:tabs>
          <w:tab w:val="clear" w:pos="1080"/>
        </w:tabs>
        <w:spacing w:before="40" w:after="40" w:line="240" w:lineRule="auto"/>
        <w:ind w:left="360"/>
        <w:rPr>
          <w:rFonts w:ascii="Arial Narrow" w:hAnsi="Arial Narrow" w:cs="Tahoma"/>
          <w:i/>
          <w:sz w:val="18"/>
        </w:rPr>
      </w:pPr>
      <w:r>
        <w:rPr>
          <w:rFonts w:ascii="Arial Narrow" w:hAnsi="Arial Narrow" w:cs="Tahoma"/>
          <w:sz w:val="18"/>
        </w:rPr>
        <w:t xml:space="preserve">Cena (brutto) wynosi: </w:t>
      </w:r>
      <w:r w:rsidR="00322B89">
        <w:rPr>
          <w:rFonts w:ascii="Arial Narrow" w:hAnsi="Arial Narrow" w:cs="Tahoma"/>
          <w:sz w:val="18"/>
        </w:rPr>
        <w:t>……………………</w:t>
      </w:r>
      <w:r w:rsidR="001745FE" w:rsidRPr="001745FE">
        <w:rPr>
          <w:rFonts w:ascii="Arial Narrow" w:hAnsi="Arial Narrow" w:cs="Tahoma"/>
          <w:b/>
          <w:i/>
          <w:sz w:val="18"/>
        </w:rPr>
        <w:t>zgodnie z ofertą</w:t>
      </w:r>
    </w:p>
    <w:p w:rsidR="001B1B61" w:rsidRDefault="001B1B61">
      <w:pPr>
        <w:pStyle w:val="Tekstpodstawowy"/>
        <w:numPr>
          <w:ilvl w:val="0"/>
          <w:numId w:val="24"/>
        </w:numPr>
        <w:tabs>
          <w:tab w:val="clear" w:pos="1080"/>
        </w:tabs>
        <w:spacing w:before="40" w:after="40" w:line="240" w:lineRule="auto"/>
        <w:ind w:left="36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Cena określona w § 5 ust. 1 obejmuje wartość przedmiotu zamówienia, wszystkie określone prawem podatki, opłaty celne, transport, instalację, przeszkolenie personelu w zakresie obsługi itp. </w:t>
      </w:r>
    </w:p>
    <w:p w:rsidR="001B1B61" w:rsidRDefault="001B1B61">
      <w:pPr>
        <w:pStyle w:val="Nagwek2"/>
        <w:spacing w:before="40" w:after="4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Sposób i termin zapłaty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  <w:szCs w:val="20"/>
        </w:rPr>
        <w:t>§ 6</w:t>
      </w:r>
    </w:p>
    <w:p w:rsidR="001B1B61" w:rsidRDefault="001B1B61">
      <w:pPr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sz w:val="18"/>
        </w:rPr>
        <w:t xml:space="preserve">Termin zapłaty – 30 dni  po dostawie </w:t>
      </w:r>
      <w:r>
        <w:rPr>
          <w:rFonts w:ascii="Arial Narrow" w:hAnsi="Arial Narrow" w:cs="Tahoma"/>
          <w:bCs/>
          <w:sz w:val="18"/>
        </w:rPr>
        <w:t>na podstawie protokołu zdawczo-odbiorczego i faktury VAT.</w:t>
      </w:r>
    </w:p>
    <w:p w:rsidR="001B1B61" w:rsidRDefault="001B1B61">
      <w:pPr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  <w:szCs w:val="20"/>
        </w:rPr>
        <w:t>Forma zapłaty – przelew bankowy.</w:t>
      </w:r>
    </w:p>
    <w:p w:rsidR="001B1B61" w:rsidRDefault="001B1B61">
      <w:pPr>
        <w:pStyle w:val="Nagwek2"/>
        <w:spacing w:before="40" w:after="4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lastRenderedPageBreak/>
        <w:t>Odpowiedzialność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</w:rPr>
        <w:t>§ 7</w:t>
      </w:r>
    </w:p>
    <w:p w:rsidR="001B1B61" w:rsidRDefault="001B1B61">
      <w:pPr>
        <w:numPr>
          <w:ilvl w:val="0"/>
          <w:numId w:val="33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after="4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Kara umowna za nieterminowe dostarczenie przedmiotu umowy będzie naliczona w wysokości 0,5 % za każdy dzień zwłoki licząc od wartości zamówienia, nie więcej niż 15% ceny określonej w § 5 ust. 1 umowy.</w:t>
      </w:r>
    </w:p>
    <w:p w:rsidR="001B1B61" w:rsidRDefault="001B1B61">
      <w:pPr>
        <w:numPr>
          <w:ilvl w:val="0"/>
          <w:numId w:val="33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after="4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Wykonawca jest obowiązany zapłacić Zamawiającemu karę umowną w wysokości 10% od wartości zamówienia w przypadku odstąpienia od umowy </w:t>
      </w:r>
      <w:r>
        <w:rPr>
          <w:rFonts w:ascii="Arial Narrow" w:hAnsi="Arial Narrow" w:cs="Tahoma"/>
          <w:sz w:val="18"/>
        </w:rPr>
        <w:br/>
        <w:t>z powodu okoliczności, za które odpowiada Wykonawca.</w:t>
      </w:r>
    </w:p>
    <w:p w:rsidR="001B1B61" w:rsidRDefault="001B1B61">
      <w:pPr>
        <w:numPr>
          <w:ilvl w:val="0"/>
          <w:numId w:val="33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after="4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Jeśli szkoda Zamawiającego byłaby wyższa od kar umownych, o których mowa w ust. 1 i 2, Zamawiający ma prawo dochodzić odszkodowania na zasadach ogólnych. </w:t>
      </w:r>
    </w:p>
    <w:p w:rsidR="001136F5" w:rsidRPr="001136F5" w:rsidRDefault="001136F5" w:rsidP="001136F5">
      <w:pPr>
        <w:pStyle w:val="Nagwek2"/>
        <w:spacing w:after="120"/>
        <w:rPr>
          <w:rFonts w:ascii="Arial Narrow" w:hAnsi="Arial Narrow"/>
          <w:sz w:val="18"/>
          <w:szCs w:val="18"/>
        </w:rPr>
      </w:pPr>
      <w:r w:rsidRPr="001136F5">
        <w:rPr>
          <w:rFonts w:ascii="Arial Narrow" w:hAnsi="Arial Narrow"/>
          <w:sz w:val="18"/>
          <w:szCs w:val="18"/>
        </w:rPr>
        <w:t>Zmiana umowy</w:t>
      </w:r>
    </w:p>
    <w:p w:rsidR="001136F5" w:rsidRPr="001136F5" w:rsidRDefault="001136F5" w:rsidP="001136F5">
      <w:pPr>
        <w:pStyle w:val="Nagwek2"/>
        <w:spacing w:after="120"/>
        <w:rPr>
          <w:rFonts w:ascii="Arial Narrow" w:hAnsi="Arial Narrow"/>
          <w:b w:val="0"/>
          <w:bCs w:val="0"/>
          <w:sz w:val="18"/>
          <w:szCs w:val="18"/>
        </w:rPr>
      </w:pPr>
      <w:r>
        <w:rPr>
          <w:rFonts w:ascii="Arial Narrow" w:hAnsi="Arial Narrow"/>
          <w:b w:val="0"/>
          <w:bCs w:val="0"/>
          <w:sz w:val="18"/>
          <w:szCs w:val="18"/>
        </w:rPr>
        <w:t>§ 8</w:t>
      </w:r>
    </w:p>
    <w:p w:rsidR="001136F5" w:rsidRPr="001136F5" w:rsidRDefault="001136F5" w:rsidP="00D639F0">
      <w:pPr>
        <w:rPr>
          <w:rFonts w:ascii="Arial Narrow" w:hAnsi="Arial Narrow" w:cs="Tahoma"/>
          <w:sz w:val="18"/>
          <w:szCs w:val="18"/>
        </w:rPr>
      </w:pPr>
      <w:r w:rsidRPr="001136F5">
        <w:rPr>
          <w:rFonts w:ascii="Arial Narrow" w:hAnsi="Arial Narrow" w:cs="Tahoma"/>
          <w:sz w:val="18"/>
          <w:szCs w:val="18"/>
        </w:rPr>
        <w:t xml:space="preserve">Zmiana postanowień niniejszej umowy może nastąpić wyłącznie za zgodą obu stron wyrażoną w formie pisemnego </w:t>
      </w:r>
      <w:r w:rsidR="001713FD">
        <w:rPr>
          <w:rFonts w:ascii="Arial Narrow" w:hAnsi="Arial Narrow" w:cs="Tahoma"/>
          <w:sz w:val="18"/>
          <w:szCs w:val="18"/>
        </w:rPr>
        <w:t xml:space="preserve">aneksu pod rygorem nieważności </w:t>
      </w:r>
      <w:bookmarkStart w:id="0" w:name="_GoBack"/>
      <w:bookmarkEnd w:id="0"/>
      <w:r w:rsidRPr="001136F5">
        <w:rPr>
          <w:rFonts w:ascii="Arial Narrow" w:hAnsi="Arial Narrow" w:cs="Tahoma"/>
          <w:sz w:val="18"/>
          <w:szCs w:val="18"/>
        </w:rPr>
        <w:t xml:space="preserve">. </w:t>
      </w:r>
      <w:r w:rsidR="00D639F0">
        <w:rPr>
          <w:rFonts w:ascii="Arial Narrow" w:hAnsi="Arial Narrow" w:cs="Tahoma"/>
          <w:sz w:val="18"/>
          <w:szCs w:val="18"/>
        </w:rPr>
        <w:t xml:space="preserve"> </w:t>
      </w:r>
    </w:p>
    <w:p w:rsidR="001B1B61" w:rsidRPr="001136F5" w:rsidRDefault="001B1B61">
      <w:pPr>
        <w:pStyle w:val="Nagwek2"/>
        <w:spacing w:before="40" w:after="40"/>
        <w:rPr>
          <w:rFonts w:ascii="Arial Narrow" w:hAnsi="Arial Narrow" w:cs="Tahoma"/>
          <w:sz w:val="18"/>
          <w:szCs w:val="18"/>
        </w:rPr>
      </w:pPr>
      <w:r w:rsidRPr="001136F5">
        <w:rPr>
          <w:rFonts w:ascii="Arial Narrow" w:hAnsi="Arial Narrow" w:cs="Tahoma"/>
          <w:sz w:val="18"/>
          <w:szCs w:val="18"/>
        </w:rPr>
        <w:t>Cesja</w:t>
      </w:r>
    </w:p>
    <w:p w:rsidR="001B1B61" w:rsidRPr="001136F5" w:rsidRDefault="001136F5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§ 9</w:t>
      </w:r>
    </w:p>
    <w:p w:rsidR="001B1B61" w:rsidRPr="001136F5" w:rsidRDefault="001B1B61">
      <w:pPr>
        <w:overflowPunct w:val="0"/>
        <w:autoSpaceDE w:val="0"/>
        <w:autoSpaceDN w:val="0"/>
        <w:adjustRightInd w:val="0"/>
        <w:spacing w:before="40" w:after="40"/>
        <w:jc w:val="both"/>
        <w:rPr>
          <w:rFonts w:ascii="Arial Narrow" w:hAnsi="Arial Narrow" w:cs="Tahoma"/>
          <w:sz w:val="18"/>
          <w:szCs w:val="18"/>
        </w:rPr>
      </w:pPr>
      <w:r w:rsidRPr="001136F5">
        <w:rPr>
          <w:rFonts w:ascii="Arial Narrow" w:hAnsi="Arial Narrow" w:cs="Tahoma"/>
          <w:bCs/>
          <w:sz w:val="18"/>
          <w:szCs w:val="18"/>
        </w:rPr>
        <w:t xml:space="preserve">Wykonawca </w:t>
      </w:r>
      <w:r w:rsidRPr="001136F5">
        <w:rPr>
          <w:rFonts w:ascii="Arial Narrow" w:hAnsi="Arial Narrow" w:cs="Tahoma"/>
          <w:sz w:val="18"/>
          <w:szCs w:val="18"/>
        </w:rPr>
        <w:t xml:space="preserve">nie może bez pisemnej zgody </w:t>
      </w:r>
      <w:r w:rsidRPr="001136F5">
        <w:rPr>
          <w:rFonts w:ascii="Arial Narrow" w:hAnsi="Arial Narrow" w:cs="Tahoma"/>
          <w:bCs/>
          <w:sz w:val="18"/>
          <w:szCs w:val="18"/>
        </w:rPr>
        <w:t xml:space="preserve">Zamawiającego </w:t>
      </w:r>
      <w:r w:rsidRPr="001136F5">
        <w:rPr>
          <w:rFonts w:ascii="Arial Narrow" w:hAnsi="Arial Narrow" w:cs="Tahoma"/>
          <w:sz w:val="18"/>
          <w:szCs w:val="18"/>
        </w:rPr>
        <w:t xml:space="preserve">przelać wierzytelności pieniężnych związanych z realizacją umowy na rzecz osób trzecich </w:t>
      </w:r>
      <w:r w:rsidRPr="001136F5">
        <w:rPr>
          <w:rFonts w:ascii="Arial Narrow" w:hAnsi="Arial Narrow" w:cs="Tahoma"/>
          <w:sz w:val="18"/>
          <w:szCs w:val="18"/>
        </w:rPr>
        <w:br/>
        <w:t>(art. 509 § 1 kodeksu cywilnego).</w:t>
      </w:r>
    </w:p>
    <w:p w:rsidR="001B1B61" w:rsidRPr="001136F5" w:rsidRDefault="001B1B61">
      <w:pPr>
        <w:pStyle w:val="Nagwek2"/>
        <w:spacing w:before="40" w:after="40"/>
        <w:rPr>
          <w:rFonts w:ascii="Arial Narrow" w:hAnsi="Arial Narrow" w:cs="Tahoma"/>
          <w:sz w:val="18"/>
          <w:szCs w:val="18"/>
        </w:rPr>
      </w:pPr>
      <w:r w:rsidRPr="001136F5">
        <w:rPr>
          <w:rFonts w:ascii="Arial Narrow" w:hAnsi="Arial Narrow" w:cs="Tahoma"/>
          <w:sz w:val="18"/>
          <w:szCs w:val="18"/>
        </w:rPr>
        <w:t>Odesłanie</w:t>
      </w:r>
    </w:p>
    <w:p w:rsidR="001B1B61" w:rsidRPr="001136F5" w:rsidRDefault="001136F5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§ 10</w:t>
      </w:r>
    </w:p>
    <w:p w:rsidR="001B1B61" w:rsidRDefault="001B1B61">
      <w:pPr>
        <w:numPr>
          <w:ilvl w:val="0"/>
          <w:numId w:val="26"/>
        </w:numPr>
        <w:tabs>
          <w:tab w:val="clear" w:pos="108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W sprawach nie uregulowanych postanowieniami umowy zastosowanie będą mieć w szczególności przepisy </w:t>
      </w:r>
      <w:r>
        <w:rPr>
          <w:rFonts w:ascii="Arial Narrow" w:hAnsi="Arial Narrow" w:cs="Tahoma"/>
          <w:sz w:val="18"/>
          <w:szCs w:val="20"/>
        </w:rPr>
        <w:t>kodeksu cywilnego</w:t>
      </w:r>
      <w:r>
        <w:rPr>
          <w:rFonts w:ascii="Arial Narrow" w:hAnsi="Arial Narrow" w:cs="Tahoma"/>
          <w:sz w:val="18"/>
        </w:rPr>
        <w:t>.</w:t>
      </w:r>
    </w:p>
    <w:p w:rsidR="001B1B61" w:rsidRDefault="001B1B61">
      <w:pPr>
        <w:numPr>
          <w:ilvl w:val="0"/>
          <w:numId w:val="26"/>
        </w:numPr>
        <w:tabs>
          <w:tab w:val="clear" w:pos="108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Zmiana umowy wymaga formy pisemnej pod rygorem nieważności.</w:t>
      </w:r>
    </w:p>
    <w:p w:rsidR="001B1B61" w:rsidRDefault="001B1B61">
      <w:pPr>
        <w:pStyle w:val="Nagwek2"/>
        <w:spacing w:before="40" w:after="4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Właściwość Sądu</w:t>
      </w:r>
    </w:p>
    <w:p w:rsidR="001B1B61" w:rsidRDefault="001136F5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  <w:szCs w:val="20"/>
        </w:rPr>
        <w:t>§ 11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</w:rPr>
        <w:t>Wszelkie spory rozstrzygane będą przez sąd właściwy dla Zamawiającego.</w:t>
      </w:r>
    </w:p>
    <w:p w:rsidR="001B1B61" w:rsidRDefault="001B1B61">
      <w:pPr>
        <w:pStyle w:val="Nagwek2"/>
        <w:spacing w:before="40" w:after="4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Postanowienia końcowe</w:t>
      </w:r>
    </w:p>
    <w:p w:rsidR="001B1B61" w:rsidRDefault="001136F5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  <w:szCs w:val="20"/>
        </w:rPr>
        <w:t>§ 12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rPr>
          <w:rFonts w:ascii="Arial Narrow" w:hAnsi="Arial Narrow" w:cs="Tahoma"/>
          <w:sz w:val="18"/>
          <w:szCs w:val="20"/>
        </w:rPr>
      </w:pPr>
      <w:r>
        <w:rPr>
          <w:rFonts w:ascii="Arial Narrow" w:hAnsi="Arial Narrow" w:cs="Tahoma"/>
          <w:sz w:val="18"/>
          <w:szCs w:val="20"/>
        </w:rPr>
        <w:t>Umowa sporządzona została w czterech jednobrzmiących egzemplarzach, jeden dla Wykonawcy trzy dla Zamawiającego.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rPr>
          <w:rFonts w:ascii="Arial Narrow" w:hAnsi="Arial Narrow" w:cs="Tahoma"/>
          <w:sz w:val="18"/>
        </w:rPr>
      </w:pP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rPr>
          <w:rFonts w:ascii="Arial Narrow" w:hAnsi="Arial Narrow" w:cs="Tahoma"/>
          <w:sz w:val="18"/>
        </w:rPr>
      </w:pPr>
    </w:p>
    <w:p w:rsidR="001B1B61" w:rsidRDefault="001B1B61">
      <w:pPr>
        <w:pStyle w:val="Nagwek2"/>
        <w:spacing w:before="40"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WYKONAWCA</w:t>
      </w:r>
    </w:p>
    <w:p w:rsidR="001B1B61" w:rsidRDefault="001B1B61">
      <w:pPr>
        <w:overflowPunct w:val="0"/>
        <w:autoSpaceDE w:val="0"/>
        <w:autoSpaceDN w:val="0"/>
        <w:adjustRightInd w:val="0"/>
        <w:spacing w:before="40" w:after="40"/>
        <w:rPr>
          <w:rFonts w:ascii="Arial Narrow" w:hAnsi="Arial Narrow" w:cs="Tahoma"/>
          <w:sz w:val="18"/>
          <w:szCs w:val="20"/>
        </w:rPr>
      </w:pPr>
    </w:p>
    <w:sectPr w:rsidR="001B1B61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07" w:rsidRDefault="00F24807">
      <w:r>
        <w:separator/>
      </w:r>
    </w:p>
  </w:endnote>
  <w:endnote w:type="continuationSeparator" w:id="0">
    <w:p w:rsidR="00F24807" w:rsidRDefault="00F2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73" w:rsidRDefault="00B34E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E73" w:rsidRDefault="00B34E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73" w:rsidRDefault="00B34E73">
    <w:pPr>
      <w:pStyle w:val="Stopka"/>
      <w:tabs>
        <w:tab w:val="clear" w:pos="4536"/>
        <w:tab w:val="clear" w:pos="9072"/>
      </w:tabs>
      <w:jc w:val="center"/>
      <w:rPr>
        <w:rFonts w:ascii="Arial Narrow" w:hAnsi="Arial Narrow"/>
        <w:sz w:val="10"/>
      </w:rPr>
    </w:pPr>
    <w:r>
      <w:rPr>
        <w:rFonts w:ascii="Arial Narrow" w:hAnsi="Arial Narrow"/>
        <w:sz w:val="10"/>
      </w:rPr>
      <w:t>__________________</w:t>
    </w:r>
  </w:p>
  <w:p w:rsidR="00B34E73" w:rsidRDefault="00B34E73">
    <w:pPr>
      <w:pStyle w:val="Stopka"/>
      <w:tabs>
        <w:tab w:val="clear" w:pos="4536"/>
        <w:tab w:val="clear" w:pos="9072"/>
      </w:tabs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Strona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PAGE </w:instrText>
    </w:r>
    <w:r>
      <w:rPr>
        <w:rFonts w:ascii="Arial Narrow" w:hAnsi="Arial Narrow"/>
        <w:sz w:val="16"/>
      </w:rPr>
      <w:fldChar w:fldCharType="separate"/>
    </w:r>
    <w:r w:rsidR="001713FD">
      <w:rPr>
        <w:rFonts w:ascii="Arial Narrow" w:hAnsi="Arial Narrow"/>
        <w:noProof/>
        <w:sz w:val="16"/>
      </w:rPr>
      <w:t>2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07" w:rsidRDefault="00F24807">
      <w:r>
        <w:separator/>
      </w:r>
    </w:p>
  </w:footnote>
  <w:footnote w:type="continuationSeparator" w:id="0">
    <w:p w:rsidR="00F24807" w:rsidRDefault="00F2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73" w:rsidRDefault="00DE0042" w:rsidP="00271E06">
    <w:pPr>
      <w:pStyle w:val="Nagwek"/>
      <w:tabs>
        <w:tab w:val="clear" w:pos="9072"/>
        <w:tab w:val="left" w:pos="7395"/>
      </w:tabs>
      <w:rPr>
        <w:rFonts w:ascii="Arial Narrow" w:hAnsi="Arial Narrow"/>
        <w:i/>
        <w:iCs/>
        <w:sz w:val="18"/>
      </w:rPr>
    </w:pPr>
    <w:r>
      <w:rPr>
        <w:rFonts w:ascii="Arial" w:hAnsi="Arial" w:cs="Arial"/>
        <w:b/>
        <w:bCs/>
        <w:sz w:val="18"/>
      </w:rPr>
      <w:t>NZ/</w:t>
    </w:r>
    <w:r w:rsidR="00F46E5D">
      <w:rPr>
        <w:rFonts w:ascii="Arial" w:hAnsi="Arial" w:cs="Arial"/>
        <w:b/>
        <w:bCs/>
        <w:sz w:val="18"/>
      </w:rPr>
      <w:t>61/D/Nu</w:t>
    </w:r>
    <w:r w:rsidR="005D726B">
      <w:rPr>
        <w:rFonts w:ascii="Arial" w:hAnsi="Arial" w:cs="Arial"/>
        <w:b/>
        <w:bCs/>
        <w:iCs/>
        <w:sz w:val="18"/>
      </w:rPr>
      <w:t>/A</w:t>
    </w:r>
    <w:r>
      <w:rPr>
        <w:rFonts w:ascii="Arial" w:hAnsi="Arial" w:cs="Arial"/>
        <w:b/>
        <w:bCs/>
        <w:iCs/>
        <w:sz w:val="18"/>
      </w:rPr>
      <w:t>/201</w:t>
    </w:r>
    <w:r w:rsidR="005D726B">
      <w:rPr>
        <w:rFonts w:ascii="Arial" w:hAnsi="Arial" w:cs="Arial"/>
        <w:b/>
        <w:bCs/>
        <w:iCs/>
        <w:sz w:val="18"/>
      </w:rPr>
      <w:t>7</w:t>
    </w:r>
    <w:r w:rsidR="00B374EE">
      <w:rPr>
        <w:rFonts w:ascii="Arial Narrow" w:hAnsi="Arial Narrow"/>
        <w:i/>
        <w:iCs/>
        <w:sz w:val="16"/>
      </w:rPr>
      <w:tab/>
    </w:r>
    <w:r w:rsidR="00271E06">
      <w:rPr>
        <w:rFonts w:ascii="Arial Narrow" w:hAnsi="Arial Narrow"/>
        <w:i/>
        <w:iCs/>
        <w:sz w:val="16"/>
      </w:rPr>
      <w:tab/>
      <w:t xml:space="preserve"> Projekt umowy</w:t>
    </w:r>
  </w:p>
  <w:p w:rsidR="00B34E73" w:rsidRDefault="00B34E73">
    <w:pPr>
      <w:pStyle w:val="Nagwek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E2BB0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6D7A03"/>
    <w:multiLevelType w:val="hybridMultilevel"/>
    <w:tmpl w:val="0EC4B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3262C"/>
    <w:multiLevelType w:val="hybridMultilevel"/>
    <w:tmpl w:val="4CE8F7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46336"/>
    <w:multiLevelType w:val="hybridMultilevel"/>
    <w:tmpl w:val="D2BAE6C0"/>
    <w:lvl w:ilvl="0" w:tplc="EC3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A7283"/>
    <w:multiLevelType w:val="hybridMultilevel"/>
    <w:tmpl w:val="AF3A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3BF6"/>
    <w:multiLevelType w:val="hybridMultilevel"/>
    <w:tmpl w:val="ACCA496A"/>
    <w:lvl w:ilvl="0" w:tplc="EC3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20614F21"/>
    <w:multiLevelType w:val="hybridMultilevel"/>
    <w:tmpl w:val="B4E2B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97601"/>
    <w:multiLevelType w:val="hybridMultilevel"/>
    <w:tmpl w:val="BC6051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D166B4"/>
    <w:multiLevelType w:val="hybridMultilevel"/>
    <w:tmpl w:val="AEA698BC"/>
    <w:lvl w:ilvl="0" w:tplc="EC3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0F3D7C"/>
    <w:multiLevelType w:val="singleLevel"/>
    <w:tmpl w:val="052823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8" w15:restartNumberingAfterBreak="0">
    <w:nsid w:val="662A28A5"/>
    <w:multiLevelType w:val="hybridMultilevel"/>
    <w:tmpl w:val="CD18C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A9268A"/>
    <w:multiLevelType w:val="singleLevel"/>
    <w:tmpl w:val="8DBE2C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1" w15:restartNumberingAfterBreak="0">
    <w:nsid w:val="66AF203E"/>
    <w:multiLevelType w:val="hybridMultilevel"/>
    <w:tmpl w:val="495E00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A0343D"/>
    <w:multiLevelType w:val="hybridMultilevel"/>
    <w:tmpl w:val="AC64F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9D486C"/>
    <w:multiLevelType w:val="hybridMultilevel"/>
    <w:tmpl w:val="5980D7A0"/>
    <w:lvl w:ilvl="0" w:tplc="EC3EB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6154D4"/>
    <w:multiLevelType w:val="hybridMultilevel"/>
    <w:tmpl w:val="29947D4A"/>
    <w:lvl w:ilvl="0" w:tplc="0528237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21">
    <w:abstractNumId w:val="4"/>
  </w:num>
  <w:num w:numId="22">
    <w:abstractNumId w:val="18"/>
  </w:num>
  <w:num w:numId="23">
    <w:abstractNumId w:val="1"/>
  </w:num>
  <w:num w:numId="24">
    <w:abstractNumId w:val="12"/>
  </w:num>
  <w:num w:numId="25">
    <w:abstractNumId w:val="22"/>
  </w:num>
  <w:num w:numId="26">
    <w:abstractNumId w:val="21"/>
  </w:num>
  <w:num w:numId="27">
    <w:abstractNumId w:val="6"/>
  </w:num>
  <w:num w:numId="28">
    <w:abstractNumId w:val="17"/>
    <w:lvlOverride w:ilvl="0">
      <w:startOverride w:val="1"/>
    </w:lvlOverride>
  </w:num>
  <w:num w:numId="29">
    <w:abstractNumId w:val="8"/>
  </w:num>
  <w:num w:numId="30">
    <w:abstractNumId w:val="24"/>
  </w:num>
  <w:num w:numId="31">
    <w:abstractNumId w:val="15"/>
  </w:num>
  <w:num w:numId="32">
    <w:abstractNumId w:val="23"/>
  </w:num>
  <w:num w:numId="33">
    <w:abstractNumId w:val="1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20"/>
    <w:rsid w:val="000A0454"/>
    <w:rsid w:val="001136F5"/>
    <w:rsid w:val="00125C76"/>
    <w:rsid w:val="001713FD"/>
    <w:rsid w:val="001745FE"/>
    <w:rsid w:val="00182DBC"/>
    <w:rsid w:val="001B1B61"/>
    <w:rsid w:val="001E34DA"/>
    <w:rsid w:val="00204BCC"/>
    <w:rsid w:val="002137CA"/>
    <w:rsid w:val="0026090A"/>
    <w:rsid w:val="00271E06"/>
    <w:rsid w:val="00291CAE"/>
    <w:rsid w:val="002F4F98"/>
    <w:rsid w:val="00322B89"/>
    <w:rsid w:val="003B168F"/>
    <w:rsid w:val="0040283E"/>
    <w:rsid w:val="00452E98"/>
    <w:rsid w:val="004579F7"/>
    <w:rsid w:val="004C74CD"/>
    <w:rsid w:val="00547CBC"/>
    <w:rsid w:val="0057589F"/>
    <w:rsid w:val="005C5520"/>
    <w:rsid w:val="005D726B"/>
    <w:rsid w:val="005F3487"/>
    <w:rsid w:val="00632061"/>
    <w:rsid w:val="006F2216"/>
    <w:rsid w:val="00716725"/>
    <w:rsid w:val="00816449"/>
    <w:rsid w:val="008574FA"/>
    <w:rsid w:val="009374BF"/>
    <w:rsid w:val="00943104"/>
    <w:rsid w:val="00A123CA"/>
    <w:rsid w:val="00AD3984"/>
    <w:rsid w:val="00AF208B"/>
    <w:rsid w:val="00B17B09"/>
    <w:rsid w:val="00B34E73"/>
    <w:rsid w:val="00B374EE"/>
    <w:rsid w:val="00B419D6"/>
    <w:rsid w:val="00B72316"/>
    <w:rsid w:val="00B72349"/>
    <w:rsid w:val="00BB4516"/>
    <w:rsid w:val="00C50EAA"/>
    <w:rsid w:val="00C824A2"/>
    <w:rsid w:val="00C91699"/>
    <w:rsid w:val="00CB141B"/>
    <w:rsid w:val="00D639F0"/>
    <w:rsid w:val="00D73CF5"/>
    <w:rsid w:val="00D94299"/>
    <w:rsid w:val="00DE0042"/>
    <w:rsid w:val="00E036E7"/>
    <w:rsid w:val="00E34B60"/>
    <w:rsid w:val="00EE58C8"/>
    <w:rsid w:val="00F0470B"/>
    <w:rsid w:val="00F22437"/>
    <w:rsid w:val="00F24807"/>
    <w:rsid w:val="00F317F6"/>
    <w:rsid w:val="00F4662D"/>
    <w:rsid w:val="00F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296B5-27C2-4D15-A048-53FF4D6D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FontStyle33">
    <w:name w:val="Font Style33"/>
    <w:rsid w:val="00B17B0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Szpital Powiatowy w Limanowej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Piotr_BZP</dc:creator>
  <cp:lastModifiedBy>Alicja Więcek</cp:lastModifiedBy>
  <cp:revision>2</cp:revision>
  <cp:lastPrinted>2012-10-22T09:38:00Z</cp:lastPrinted>
  <dcterms:created xsi:type="dcterms:W3CDTF">2017-10-19T05:44:00Z</dcterms:created>
  <dcterms:modified xsi:type="dcterms:W3CDTF">2017-10-19T05:44:00Z</dcterms:modified>
</cp:coreProperties>
</file>