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0F79FB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0F79FB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F79FB" w:rsidRPr="000F79FB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0F79FB" w:rsidRPr="000F79FB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F79FB" w:rsidRPr="000F79FB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0F79FB" w:rsidRPr="000F79FB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0F79FB" w:rsidRPr="000F79FB">
        <w:rPr>
          <w:rFonts w:ascii="Arial" w:hAnsi="Arial" w:cs="Arial"/>
          <w:b/>
        </w:rPr>
        <w:t>Usługa utrzymania, wsparcia technicznego oraz rozwoju systemu SAP S/4HANA Private Cloud dla Akademii Górniczo Hutniczej im. Stanisława Staszica w Krakowie - KC-DE-zp.25.458.2026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26C" w:rsidRDefault="003F326C" w:rsidP="0038231F">
      <w:pPr>
        <w:spacing w:after="0" w:line="240" w:lineRule="auto"/>
      </w:pPr>
      <w:r>
        <w:separator/>
      </w:r>
    </w:p>
  </w:endnote>
  <w:endnote w:type="continuationSeparator" w:id="0">
    <w:p w:rsidR="003F326C" w:rsidRDefault="003F32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FB" w:rsidRDefault="000F79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FB" w:rsidRDefault="000F7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26C" w:rsidRDefault="003F326C" w:rsidP="0038231F">
      <w:pPr>
        <w:spacing w:after="0" w:line="240" w:lineRule="auto"/>
      </w:pPr>
      <w:r>
        <w:separator/>
      </w:r>
    </w:p>
  </w:footnote>
  <w:footnote w:type="continuationSeparator" w:id="0">
    <w:p w:rsidR="003F326C" w:rsidRDefault="003F326C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FB" w:rsidRDefault="000F7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FB" w:rsidRDefault="000F7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9FB" w:rsidRDefault="000F7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26C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79FB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326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2A260D-F18B-4EF5-A163-6FAE9EA6F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B8DED-38A1-47C6-AB8C-0C304EA66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2026-09-22T10:20:00Z</dcterms:created>
  <dcterms:modified xsi:type="dcterms:W3CDTF">2026-09-22T10:20:00Z</dcterms:modified>
</cp:coreProperties>
</file>