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43751BF6" w14:textId="77777777" w:rsidR="00312E1A" w:rsidRPr="00312E1A" w:rsidRDefault="006C7C9E" w:rsidP="00A67A39">
      <w:pPr>
        <w:pStyle w:val="Akapitzlist"/>
        <w:numPr>
          <w:ilvl w:val="0"/>
          <w:numId w:val="2"/>
        </w:numPr>
        <w:tabs>
          <w:tab w:val="num" w:pos="360"/>
        </w:tabs>
        <w:ind w:left="360" w:right="-47"/>
        <w:jc w:val="both"/>
        <w:rPr>
          <w:rFonts w:ascii="Verdana" w:hAnsi="Verdana"/>
          <w:iCs/>
          <w:sz w:val="18"/>
          <w:szCs w:val="18"/>
        </w:rPr>
      </w:pPr>
      <w:r w:rsidRPr="00312E1A">
        <w:rPr>
          <w:rFonts w:ascii="Verdana" w:hAnsi="Verdana"/>
          <w:sz w:val="18"/>
          <w:szCs w:val="18"/>
          <w:lang w:val="pl-PL"/>
        </w:rPr>
        <w:t>Przedmiotem niniejszej umowy jest</w:t>
      </w:r>
      <w:bookmarkStart w:id="0" w:name="_Hlk58842586"/>
      <w:r w:rsidRPr="00312E1A">
        <w:rPr>
          <w:rFonts w:ascii="Verdana" w:hAnsi="Verdana"/>
          <w:sz w:val="18"/>
          <w:szCs w:val="18"/>
          <w:lang w:val="pl-PL"/>
        </w:rPr>
        <w:t xml:space="preserve">: </w:t>
      </w:r>
      <w:bookmarkStart w:id="1" w:name="_Hlk98922074"/>
      <w:bookmarkEnd w:id="0"/>
      <w:r w:rsidR="00312E1A" w:rsidRPr="00312E1A">
        <w:rPr>
          <w:rFonts w:ascii="Verdana" w:hAnsi="Verdana"/>
          <w:b/>
          <w:bCs/>
          <w:color w:val="000000"/>
          <w:sz w:val="18"/>
          <w:szCs w:val="18"/>
          <w:lang w:val="pl-PL"/>
        </w:rPr>
        <w:t>Dostawa dwóch wodno-immersyjnych obiektywów mikroskopowych - KC-DE-zp.25.461.2026</w:t>
      </w:r>
    </w:p>
    <w:p w14:paraId="47EAD409" w14:textId="436637BD" w:rsidR="006C7C9E" w:rsidRPr="00312E1A" w:rsidRDefault="006C7C9E" w:rsidP="00A67A39">
      <w:pPr>
        <w:pStyle w:val="Akapitzlist"/>
        <w:numPr>
          <w:ilvl w:val="0"/>
          <w:numId w:val="2"/>
        </w:numPr>
        <w:tabs>
          <w:tab w:val="num" w:pos="360"/>
        </w:tabs>
        <w:ind w:left="360" w:right="-47"/>
        <w:jc w:val="both"/>
        <w:rPr>
          <w:rFonts w:ascii="Verdana" w:hAnsi="Verdana"/>
          <w:iCs/>
          <w:sz w:val="18"/>
          <w:szCs w:val="18"/>
        </w:rPr>
      </w:pPr>
      <w:r w:rsidRPr="00312E1A">
        <w:rPr>
          <w:rFonts w:ascii="Verdana" w:hAnsi="Verdana"/>
          <w:sz w:val="18"/>
          <w:szCs w:val="18"/>
          <w:lang w:val="pl-PL"/>
        </w:rPr>
        <w:t xml:space="preserve">Szczegółowa specyfikacja sprzętu </w:t>
      </w:r>
      <w:bookmarkEnd w:id="1"/>
      <w:r w:rsidRPr="00312E1A">
        <w:rPr>
          <w:rFonts w:ascii="Verdana" w:hAnsi="Verdana"/>
          <w:sz w:val="18"/>
          <w:szCs w:val="18"/>
          <w:lang w:val="pl-PL"/>
        </w:rPr>
        <w:t xml:space="preserve">jest określona w </w:t>
      </w:r>
      <w:r w:rsidRPr="00312E1A">
        <w:rPr>
          <w:rFonts w:ascii="Verdana" w:hAnsi="Verdana"/>
          <w:iCs/>
          <w:sz w:val="18"/>
          <w:szCs w:val="18"/>
          <w:lang w:val="pl-PL"/>
        </w:rPr>
        <w:t>załączniku nr 1 - ofercie Sprzedawcy, który stanowi integralną część niniejszej</w:t>
      </w:r>
      <w:r w:rsidRPr="00312E1A">
        <w:rPr>
          <w:rFonts w:ascii="Verdana" w:hAnsi="Verdana"/>
          <w:iCs/>
          <w:sz w:val="18"/>
          <w:szCs w:val="18"/>
        </w:rPr>
        <w:t xml:space="preserve"> </w:t>
      </w:r>
      <w:proofErr w:type="spellStart"/>
      <w:r w:rsidRPr="00312E1A">
        <w:rPr>
          <w:rFonts w:ascii="Verdana" w:hAnsi="Verdana"/>
          <w:iCs/>
          <w:sz w:val="18"/>
          <w:szCs w:val="18"/>
        </w:rPr>
        <w:t>umowy</w:t>
      </w:r>
      <w:proofErr w:type="spellEnd"/>
      <w:r w:rsidRPr="00312E1A">
        <w:rPr>
          <w:rFonts w:ascii="Verdana" w:hAnsi="Verdana"/>
          <w:iCs/>
          <w:sz w:val="18"/>
          <w:szCs w:val="18"/>
        </w:rPr>
        <w:t>.</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2DD72F12" w:rsidR="006C7C9E" w:rsidRPr="00290166" w:rsidRDefault="006C7C9E" w:rsidP="00A67A39">
      <w:pPr>
        <w:pStyle w:val="Tekstpodstawowy"/>
        <w:numPr>
          <w:ilvl w:val="0"/>
          <w:numId w:val="3"/>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312E1A">
        <w:rPr>
          <w:rFonts w:ascii="Verdana" w:hAnsi="Verdana"/>
          <w:sz w:val="18"/>
          <w:szCs w:val="18"/>
        </w:rPr>
        <w:t>, zamontować, skonfigurować obiektywy</w:t>
      </w:r>
      <w:r w:rsidR="00C30947">
        <w:rPr>
          <w:rFonts w:ascii="Verdana" w:hAnsi="Verdana"/>
          <w:sz w:val="18"/>
          <w:szCs w:val="18"/>
        </w:rPr>
        <w:t>, dokonać ich kalibracji</w:t>
      </w:r>
      <w:r w:rsidR="00290166">
        <w:rPr>
          <w:rFonts w:ascii="Verdana" w:hAnsi="Verdana"/>
          <w:sz w:val="18"/>
          <w:szCs w:val="18"/>
        </w:rPr>
        <w:t xml:space="preserve"> </w:t>
      </w:r>
      <w:r w:rsidRPr="00450494">
        <w:rPr>
          <w:rFonts w:ascii="Verdana" w:hAnsi="Verdana"/>
          <w:sz w:val="18"/>
          <w:szCs w:val="18"/>
        </w:rPr>
        <w:t xml:space="preserve">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 tj.</w:t>
      </w:r>
      <w:r w:rsidR="00E00F7E" w:rsidRPr="00334C8E">
        <w:rPr>
          <w:rFonts w:ascii="Verdana" w:hAnsi="Verdana"/>
          <w:color w:val="1B1B1B"/>
          <w:sz w:val="18"/>
          <w:szCs w:val="18"/>
        </w:rPr>
        <w:t xml:space="preserve"> budynek </w:t>
      </w:r>
      <w:r w:rsidR="00312E1A">
        <w:rPr>
          <w:rFonts w:ascii="Verdana" w:hAnsi="Verdana"/>
          <w:color w:val="1B1B1B"/>
          <w:sz w:val="18"/>
          <w:szCs w:val="18"/>
        </w:rPr>
        <w:t>…..</w:t>
      </w:r>
      <w:r w:rsidR="00E00F7E" w:rsidRPr="00334C8E">
        <w:rPr>
          <w:rFonts w:ascii="Verdana" w:hAnsi="Verdana"/>
          <w:color w:val="1B1B1B"/>
          <w:sz w:val="18"/>
          <w:szCs w:val="18"/>
        </w:rPr>
        <w:t xml:space="preserve">, p. </w:t>
      </w:r>
      <w:r w:rsidR="00312E1A">
        <w:rPr>
          <w:rFonts w:ascii="Verdana" w:hAnsi="Verdana"/>
          <w:color w:val="1B1B1B"/>
          <w:sz w:val="18"/>
          <w:szCs w:val="18"/>
        </w:rPr>
        <w:t>………..</w:t>
      </w:r>
      <w:r w:rsidRPr="00290166">
        <w:rPr>
          <w:rFonts w:ascii="Verdana" w:hAnsi="Verdana"/>
          <w:sz w:val="18"/>
          <w:szCs w:val="18"/>
        </w:rPr>
        <w:t>.</w:t>
      </w:r>
    </w:p>
    <w:p w14:paraId="05AD0277" w14:textId="77777777" w:rsidR="006C7C9E" w:rsidRPr="00C30947" w:rsidRDefault="006C7C9E" w:rsidP="00A67A39">
      <w:pPr>
        <w:pStyle w:val="Tekstpodstawowy"/>
        <w:numPr>
          <w:ilvl w:val="0"/>
          <w:numId w:val="3"/>
        </w:numPr>
        <w:tabs>
          <w:tab w:val="num" w:pos="0"/>
        </w:tabs>
        <w:spacing w:line="240" w:lineRule="auto"/>
        <w:ind w:left="360" w:right="-47"/>
        <w:jc w:val="both"/>
        <w:rPr>
          <w:rFonts w:ascii="Verdana" w:hAnsi="Verdana"/>
          <w:sz w:val="18"/>
          <w:szCs w:val="18"/>
        </w:rPr>
      </w:pPr>
      <w:r w:rsidRPr="00450494">
        <w:rPr>
          <w:rFonts w:ascii="Verdana" w:hAnsi="Verdana"/>
          <w:sz w:val="18"/>
          <w:szCs w:val="18"/>
        </w:rPr>
        <w:t xml:space="preserve">Wydanie przedmiotu umowy Kupującemu winno nastąpić w miejscu wskazanym w pkt. 1  w </w:t>
      </w:r>
      <w:r w:rsidRPr="00C30947">
        <w:rPr>
          <w:rFonts w:ascii="Verdana" w:hAnsi="Verdana"/>
          <w:sz w:val="18"/>
          <w:szCs w:val="18"/>
        </w:rPr>
        <w:t>godzinach uzgodnionych z Kupującym.</w:t>
      </w:r>
    </w:p>
    <w:p w14:paraId="7DD4D0A0" w14:textId="599DFA13" w:rsidR="00C30947" w:rsidRDefault="00C30947" w:rsidP="00C30947">
      <w:pPr>
        <w:ind w:left="284" w:hanging="284"/>
        <w:rPr>
          <w:rFonts w:ascii="Verdana" w:hAnsi="Verdana"/>
          <w:sz w:val="18"/>
          <w:szCs w:val="18"/>
          <w:lang w:val="pl-PL"/>
        </w:rPr>
      </w:pPr>
      <w:r>
        <w:rPr>
          <w:rFonts w:ascii="Verdana" w:hAnsi="Verdana"/>
          <w:sz w:val="18"/>
          <w:szCs w:val="18"/>
        </w:rPr>
        <w:t xml:space="preserve">3. </w:t>
      </w:r>
      <w:proofErr w:type="spellStart"/>
      <w:r w:rsidR="006C7C9E" w:rsidRPr="00C30947">
        <w:rPr>
          <w:rFonts w:ascii="Verdana" w:hAnsi="Verdana"/>
          <w:sz w:val="18"/>
          <w:szCs w:val="18"/>
        </w:rPr>
        <w:t>Termin</w:t>
      </w:r>
      <w:proofErr w:type="spellEnd"/>
      <w:r w:rsidR="006C7C9E" w:rsidRPr="00C30947">
        <w:rPr>
          <w:rFonts w:ascii="Verdana" w:hAnsi="Verdana"/>
          <w:sz w:val="18"/>
          <w:szCs w:val="18"/>
        </w:rPr>
        <w:t xml:space="preserve"> </w:t>
      </w:r>
      <w:proofErr w:type="spellStart"/>
      <w:r w:rsidR="006C7C9E" w:rsidRPr="00C30947">
        <w:rPr>
          <w:rFonts w:ascii="Verdana" w:hAnsi="Verdana"/>
          <w:sz w:val="18"/>
          <w:szCs w:val="18"/>
        </w:rPr>
        <w:t>dostarczenia</w:t>
      </w:r>
      <w:proofErr w:type="spellEnd"/>
      <w:r w:rsidR="006C7C9E" w:rsidRPr="00C30947">
        <w:rPr>
          <w:rFonts w:ascii="Verdana" w:hAnsi="Verdana"/>
          <w:sz w:val="18"/>
          <w:szCs w:val="18"/>
        </w:rPr>
        <w:t xml:space="preserve"> </w:t>
      </w:r>
      <w:proofErr w:type="spellStart"/>
      <w:r w:rsidR="006C7C9E" w:rsidRPr="00C30947">
        <w:rPr>
          <w:rFonts w:ascii="Verdana" w:hAnsi="Verdana"/>
          <w:sz w:val="18"/>
          <w:szCs w:val="18"/>
        </w:rPr>
        <w:t>sprzętu</w:t>
      </w:r>
      <w:proofErr w:type="spellEnd"/>
      <w:r w:rsidR="006C7C9E" w:rsidRPr="00C30947">
        <w:rPr>
          <w:rFonts w:ascii="Verdana" w:hAnsi="Verdana"/>
          <w:sz w:val="18"/>
          <w:szCs w:val="18"/>
        </w:rPr>
        <w:t xml:space="preserve"> </w:t>
      </w:r>
      <w:proofErr w:type="spellStart"/>
      <w:r w:rsidR="006C7C9E" w:rsidRPr="00C30947">
        <w:rPr>
          <w:rFonts w:ascii="Verdana" w:hAnsi="Verdana"/>
          <w:sz w:val="18"/>
          <w:szCs w:val="18"/>
        </w:rPr>
        <w:t>uznaje</w:t>
      </w:r>
      <w:proofErr w:type="spellEnd"/>
      <w:r w:rsidR="006C7C9E" w:rsidRPr="00C30947">
        <w:rPr>
          <w:rFonts w:ascii="Verdana" w:hAnsi="Verdana"/>
          <w:sz w:val="18"/>
          <w:szCs w:val="18"/>
        </w:rPr>
        <w:t xml:space="preserve"> się za dotrzymany, jeżeli przed jego upływem  Sprzedawca dostarczy towar na miejsce przeznaczenia w </w:t>
      </w:r>
      <w:proofErr w:type="spellStart"/>
      <w:r w:rsidR="006C7C9E" w:rsidRPr="00C30947">
        <w:rPr>
          <w:rFonts w:ascii="Verdana" w:hAnsi="Verdana"/>
          <w:sz w:val="18"/>
          <w:szCs w:val="18"/>
        </w:rPr>
        <w:t>stanie</w:t>
      </w:r>
      <w:proofErr w:type="spellEnd"/>
      <w:r w:rsidR="006C7C9E" w:rsidRPr="00C30947">
        <w:rPr>
          <w:rFonts w:ascii="Verdana" w:hAnsi="Verdana"/>
          <w:sz w:val="18"/>
          <w:szCs w:val="18"/>
        </w:rPr>
        <w:t xml:space="preserve"> </w:t>
      </w:r>
      <w:proofErr w:type="spellStart"/>
      <w:r w:rsidR="006C7C9E" w:rsidRPr="00C30947">
        <w:rPr>
          <w:rFonts w:ascii="Verdana" w:hAnsi="Verdana"/>
          <w:sz w:val="18"/>
          <w:szCs w:val="18"/>
        </w:rPr>
        <w:t>zupełnym</w:t>
      </w:r>
      <w:proofErr w:type="spellEnd"/>
      <w:r w:rsidR="00290166" w:rsidRPr="00C30947">
        <w:rPr>
          <w:rFonts w:ascii="Verdana" w:hAnsi="Verdana"/>
          <w:sz w:val="18"/>
          <w:szCs w:val="18"/>
        </w:rPr>
        <w:t xml:space="preserve"> </w:t>
      </w:r>
      <w:proofErr w:type="spellStart"/>
      <w:r w:rsidR="00290166" w:rsidRPr="00C30947">
        <w:rPr>
          <w:rFonts w:ascii="Verdana" w:hAnsi="Verdana"/>
          <w:sz w:val="18"/>
          <w:szCs w:val="18"/>
        </w:rPr>
        <w:t>i</w:t>
      </w:r>
      <w:proofErr w:type="spellEnd"/>
      <w:r w:rsidR="00290166" w:rsidRPr="00C30947">
        <w:rPr>
          <w:rFonts w:ascii="Verdana" w:hAnsi="Verdana"/>
          <w:sz w:val="18"/>
          <w:szCs w:val="18"/>
        </w:rPr>
        <w:t xml:space="preserve"> </w:t>
      </w:r>
      <w:proofErr w:type="spellStart"/>
      <w:r w:rsidR="00290166" w:rsidRPr="00C30947">
        <w:rPr>
          <w:rFonts w:ascii="Verdana" w:hAnsi="Verdana"/>
          <w:sz w:val="18"/>
          <w:szCs w:val="18"/>
        </w:rPr>
        <w:t>dokona</w:t>
      </w:r>
      <w:proofErr w:type="spellEnd"/>
      <w:r w:rsidR="00290166" w:rsidRPr="00C30947">
        <w:rPr>
          <w:rFonts w:ascii="Verdana" w:hAnsi="Verdana"/>
          <w:sz w:val="18"/>
          <w:szCs w:val="18"/>
        </w:rPr>
        <w:t xml:space="preserve"> </w:t>
      </w:r>
      <w:proofErr w:type="spellStart"/>
      <w:r w:rsidR="00290166" w:rsidRPr="00C30947">
        <w:rPr>
          <w:rFonts w:ascii="Verdana" w:hAnsi="Verdana"/>
          <w:sz w:val="18"/>
          <w:szCs w:val="18"/>
        </w:rPr>
        <w:t>jego</w:t>
      </w:r>
      <w:proofErr w:type="spellEnd"/>
      <w:r w:rsidR="00290166" w:rsidRPr="00C30947">
        <w:rPr>
          <w:rFonts w:ascii="Verdana" w:hAnsi="Verdana"/>
          <w:sz w:val="18"/>
          <w:szCs w:val="18"/>
        </w:rPr>
        <w:t xml:space="preserve"> </w:t>
      </w:r>
      <w:proofErr w:type="spellStart"/>
      <w:r w:rsidR="00290166" w:rsidRPr="00C30947">
        <w:rPr>
          <w:rFonts w:ascii="Verdana" w:hAnsi="Verdana"/>
          <w:sz w:val="18"/>
          <w:szCs w:val="18"/>
        </w:rPr>
        <w:t>instal</w:t>
      </w:r>
      <w:r w:rsidR="001958C3" w:rsidRPr="00C30947">
        <w:rPr>
          <w:rFonts w:ascii="Verdana" w:hAnsi="Verdana"/>
          <w:sz w:val="18"/>
          <w:szCs w:val="18"/>
        </w:rPr>
        <w:t>a</w:t>
      </w:r>
      <w:r w:rsidR="00290166" w:rsidRPr="00C30947">
        <w:rPr>
          <w:rFonts w:ascii="Verdana" w:hAnsi="Verdana"/>
          <w:sz w:val="18"/>
          <w:szCs w:val="18"/>
        </w:rPr>
        <w:t>cji</w:t>
      </w:r>
      <w:proofErr w:type="spellEnd"/>
      <w:r w:rsidR="006C7C9E" w:rsidRPr="00C30947">
        <w:rPr>
          <w:rFonts w:ascii="Verdana" w:hAnsi="Verdana"/>
          <w:sz w:val="18"/>
          <w:szCs w:val="18"/>
        </w:rPr>
        <w:t>.</w:t>
      </w:r>
      <w:r w:rsidRPr="00C30947">
        <w:rPr>
          <w:rFonts w:ascii="Verdana" w:hAnsi="Verdana"/>
          <w:sz w:val="18"/>
          <w:szCs w:val="18"/>
          <w:lang w:val="pl-PL"/>
        </w:rPr>
        <w:t xml:space="preserve"> </w:t>
      </w:r>
    </w:p>
    <w:p w14:paraId="339896D6" w14:textId="53BFBD7A" w:rsidR="00C30947" w:rsidRPr="00C30947" w:rsidRDefault="00C30947" w:rsidP="00C30947">
      <w:pPr>
        <w:ind w:left="284" w:hanging="142"/>
        <w:rPr>
          <w:rFonts w:ascii="Verdana" w:hAnsi="Verdana"/>
          <w:sz w:val="18"/>
          <w:szCs w:val="18"/>
          <w:lang w:val="pl-PL"/>
        </w:rPr>
      </w:pPr>
      <w:r w:rsidRPr="00C30947">
        <w:rPr>
          <w:rFonts w:ascii="Verdana" w:hAnsi="Verdana"/>
          <w:sz w:val="18"/>
          <w:szCs w:val="18"/>
          <w:lang w:val="pl-PL"/>
        </w:rPr>
        <w:t>Podstawą odbioru będzie potwierdzenie:</w:t>
      </w:r>
    </w:p>
    <w:p w14:paraId="7FDF5F2A" w14:textId="77777777" w:rsidR="00C30947" w:rsidRPr="00C30947" w:rsidRDefault="00C30947" w:rsidP="00A67A39">
      <w:pPr>
        <w:numPr>
          <w:ilvl w:val="0"/>
          <w:numId w:val="24"/>
        </w:numPr>
        <w:rPr>
          <w:rFonts w:ascii="Verdana" w:hAnsi="Verdana"/>
          <w:sz w:val="18"/>
          <w:szCs w:val="18"/>
          <w:lang w:val="pl-PL"/>
        </w:rPr>
      </w:pPr>
      <w:r w:rsidRPr="00C30947">
        <w:rPr>
          <w:rFonts w:ascii="Verdana" w:hAnsi="Verdana"/>
          <w:sz w:val="18"/>
          <w:szCs w:val="18"/>
          <w:lang w:val="pl-PL"/>
        </w:rPr>
        <w:t xml:space="preserve">zgodności dostarczonych modeli z ofertą; </w:t>
      </w:r>
    </w:p>
    <w:p w14:paraId="3752BCC7" w14:textId="77777777" w:rsidR="00C30947" w:rsidRPr="00C30947" w:rsidRDefault="00C30947" w:rsidP="00A67A39">
      <w:pPr>
        <w:numPr>
          <w:ilvl w:val="0"/>
          <w:numId w:val="24"/>
        </w:numPr>
        <w:rPr>
          <w:rFonts w:ascii="Verdana" w:hAnsi="Verdana"/>
          <w:sz w:val="18"/>
          <w:szCs w:val="18"/>
          <w:lang w:val="pl-PL"/>
        </w:rPr>
      </w:pPr>
      <w:r w:rsidRPr="00C30947">
        <w:rPr>
          <w:rFonts w:ascii="Verdana" w:hAnsi="Verdana"/>
          <w:sz w:val="18"/>
          <w:szCs w:val="18"/>
          <w:lang w:val="pl-PL"/>
        </w:rPr>
        <w:t xml:space="preserve">poprawnego montażu; </w:t>
      </w:r>
    </w:p>
    <w:p w14:paraId="7C20F522" w14:textId="77777777" w:rsidR="00C30947" w:rsidRPr="00C30947" w:rsidRDefault="00C30947" w:rsidP="00A67A39">
      <w:pPr>
        <w:numPr>
          <w:ilvl w:val="0"/>
          <w:numId w:val="24"/>
        </w:numPr>
        <w:rPr>
          <w:rFonts w:ascii="Verdana" w:hAnsi="Verdana"/>
          <w:sz w:val="18"/>
          <w:szCs w:val="18"/>
          <w:lang w:val="pl-PL"/>
        </w:rPr>
      </w:pPr>
      <w:r w:rsidRPr="00C30947">
        <w:rPr>
          <w:rFonts w:ascii="Verdana" w:hAnsi="Verdana"/>
          <w:sz w:val="18"/>
          <w:szCs w:val="18"/>
          <w:lang w:val="pl-PL"/>
        </w:rPr>
        <w:t xml:space="preserve">prawidłowego wyboru lub konfiguracji obiektywów w oprogramowaniu; </w:t>
      </w:r>
    </w:p>
    <w:p w14:paraId="17690733" w14:textId="77777777" w:rsidR="00C30947" w:rsidRPr="00C30947" w:rsidRDefault="00C30947" w:rsidP="00A67A39">
      <w:pPr>
        <w:numPr>
          <w:ilvl w:val="0"/>
          <w:numId w:val="24"/>
        </w:numPr>
        <w:rPr>
          <w:rFonts w:ascii="Verdana" w:hAnsi="Verdana"/>
          <w:sz w:val="18"/>
          <w:szCs w:val="18"/>
          <w:lang w:val="pl-PL"/>
        </w:rPr>
      </w:pPr>
      <w:r w:rsidRPr="00C30947">
        <w:rPr>
          <w:rFonts w:ascii="Verdana" w:hAnsi="Verdana"/>
          <w:sz w:val="18"/>
          <w:szCs w:val="18"/>
          <w:lang w:val="pl-PL"/>
        </w:rPr>
        <w:t>możliwości wykonania obrazu z wykorzystaniem każdego z dostarczonych obiektywów.</w:t>
      </w:r>
    </w:p>
    <w:p w14:paraId="784107B0" w14:textId="2A655350" w:rsidR="00C30947" w:rsidRPr="00C30947" w:rsidRDefault="00C30947" w:rsidP="00A67A39">
      <w:pPr>
        <w:pStyle w:val="Tekstpodstawowy"/>
        <w:numPr>
          <w:ilvl w:val="0"/>
          <w:numId w:val="3"/>
        </w:numPr>
        <w:tabs>
          <w:tab w:val="num" w:pos="360"/>
        </w:tabs>
        <w:spacing w:line="240" w:lineRule="auto"/>
        <w:ind w:left="360" w:right="-47"/>
        <w:jc w:val="both"/>
        <w:rPr>
          <w:rFonts w:ascii="Verdana" w:hAnsi="Verdana"/>
          <w:sz w:val="18"/>
          <w:szCs w:val="18"/>
        </w:rPr>
      </w:pPr>
      <w:r w:rsidRPr="00C30947">
        <w:rPr>
          <w:rFonts w:ascii="Verdana" w:hAnsi="Verdana"/>
          <w:sz w:val="18"/>
          <w:szCs w:val="18"/>
        </w:rPr>
        <w:t>W ramach realizacji zamówienia wykonawca zobowiązany jest do:</w:t>
      </w:r>
    </w:p>
    <w:p w14:paraId="71D0D5B5" w14:textId="77777777" w:rsidR="00C30947" w:rsidRPr="00C30947" w:rsidRDefault="00C30947" w:rsidP="00A67A39">
      <w:pPr>
        <w:numPr>
          <w:ilvl w:val="0"/>
          <w:numId w:val="23"/>
        </w:numPr>
        <w:rPr>
          <w:rFonts w:ascii="Verdana" w:hAnsi="Verdana"/>
          <w:sz w:val="18"/>
          <w:szCs w:val="18"/>
          <w:lang w:val="pl-PL"/>
        </w:rPr>
      </w:pPr>
      <w:r w:rsidRPr="00C30947">
        <w:rPr>
          <w:rFonts w:ascii="Verdana" w:hAnsi="Verdana"/>
          <w:sz w:val="18"/>
          <w:szCs w:val="18"/>
          <w:lang w:val="pl-PL"/>
        </w:rPr>
        <w:t xml:space="preserve">dostarczenia obiektywów do siedziby Zamawiającego; </w:t>
      </w:r>
    </w:p>
    <w:p w14:paraId="73A37ACF" w14:textId="77777777" w:rsidR="00C30947" w:rsidRPr="00C30947" w:rsidRDefault="00C30947" w:rsidP="00A67A39">
      <w:pPr>
        <w:numPr>
          <w:ilvl w:val="0"/>
          <w:numId w:val="23"/>
        </w:numPr>
        <w:rPr>
          <w:rFonts w:ascii="Verdana" w:hAnsi="Verdana"/>
          <w:sz w:val="18"/>
          <w:szCs w:val="18"/>
          <w:lang w:val="pl-PL"/>
        </w:rPr>
      </w:pPr>
      <w:r w:rsidRPr="00C30947">
        <w:rPr>
          <w:rFonts w:ascii="Verdana" w:hAnsi="Verdana"/>
          <w:sz w:val="18"/>
          <w:szCs w:val="18"/>
          <w:lang w:val="pl-PL"/>
        </w:rPr>
        <w:t xml:space="preserve">przekazania dokumentacji technicznej i gwarancyjnej; </w:t>
      </w:r>
    </w:p>
    <w:p w14:paraId="61AB535B" w14:textId="77777777" w:rsidR="00C30947" w:rsidRPr="00C30947" w:rsidRDefault="00C30947" w:rsidP="00A67A39">
      <w:pPr>
        <w:numPr>
          <w:ilvl w:val="0"/>
          <w:numId w:val="23"/>
        </w:numPr>
        <w:rPr>
          <w:rFonts w:ascii="Verdana" w:hAnsi="Verdana"/>
          <w:sz w:val="18"/>
          <w:szCs w:val="18"/>
          <w:lang w:val="pl-PL"/>
        </w:rPr>
      </w:pPr>
      <w:r w:rsidRPr="00C30947">
        <w:rPr>
          <w:rFonts w:ascii="Verdana" w:hAnsi="Verdana"/>
          <w:sz w:val="18"/>
          <w:szCs w:val="18"/>
          <w:lang w:val="pl-PL"/>
        </w:rPr>
        <w:t xml:space="preserve">zamontowania lub skonfigurowania obiektywów w oprogramowaniu sterującym, jeżeli będzie to wymagane; </w:t>
      </w:r>
    </w:p>
    <w:p w14:paraId="04A9A327" w14:textId="77777777" w:rsidR="00C30947" w:rsidRPr="00C30947" w:rsidRDefault="00C30947" w:rsidP="00A67A39">
      <w:pPr>
        <w:numPr>
          <w:ilvl w:val="0"/>
          <w:numId w:val="23"/>
        </w:numPr>
        <w:rPr>
          <w:rFonts w:ascii="Verdana" w:hAnsi="Verdana"/>
          <w:sz w:val="18"/>
          <w:szCs w:val="18"/>
          <w:lang w:val="pl-PL"/>
        </w:rPr>
      </w:pPr>
      <w:r w:rsidRPr="00C30947">
        <w:rPr>
          <w:rFonts w:ascii="Verdana" w:hAnsi="Verdana"/>
          <w:sz w:val="18"/>
          <w:szCs w:val="18"/>
          <w:lang w:val="pl-PL"/>
        </w:rPr>
        <w:t xml:space="preserve">przeprowadzenia kontroli poprawności zamocowania i działania obiektywów na posiadanym mikroskopie; </w:t>
      </w:r>
    </w:p>
    <w:p w14:paraId="7AE4C184" w14:textId="77777777" w:rsidR="00C30947" w:rsidRPr="00C30947" w:rsidRDefault="00C30947" w:rsidP="00A67A39">
      <w:pPr>
        <w:numPr>
          <w:ilvl w:val="0"/>
          <w:numId w:val="23"/>
        </w:numPr>
        <w:rPr>
          <w:rFonts w:ascii="Verdana" w:hAnsi="Verdana"/>
          <w:sz w:val="18"/>
          <w:szCs w:val="18"/>
          <w:lang w:val="pl-PL"/>
        </w:rPr>
      </w:pPr>
      <w:r w:rsidRPr="00C30947">
        <w:rPr>
          <w:rFonts w:ascii="Verdana" w:hAnsi="Verdana"/>
          <w:sz w:val="18"/>
          <w:szCs w:val="18"/>
          <w:lang w:val="pl-PL"/>
        </w:rPr>
        <w:t xml:space="preserve">potwierdzenia prawidłowego obrazowania i kalibracji skali obrazu dla każdego obiektywu. </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A67A39">
      <w:pPr>
        <w:pStyle w:val="Tekstpodstawowy"/>
        <w:numPr>
          <w:ilvl w:val="0"/>
          <w:numId w:val="4"/>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A67A39">
      <w:pPr>
        <w:pStyle w:val="Tekstpodstawowy"/>
        <w:numPr>
          <w:ilvl w:val="0"/>
          <w:numId w:val="4"/>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A67A39">
      <w:pPr>
        <w:pStyle w:val="Tekstpodstawowy"/>
        <w:numPr>
          <w:ilvl w:val="0"/>
          <w:numId w:val="4"/>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A67A39">
      <w:pPr>
        <w:pStyle w:val="Tekstpodstawowy"/>
        <w:numPr>
          <w:ilvl w:val="0"/>
          <w:numId w:val="4"/>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lastRenderedPageBreak/>
        <w:t>§ 4</w:t>
      </w:r>
    </w:p>
    <w:p w14:paraId="30135B2C" w14:textId="77777777" w:rsidR="006C7C9E" w:rsidRPr="00450494" w:rsidRDefault="006C7C9E" w:rsidP="00A67A39">
      <w:pPr>
        <w:pStyle w:val="Tekstpodstawowy"/>
        <w:numPr>
          <w:ilvl w:val="0"/>
          <w:numId w:val="5"/>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A67A39">
      <w:pPr>
        <w:pStyle w:val="Tekstpodstawowy"/>
        <w:numPr>
          <w:ilvl w:val="0"/>
          <w:numId w:val="5"/>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A67A39">
      <w:pPr>
        <w:pStyle w:val="Tekstpodstawowy"/>
        <w:numPr>
          <w:ilvl w:val="0"/>
          <w:numId w:val="5"/>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A67A39">
      <w:pPr>
        <w:pStyle w:val="Tekstpodstawowy"/>
        <w:numPr>
          <w:ilvl w:val="0"/>
          <w:numId w:val="5"/>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31F65D51" w:rsidR="004F0FC6" w:rsidRPr="00B06480" w:rsidRDefault="004F0FC6" w:rsidP="00A67A39">
      <w:pPr>
        <w:numPr>
          <w:ilvl w:val="0"/>
          <w:numId w:val="5"/>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w:t>
      </w:r>
      <w:r w:rsidR="00C30947">
        <w:rPr>
          <w:rFonts w:ascii="Verdana" w:hAnsi="Verdana"/>
          <w:b/>
          <w:color w:val="000000"/>
          <w:sz w:val="18"/>
          <w:szCs w:val="18"/>
          <w:lang w:val="pl-PL"/>
        </w:rPr>
        <w:t>……………..</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A67A39">
      <w:pPr>
        <w:numPr>
          <w:ilvl w:val="0"/>
          <w:numId w:val="5"/>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A67A39">
      <w:pPr>
        <w:pStyle w:val="Tekstpodstawowy"/>
        <w:numPr>
          <w:ilvl w:val="0"/>
          <w:numId w:val="1"/>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A67A39">
      <w:pPr>
        <w:pStyle w:val="Tekstpodstawowy"/>
        <w:numPr>
          <w:ilvl w:val="0"/>
          <w:numId w:val="1"/>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A67A39">
      <w:pPr>
        <w:pStyle w:val="Tekstpodstawowy"/>
        <w:numPr>
          <w:ilvl w:val="1"/>
          <w:numId w:val="6"/>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A67A39">
      <w:pPr>
        <w:pStyle w:val="Tekstpodstawowy"/>
        <w:numPr>
          <w:ilvl w:val="1"/>
          <w:numId w:val="6"/>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A67A39">
      <w:pPr>
        <w:pStyle w:val="Tekstpodstawowy"/>
        <w:numPr>
          <w:ilvl w:val="1"/>
          <w:numId w:val="6"/>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A67A39">
      <w:pPr>
        <w:pStyle w:val="Tekstpodstawowy"/>
        <w:numPr>
          <w:ilvl w:val="1"/>
          <w:numId w:val="6"/>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A67A39">
      <w:pPr>
        <w:pStyle w:val="Tekstpodstawowy"/>
        <w:numPr>
          <w:ilvl w:val="0"/>
          <w:numId w:val="1"/>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A67A39">
      <w:pPr>
        <w:pStyle w:val="Tekstpodstawowy"/>
        <w:numPr>
          <w:ilvl w:val="0"/>
          <w:numId w:val="7"/>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A67A39">
      <w:pPr>
        <w:pStyle w:val="Tekstpodstawowy"/>
        <w:numPr>
          <w:ilvl w:val="0"/>
          <w:numId w:val="7"/>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A67A39">
      <w:pPr>
        <w:pStyle w:val="Tekstpodstawowy"/>
        <w:numPr>
          <w:ilvl w:val="0"/>
          <w:numId w:val="1"/>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A67A3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A67A39">
      <w:pPr>
        <w:pStyle w:val="Tekstpodstawowy"/>
        <w:numPr>
          <w:ilvl w:val="0"/>
          <w:numId w:val="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2" w:name="_Hlk93917097"/>
      <w:r w:rsidRPr="00450494">
        <w:rPr>
          <w:rFonts w:ascii="Verdana" w:hAnsi="Verdana"/>
          <w:b/>
          <w:sz w:val="18"/>
          <w:szCs w:val="18"/>
        </w:rPr>
        <w:t>§ 6</w:t>
      </w:r>
    </w:p>
    <w:bookmarkEnd w:id="2"/>
    <w:p w14:paraId="1C44EB10" w14:textId="77777777" w:rsidR="006C7C9E" w:rsidRPr="00450494" w:rsidRDefault="006C7C9E" w:rsidP="00A67A39">
      <w:pPr>
        <w:numPr>
          <w:ilvl w:val="0"/>
          <w:numId w:val="8"/>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A67A39">
      <w:pPr>
        <w:numPr>
          <w:ilvl w:val="0"/>
          <w:numId w:val="8"/>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A67A39">
      <w:pPr>
        <w:numPr>
          <w:ilvl w:val="0"/>
          <w:numId w:val="8"/>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A67A39">
      <w:pPr>
        <w:numPr>
          <w:ilvl w:val="0"/>
          <w:numId w:val="8"/>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A67A39">
      <w:pPr>
        <w:numPr>
          <w:ilvl w:val="0"/>
          <w:numId w:val="8"/>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t>§ 7</w:t>
      </w:r>
    </w:p>
    <w:p w14:paraId="504D672A" w14:textId="77777777" w:rsidR="006C7C9E" w:rsidRPr="00450494" w:rsidRDefault="006C7C9E" w:rsidP="00A67A39">
      <w:pPr>
        <w:widowControl w:val="0"/>
        <w:numPr>
          <w:ilvl w:val="0"/>
          <w:numId w:val="9"/>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A67A39">
      <w:pPr>
        <w:numPr>
          <w:ilvl w:val="0"/>
          <w:numId w:val="10"/>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A67A39">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A67A39">
      <w:pPr>
        <w:numPr>
          <w:ilvl w:val="0"/>
          <w:numId w:val="10"/>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A67A39">
      <w:pPr>
        <w:numPr>
          <w:ilvl w:val="0"/>
          <w:numId w:val="10"/>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A67A39">
      <w:pPr>
        <w:numPr>
          <w:ilvl w:val="0"/>
          <w:numId w:val="10"/>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A67A39">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A67A39">
      <w:pPr>
        <w:widowControl w:val="0"/>
        <w:numPr>
          <w:ilvl w:val="0"/>
          <w:numId w:val="9"/>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A67A39">
      <w:pPr>
        <w:widowControl w:val="0"/>
        <w:numPr>
          <w:ilvl w:val="0"/>
          <w:numId w:val="9"/>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A67A39">
      <w:pPr>
        <w:widowControl w:val="0"/>
        <w:numPr>
          <w:ilvl w:val="0"/>
          <w:numId w:val="9"/>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A67A39">
      <w:pPr>
        <w:widowControl w:val="0"/>
        <w:numPr>
          <w:ilvl w:val="0"/>
          <w:numId w:val="9"/>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125AC202" w:rsidR="006C7C9E" w:rsidRPr="00450494" w:rsidRDefault="006C7C9E" w:rsidP="00A67A39">
      <w:pPr>
        <w:numPr>
          <w:ilvl w:val="0"/>
          <w:numId w:val="11"/>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w:t>
      </w:r>
      <w:r w:rsidR="004F2E30">
        <w:rPr>
          <w:rFonts w:ascii="Verdana" w:hAnsi="Verdana"/>
          <w:sz w:val="18"/>
          <w:szCs w:val="18"/>
          <w:lang w:val="pl-PL"/>
        </w:rPr>
        <w:t>obiektywy</w:t>
      </w:r>
      <w:r w:rsidRPr="00450494">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A67A39">
      <w:pPr>
        <w:numPr>
          <w:ilvl w:val="0"/>
          <w:numId w:val="11"/>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A67A39">
      <w:pPr>
        <w:numPr>
          <w:ilvl w:val="0"/>
          <w:numId w:val="11"/>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t>
      </w:r>
      <w:r w:rsidR="006C7C9E" w:rsidRPr="00450494">
        <w:rPr>
          <w:rFonts w:ascii="Verdana" w:hAnsi="Verdana"/>
          <w:bCs/>
          <w:sz w:val="18"/>
          <w:szCs w:val="18"/>
          <w:lang w:val="pl-PL" w:eastAsia="en-US"/>
        </w:rPr>
        <w:lastRenderedPageBreak/>
        <w:t xml:space="preserve">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A67A39">
      <w:pPr>
        <w:numPr>
          <w:ilvl w:val="0"/>
          <w:numId w:val="11"/>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A67A39">
      <w:pPr>
        <w:numPr>
          <w:ilvl w:val="0"/>
          <w:numId w:val="11"/>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B72D56D" w14:textId="7C4177E9" w:rsidR="00290166" w:rsidRDefault="00290166" w:rsidP="00A67A39">
      <w:pPr>
        <w:pStyle w:val="Akapitzlist"/>
        <w:numPr>
          <w:ilvl w:val="1"/>
          <w:numId w:val="9"/>
        </w:numPr>
        <w:rPr>
          <w:rFonts w:ascii="Verdana" w:hAnsi="Verdana"/>
          <w:bCs/>
          <w:sz w:val="18"/>
          <w:szCs w:val="18"/>
          <w:lang w:val="pl-PL" w:eastAsia="en-US"/>
        </w:rPr>
      </w:pPr>
      <w:r>
        <w:rPr>
          <w:rFonts w:ascii="Verdana" w:hAnsi="Verdana"/>
          <w:bCs/>
          <w:sz w:val="18"/>
          <w:szCs w:val="18"/>
          <w:lang w:val="pl-PL" w:eastAsia="en-US"/>
        </w:rPr>
        <w:t>Sprzedawca</w:t>
      </w:r>
      <w:r w:rsidRPr="00290166">
        <w:rPr>
          <w:rFonts w:ascii="Verdana" w:hAnsi="Verdana"/>
          <w:bCs/>
          <w:sz w:val="18"/>
          <w:szCs w:val="18"/>
          <w:lang w:val="pl-PL" w:eastAsia="en-US"/>
        </w:rPr>
        <w:t xml:space="preserve"> zapewnia  świadczenie  serwisu  gwarancyjnego realizowanego przez producenta lub autoryzowany serwis producenta</w:t>
      </w:r>
      <w:r w:rsidR="00E17AF4">
        <w:rPr>
          <w:rFonts w:ascii="Verdana" w:hAnsi="Verdana"/>
          <w:bCs/>
          <w:sz w:val="18"/>
          <w:szCs w:val="18"/>
          <w:lang w:val="pl-PL" w:eastAsia="en-US"/>
        </w:rPr>
        <w:t>,</w:t>
      </w:r>
    </w:p>
    <w:p w14:paraId="76A22877" w14:textId="4737ED65" w:rsidR="00E17AF4" w:rsidRPr="00290166" w:rsidRDefault="00E17AF4" w:rsidP="00A67A39">
      <w:pPr>
        <w:pStyle w:val="Akapitzlist"/>
        <w:numPr>
          <w:ilvl w:val="1"/>
          <w:numId w:val="9"/>
        </w:numPr>
        <w:rPr>
          <w:rFonts w:ascii="Verdana" w:hAnsi="Verdana"/>
          <w:bCs/>
          <w:sz w:val="18"/>
          <w:szCs w:val="18"/>
          <w:lang w:val="pl-PL" w:eastAsia="en-US"/>
        </w:rPr>
      </w:pPr>
      <w:r>
        <w:rPr>
          <w:rFonts w:ascii="Verdana" w:hAnsi="Verdana"/>
          <w:bCs/>
          <w:sz w:val="18"/>
          <w:szCs w:val="18"/>
          <w:lang w:val="pl-PL" w:eastAsia="en-US"/>
        </w:rPr>
        <w:t xml:space="preserve">Kupujący dopuszcza wysłanie obiektywów do producenta lub autoryzowanego serwisu producenta, na koszt Sprzedawcy. Po naprawie lub wymianie Sprzedawca ma obowiązek sprawdzić prawidłowe działanie obiektywów na mikroskopie </w:t>
      </w:r>
    </w:p>
    <w:p w14:paraId="76E67EE7" w14:textId="77777777" w:rsidR="006C7C9E" w:rsidRPr="00450494" w:rsidRDefault="006C7C9E" w:rsidP="00A67A39">
      <w:pPr>
        <w:numPr>
          <w:ilvl w:val="1"/>
          <w:numId w:val="9"/>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6934EC3F" w14:textId="1B74205D" w:rsidR="00290166" w:rsidRPr="00290166" w:rsidRDefault="00290166" w:rsidP="00A67A39">
      <w:pPr>
        <w:pStyle w:val="Akapitzlist"/>
        <w:numPr>
          <w:ilvl w:val="1"/>
          <w:numId w:val="9"/>
        </w:numPr>
        <w:rPr>
          <w:rFonts w:ascii="Verdana" w:hAnsi="Verdana"/>
          <w:bCs/>
          <w:sz w:val="18"/>
          <w:szCs w:val="18"/>
          <w:lang w:eastAsia="en-US"/>
        </w:rPr>
      </w:pPr>
      <w:r w:rsidRPr="00290166">
        <w:rPr>
          <w:rFonts w:ascii="Verdana" w:hAnsi="Verdana"/>
          <w:bCs/>
          <w:sz w:val="18"/>
          <w:szCs w:val="18"/>
          <w:lang w:val="pl-PL" w:eastAsia="en-US"/>
        </w:rPr>
        <w:t xml:space="preserve">Czas reakcji serwisu </w:t>
      </w:r>
      <w:r w:rsidR="00E17AF4">
        <w:rPr>
          <w:rFonts w:ascii="Verdana" w:hAnsi="Verdana"/>
          <w:bCs/>
          <w:sz w:val="18"/>
          <w:szCs w:val="18"/>
          <w:lang w:val="pl-PL" w:eastAsia="en-US"/>
        </w:rPr>
        <w:t xml:space="preserve">na zgłoszenie usterki maksymalnie </w:t>
      </w:r>
      <w:r w:rsidRPr="00290166">
        <w:rPr>
          <w:rFonts w:ascii="Verdana" w:hAnsi="Verdana"/>
          <w:bCs/>
          <w:sz w:val="18"/>
          <w:szCs w:val="18"/>
          <w:lang w:val="pl-PL" w:eastAsia="en-US"/>
        </w:rPr>
        <w:t xml:space="preserve">do </w:t>
      </w:r>
      <w:r w:rsidR="00E17AF4">
        <w:rPr>
          <w:rFonts w:ascii="Verdana" w:hAnsi="Verdana"/>
          <w:bCs/>
          <w:sz w:val="18"/>
          <w:szCs w:val="18"/>
          <w:lang w:val="pl-PL" w:eastAsia="en-US"/>
        </w:rPr>
        <w:t xml:space="preserve">2 dni roboczych </w:t>
      </w:r>
      <w:r w:rsidRPr="00290166">
        <w:rPr>
          <w:rFonts w:ascii="Verdana" w:hAnsi="Verdana"/>
          <w:bCs/>
          <w:sz w:val="18"/>
          <w:szCs w:val="18"/>
          <w:lang w:val="pl-PL" w:eastAsia="en-US"/>
        </w:rPr>
        <w:t>(</w:t>
      </w:r>
      <w:r w:rsidR="00E17AF4">
        <w:rPr>
          <w:rFonts w:ascii="Verdana" w:hAnsi="Verdana"/>
          <w:bCs/>
          <w:sz w:val="18"/>
          <w:szCs w:val="18"/>
          <w:lang w:val="pl-PL" w:eastAsia="en-US"/>
        </w:rPr>
        <w:t xml:space="preserve"> za dni robocze przyjmuje się dni</w:t>
      </w:r>
      <w:r w:rsidRPr="00290166">
        <w:rPr>
          <w:rFonts w:ascii="Verdana" w:hAnsi="Verdana"/>
          <w:bCs/>
          <w:sz w:val="18"/>
          <w:szCs w:val="18"/>
          <w:lang w:val="pl-PL" w:eastAsia="en-US"/>
        </w:rPr>
        <w:t xml:space="preserve"> od poniedziałku do piątku z wyłączeniem dni ustawowo wolnych od pracy w godzinach od 7.30-15.30); od momentu zgłoszenia wysłania e-maila z informacją o usterce.</w:t>
      </w:r>
      <w:r w:rsidRPr="00290166">
        <w:rPr>
          <w:rFonts w:ascii="Verdana" w:hAnsi="Verdana"/>
          <w:sz w:val="18"/>
          <w:szCs w:val="18"/>
        </w:rPr>
        <w:t xml:space="preserve"> </w:t>
      </w:r>
    </w:p>
    <w:p w14:paraId="4A5E5AD7" w14:textId="026614E5" w:rsidR="00290166" w:rsidRPr="00290166" w:rsidRDefault="00290166" w:rsidP="00A67A39">
      <w:pPr>
        <w:pStyle w:val="Akapitzlist"/>
        <w:numPr>
          <w:ilvl w:val="1"/>
          <w:numId w:val="9"/>
        </w:numPr>
        <w:rPr>
          <w:rFonts w:ascii="Verdana" w:hAnsi="Verdana"/>
          <w:bCs/>
          <w:sz w:val="18"/>
          <w:szCs w:val="18"/>
          <w:lang w:eastAsia="en-US"/>
        </w:rPr>
      </w:pPr>
      <w:proofErr w:type="spellStart"/>
      <w:r w:rsidRPr="00290166">
        <w:rPr>
          <w:rFonts w:ascii="Verdana" w:hAnsi="Verdana"/>
          <w:bCs/>
          <w:sz w:val="18"/>
          <w:szCs w:val="18"/>
          <w:lang w:eastAsia="en-US"/>
        </w:rPr>
        <w:t>Czas</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naprawy</w:t>
      </w:r>
      <w:proofErr w:type="spellEnd"/>
      <w:r w:rsidR="00E17AF4">
        <w:rPr>
          <w:rFonts w:ascii="Verdana" w:hAnsi="Verdana"/>
          <w:bCs/>
          <w:sz w:val="18"/>
          <w:szCs w:val="18"/>
          <w:lang w:eastAsia="en-US"/>
        </w:rPr>
        <w:t xml:space="preserve"> </w:t>
      </w:r>
      <w:r w:rsidRPr="00290166">
        <w:rPr>
          <w:rFonts w:ascii="Verdana" w:hAnsi="Verdana"/>
          <w:bCs/>
          <w:sz w:val="18"/>
          <w:szCs w:val="18"/>
          <w:lang w:eastAsia="en-US"/>
        </w:rPr>
        <w:t xml:space="preserve">w </w:t>
      </w:r>
      <w:proofErr w:type="spellStart"/>
      <w:r w:rsidRPr="00290166">
        <w:rPr>
          <w:rFonts w:ascii="Verdana" w:hAnsi="Verdana"/>
          <w:bCs/>
          <w:sz w:val="18"/>
          <w:szCs w:val="18"/>
          <w:lang w:eastAsia="en-US"/>
        </w:rPr>
        <w:t>terminie</w:t>
      </w:r>
      <w:proofErr w:type="spellEnd"/>
      <w:r w:rsidRPr="00290166">
        <w:rPr>
          <w:rFonts w:ascii="Verdana" w:hAnsi="Verdana"/>
          <w:bCs/>
          <w:sz w:val="18"/>
          <w:szCs w:val="18"/>
          <w:lang w:eastAsia="en-US"/>
        </w:rPr>
        <w:t xml:space="preserve"> do </w:t>
      </w:r>
      <w:r w:rsidR="00E17AF4">
        <w:rPr>
          <w:rFonts w:ascii="Verdana" w:hAnsi="Verdana"/>
          <w:bCs/>
          <w:sz w:val="18"/>
          <w:szCs w:val="18"/>
          <w:lang w:eastAsia="en-US"/>
        </w:rPr>
        <w:t>30</w:t>
      </w:r>
      <w:r w:rsidRPr="00290166">
        <w:rPr>
          <w:rFonts w:ascii="Verdana" w:hAnsi="Verdana"/>
          <w:bCs/>
          <w:sz w:val="18"/>
          <w:szCs w:val="18"/>
          <w:lang w:eastAsia="en-US"/>
        </w:rPr>
        <w:t xml:space="preserve"> </w:t>
      </w:r>
      <w:proofErr w:type="spellStart"/>
      <w:r w:rsidRPr="00FD0A41">
        <w:rPr>
          <w:rFonts w:ascii="Verdana" w:hAnsi="Verdana"/>
          <w:bCs/>
          <w:sz w:val="18"/>
          <w:szCs w:val="18"/>
          <w:lang w:eastAsia="en-US"/>
        </w:rPr>
        <w:t>dni</w:t>
      </w:r>
      <w:proofErr w:type="spellEnd"/>
      <w:r w:rsidRPr="00FD0A41">
        <w:rPr>
          <w:rFonts w:ascii="Verdana" w:hAnsi="Verdana"/>
          <w:bCs/>
          <w:sz w:val="18"/>
          <w:szCs w:val="18"/>
          <w:lang w:eastAsia="en-US"/>
        </w:rPr>
        <w:t xml:space="preserve"> </w:t>
      </w:r>
      <w:proofErr w:type="spellStart"/>
      <w:r w:rsidR="00FD0A41">
        <w:rPr>
          <w:rFonts w:ascii="Verdana" w:hAnsi="Verdana"/>
          <w:bCs/>
          <w:sz w:val="18"/>
          <w:szCs w:val="18"/>
          <w:lang w:eastAsia="en-US"/>
        </w:rPr>
        <w:t>roboczych</w:t>
      </w:r>
      <w:proofErr w:type="spellEnd"/>
      <w:r w:rsidR="00E17AF4">
        <w:rPr>
          <w:rFonts w:ascii="Verdana" w:hAnsi="Verdana"/>
          <w:bCs/>
          <w:sz w:val="18"/>
          <w:szCs w:val="18"/>
          <w:lang w:eastAsia="en-US"/>
        </w:rPr>
        <w:t xml:space="preserve"> </w:t>
      </w:r>
      <w:proofErr w:type="spellStart"/>
      <w:r w:rsidR="00E17AF4">
        <w:rPr>
          <w:rFonts w:ascii="Verdana" w:hAnsi="Verdana"/>
          <w:bCs/>
          <w:sz w:val="18"/>
          <w:szCs w:val="18"/>
          <w:lang w:eastAsia="en-US"/>
        </w:rPr>
        <w:t>od</w:t>
      </w:r>
      <w:proofErr w:type="spellEnd"/>
      <w:r w:rsidR="00E17AF4">
        <w:rPr>
          <w:rFonts w:ascii="Verdana" w:hAnsi="Verdana"/>
          <w:bCs/>
          <w:sz w:val="18"/>
          <w:szCs w:val="18"/>
          <w:lang w:eastAsia="en-US"/>
        </w:rPr>
        <w:t xml:space="preserve"> </w:t>
      </w:r>
      <w:proofErr w:type="spellStart"/>
      <w:r w:rsidR="00E17AF4">
        <w:rPr>
          <w:rFonts w:ascii="Verdana" w:hAnsi="Verdana"/>
          <w:bCs/>
          <w:sz w:val="18"/>
          <w:szCs w:val="18"/>
          <w:lang w:eastAsia="en-US"/>
        </w:rPr>
        <w:t>momentu</w:t>
      </w:r>
      <w:proofErr w:type="spellEnd"/>
      <w:r w:rsidR="00E17AF4">
        <w:rPr>
          <w:rFonts w:ascii="Verdana" w:hAnsi="Verdana"/>
          <w:bCs/>
          <w:sz w:val="18"/>
          <w:szCs w:val="18"/>
          <w:lang w:eastAsia="en-US"/>
        </w:rPr>
        <w:t xml:space="preserve"> </w:t>
      </w:r>
      <w:proofErr w:type="spellStart"/>
      <w:r w:rsidR="00E17AF4">
        <w:rPr>
          <w:rFonts w:ascii="Verdana" w:hAnsi="Verdana"/>
          <w:bCs/>
          <w:sz w:val="18"/>
          <w:szCs w:val="18"/>
          <w:lang w:eastAsia="en-US"/>
        </w:rPr>
        <w:t>zgłoszenia</w:t>
      </w:r>
      <w:proofErr w:type="spellEnd"/>
      <w:r w:rsidR="00E17AF4">
        <w:rPr>
          <w:rFonts w:ascii="Verdana" w:hAnsi="Verdana"/>
          <w:bCs/>
          <w:sz w:val="18"/>
          <w:szCs w:val="18"/>
          <w:lang w:eastAsia="en-US"/>
        </w:rPr>
        <w:t xml:space="preserve"> </w:t>
      </w:r>
      <w:proofErr w:type="spellStart"/>
      <w:r w:rsidR="00E17AF4">
        <w:rPr>
          <w:rFonts w:ascii="Verdana" w:hAnsi="Verdana"/>
          <w:bCs/>
          <w:sz w:val="18"/>
          <w:szCs w:val="18"/>
          <w:lang w:eastAsia="en-US"/>
        </w:rPr>
        <w:t>usterki</w:t>
      </w:r>
      <w:proofErr w:type="spellEnd"/>
      <w:r w:rsidRPr="00290166">
        <w:rPr>
          <w:rFonts w:ascii="Verdana" w:hAnsi="Verdana"/>
          <w:bCs/>
          <w:sz w:val="18"/>
          <w:szCs w:val="18"/>
          <w:lang w:eastAsia="en-US"/>
        </w:rPr>
        <w:t xml:space="preserve">. </w:t>
      </w:r>
    </w:p>
    <w:p w14:paraId="161B5C37" w14:textId="5D34281C" w:rsidR="006C7C9E" w:rsidRPr="00450494" w:rsidRDefault="006C7C9E" w:rsidP="00A67A39">
      <w:pPr>
        <w:numPr>
          <w:ilvl w:val="1"/>
          <w:numId w:val="9"/>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A67A39">
      <w:pPr>
        <w:numPr>
          <w:ilvl w:val="1"/>
          <w:numId w:val="9"/>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391E05A8" w:rsidR="006C7C9E" w:rsidRPr="00450494" w:rsidRDefault="006C7C9E" w:rsidP="00A67A39">
      <w:pPr>
        <w:numPr>
          <w:ilvl w:val="1"/>
          <w:numId w:val="9"/>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E17AF4">
        <w:rPr>
          <w:rFonts w:ascii="Verdana" w:hAnsi="Verdana"/>
          <w:bCs/>
          <w:sz w:val="18"/>
          <w:szCs w:val="18"/>
          <w:lang w:val="pl-PL" w:eastAsia="en-US"/>
        </w:rPr>
        <w:t>30</w:t>
      </w:r>
      <w:bookmarkStart w:id="3" w:name="_GoBack"/>
      <w:bookmarkEnd w:id="3"/>
      <w:r w:rsidRPr="00450494">
        <w:rPr>
          <w:rFonts w:ascii="Verdana" w:hAnsi="Verdana"/>
          <w:bCs/>
          <w:sz w:val="18"/>
          <w:szCs w:val="18"/>
          <w:lang w:val="pl-PL" w:eastAsia="en-US"/>
        </w:rPr>
        <w:t xml:space="preserve"> dni roboczych, </w:t>
      </w:r>
      <w:r w:rsidR="00290166">
        <w:rPr>
          <w:rFonts w:ascii="Verdana" w:hAnsi="Verdana"/>
          <w:bCs/>
          <w:sz w:val="18"/>
          <w:szCs w:val="18"/>
          <w:lang w:val="pl-PL" w:eastAsia="en-US"/>
        </w:rPr>
        <w:t>Sprzedawca</w:t>
      </w:r>
      <w:r w:rsidRPr="00450494">
        <w:rPr>
          <w:rFonts w:ascii="Verdana" w:hAnsi="Verdana"/>
          <w:bCs/>
          <w:sz w:val="18"/>
          <w:szCs w:val="18"/>
          <w:lang w:val="pl-PL" w:eastAsia="en-US"/>
        </w:rPr>
        <w:t xml:space="preserve"> niezwłocznie dostarczy </w:t>
      </w:r>
      <w:r w:rsidR="00290166">
        <w:rPr>
          <w:rFonts w:ascii="Verdana" w:hAnsi="Verdana"/>
          <w:bCs/>
          <w:sz w:val="18"/>
          <w:szCs w:val="18"/>
          <w:lang w:val="pl-PL" w:eastAsia="en-US"/>
        </w:rPr>
        <w:t>Kupującemu</w:t>
      </w:r>
      <w:r w:rsidRPr="00450494">
        <w:rPr>
          <w:rFonts w:ascii="Verdana" w:hAnsi="Verdana"/>
          <w:bCs/>
          <w:sz w:val="18"/>
          <w:szCs w:val="18"/>
          <w:lang w:val="pl-PL" w:eastAsia="en-US"/>
        </w:rPr>
        <w:t xml:space="preserve"> na czas naprawy sprzęt zastępczy o nie gorszych parametrach technicznych.</w:t>
      </w:r>
    </w:p>
    <w:p w14:paraId="789451AC" w14:textId="77777777" w:rsidR="00D81671" w:rsidRDefault="00D8167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 xml:space="preserve">i)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17A8D6F2" w:rsidR="00D81671" w:rsidRPr="00D81671" w:rsidRDefault="00D8167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 xml:space="preserve">j)  </w:t>
      </w:r>
      <w:r w:rsidRPr="00D81671">
        <w:rPr>
          <w:rFonts w:ascii="Verdana" w:hAnsi="Verdana"/>
          <w:sz w:val="18"/>
          <w:szCs w:val="18"/>
        </w:rPr>
        <w:t xml:space="preserve">W </w:t>
      </w:r>
      <w:proofErr w:type="spellStart"/>
      <w:r w:rsidRPr="00D81671">
        <w:rPr>
          <w:rFonts w:ascii="Verdana" w:hAnsi="Verdana"/>
          <w:sz w:val="18"/>
          <w:szCs w:val="18"/>
        </w:rPr>
        <w:t>okresie</w:t>
      </w:r>
      <w:proofErr w:type="spellEnd"/>
      <w:r w:rsidRPr="00D81671">
        <w:rPr>
          <w:rFonts w:ascii="Verdana" w:hAnsi="Verdana"/>
          <w:sz w:val="18"/>
          <w:szCs w:val="18"/>
        </w:rPr>
        <w:t xml:space="preserve"> </w:t>
      </w:r>
      <w:proofErr w:type="spellStart"/>
      <w:r w:rsidRPr="00D81671">
        <w:rPr>
          <w:rFonts w:ascii="Verdana" w:hAnsi="Verdana"/>
          <w:sz w:val="18"/>
          <w:szCs w:val="18"/>
        </w:rPr>
        <w:t>gwarancyjnym</w:t>
      </w:r>
      <w:proofErr w:type="spellEnd"/>
      <w:r w:rsidRPr="00D81671">
        <w:rPr>
          <w:rFonts w:ascii="Verdana" w:hAnsi="Verdana"/>
          <w:sz w:val="18"/>
          <w:szCs w:val="18"/>
        </w:rPr>
        <w:t xml:space="preserve"> </w:t>
      </w:r>
      <w:proofErr w:type="spellStart"/>
      <w:r w:rsidRPr="00D81671">
        <w:rPr>
          <w:rFonts w:ascii="Verdana" w:hAnsi="Verdana"/>
          <w:sz w:val="18"/>
          <w:szCs w:val="18"/>
        </w:rPr>
        <w:t>wszystkie</w:t>
      </w:r>
      <w:proofErr w:type="spellEnd"/>
      <w:r w:rsidRPr="00D81671">
        <w:rPr>
          <w:rFonts w:ascii="Verdana" w:hAnsi="Verdana"/>
          <w:sz w:val="18"/>
          <w:szCs w:val="18"/>
        </w:rPr>
        <w:t xml:space="preserve"> </w:t>
      </w:r>
      <w:proofErr w:type="spellStart"/>
      <w:r w:rsidRPr="00D81671">
        <w:rPr>
          <w:rFonts w:ascii="Verdana" w:hAnsi="Verdana"/>
          <w:sz w:val="18"/>
          <w:szCs w:val="18"/>
        </w:rPr>
        <w:t>koszty</w:t>
      </w:r>
      <w:proofErr w:type="spellEnd"/>
      <w:r w:rsidRPr="00D81671">
        <w:rPr>
          <w:rFonts w:ascii="Verdana" w:hAnsi="Verdana"/>
          <w:sz w:val="18"/>
          <w:szCs w:val="18"/>
        </w:rPr>
        <w:t xml:space="preserve"> </w:t>
      </w:r>
      <w:proofErr w:type="spellStart"/>
      <w:r w:rsidRPr="00D81671">
        <w:rPr>
          <w:rFonts w:ascii="Verdana" w:hAnsi="Verdana"/>
          <w:sz w:val="18"/>
          <w:szCs w:val="18"/>
        </w:rPr>
        <w:t>związane</w:t>
      </w:r>
      <w:proofErr w:type="spellEnd"/>
      <w:r w:rsidRPr="00D81671">
        <w:rPr>
          <w:rFonts w:ascii="Verdana" w:hAnsi="Verdana"/>
          <w:sz w:val="18"/>
          <w:szCs w:val="18"/>
        </w:rPr>
        <w:t xml:space="preserve"> z </w:t>
      </w:r>
      <w:proofErr w:type="spellStart"/>
      <w:r w:rsidRPr="00D81671">
        <w:rPr>
          <w:rFonts w:ascii="Verdana" w:hAnsi="Verdana"/>
          <w:sz w:val="18"/>
          <w:szCs w:val="18"/>
        </w:rPr>
        <w:t>naprawą</w:t>
      </w:r>
      <w:proofErr w:type="spellEnd"/>
      <w:r w:rsidRPr="00D81671">
        <w:rPr>
          <w:rFonts w:ascii="Verdana" w:hAnsi="Verdana"/>
          <w:sz w:val="18"/>
          <w:szCs w:val="18"/>
        </w:rPr>
        <w:t xml:space="preserve">, </w:t>
      </w:r>
      <w:proofErr w:type="spellStart"/>
      <w:r w:rsidRPr="00D81671">
        <w:rPr>
          <w:rFonts w:ascii="Verdana" w:hAnsi="Verdana"/>
          <w:sz w:val="18"/>
          <w:szCs w:val="18"/>
        </w:rPr>
        <w:t>wysyłką</w:t>
      </w:r>
      <w:proofErr w:type="spellEnd"/>
      <w:r w:rsidRPr="00D81671">
        <w:rPr>
          <w:rFonts w:ascii="Verdana" w:hAnsi="Verdana"/>
          <w:sz w:val="18"/>
          <w:szCs w:val="18"/>
        </w:rPr>
        <w:t xml:space="preserve">, </w:t>
      </w:r>
      <w:proofErr w:type="spellStart"/>
      <w:r w:rsidRPr="00D81671">
        <w:rPr>
          <w:rFonts w:ascii="Verdana" w:hAnsi="Verdana"/>
          <w:sz w:val="18"/>
          <w:szCs w:val="18"/>
        </w:rPr>
        <w:t>uruchomieniem</w:t>
      </w:r>
      <w:proofErr w:type="spellEnd"/>
      <w:r w:rsidRPr="00D81671">
        <w:rPr>
          <w:rFonts w:ascii="Verdana" w:hAnsi="Verdana"/>
          <w:sz w:val="18"/>
          <w:szCs w:val="18"/>
        </w:rPr>
        <w:t xml:space="preserve"> </w:t>
      </w:r>
      <w:proofErr w:type="spellStart"/>
      <w:r w:rsidRPr="00D81671">
        <w:rPr>
          <w:rFonts w:ascii="Verdana" w:hAnsi="Verdana"/>
          <w:sz w:val="18"/>
          <w:szCs w:val="18"/>
        </w:rPr>
        <w:t>sprzętu</w:t>
      </w:r>
      <w:proofErr w:type="spellEnd"/>
      <w:r w:rsidRPr="00D81671">
        <w:rPr>
          <w:rFonts w:ascii="Verdana" w:hAnsi="Verdana"/>
          <w:sz w:val="18"/>
          <w:szCs w:val="18"/>
        </w:rPr>
        <w:t xml:space="preserve"> </w:t>
      </w:r>
      <w:proofErr w:type="spellStart"/>
      <w:r w:rsidRPr="00D81671">
        <w:rPr>
          <w:rFonts w:ascii="Verdana" w:hAnsi="Verdana"/>
          <w:sz w:val="18"/>
          <w:szCs w:val="18"/>
        </w:rPr>
        <w:t>ponosi</w:t>
      </w:r>
      <w:proofErr w:type="spellEnd"/>
      <w:r w:rsidRPr="00D81671">
        <w:rPr>
          <w:rFonts w:ascii="Verdana" w:hAnsi="Verdana"/>
          <w:sz w:val="18"/>
          <w:szCs w:val="18"/>
        </w:rPr>
        <w:t xml:space="preserve"> </w:t>
      </w:r>
      <w:proofErr w:type="spellStart"/>
      <w:r w:rsidRPr="00D81671">
        <w:rPr>
          <w:rFonts w:ascii="Verdana" w:hAnsi="Verdana"/>
          <w:sz w:val="18"/>
          <w:szCs w:val="18"/>
        </w:rPr>
        <w:t>Sprzedawca</w:t>
      </w:r>
      <w:proofErr w:type="spellEnd"/>
      <w:r w:rsidRPr="00D81671">
        <w:rPr>
          <w:rFonts w:ascii="Verdana" w:hAnsi="Verdana"/>
          <w:sz w:val="18"/>
          <w:szCs w:val="18"/>
        </w:rPr>
        <w:t>.</w:t>
      </w:r>
    </w:p>
    <w:p w14:paraId="6E716E79" w14:textId="12C6A96F"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k) </w:t>
      </w:r>
      <w:proofErr w:type="spellStart"/>
      <w:r w:rsidR="00290166" w:rsidRPr="002E73B1">
        <w:rPr>
          <w:rFonts w:ascii="Verdana" w:hAnsi="Verdana"/>
          <w:sz w:val="18"/>
          <w:szCs w:val="18"/>
        </w:rPr>
        <w:t>Świadczenie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przeglądów</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gwarancyjnych</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konserwacji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kalibracji</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miejscu</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użytkowania</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zgodnie</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zaleceniem</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producenta</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terminie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uzgodnionym</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Użytkownikiem</w:t>
      </w:r>
      <w:proofErr w:type="spellEnd"/>
      <w:r w:rsidR="00290166" w:rsidRPr="002E73B1">
        <w:rPr>
          <w:rFonts w:ascii="Verdana" w:hAnsi="Verdana"/>
          <w:sz w:val="18"/>
          <w:szCs w:val="18"/>
        </w:rPr>
        <w:t>.</w:t>
      </w:r>
    </w:p>
    <w:p w14:paraId="1AF6D6DA" w14:textId="739B5AC7" w:rsidR="006C7C9E" w:rsidRPr="00450494" w:rsidRDefault="006C7C9E" w:rsidP="00A67A39">
      <w:pPr>
        <w:numPr>
          <w:ilvl w:val="0"/>
          <w:numId w:val="11"/>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A67A39">
      <w:pPr>
        <w:numPr>
          <w:ilvl w:val="0"/>
          <w:numId w:val="11"/>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A67A39">
      <w:pPr>
        <w:numPr>
          <w:ilvl w:val="0"/>
          <w:numId w:val="11"/>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A67A39">
      <w:pPr>
        <w:numPr>
          <w:ilvl w:val="0"/>
          <w:numId w:val="11"/>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A67A39">
      <w:pPr>
        <w:numPr>
          <w:ilvl w:val="0"/>
          <w:numId w:val="11"/>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A67A39">
      <w:pPr>
        <w:numPr>
          <w:ilvl w:val="0"/>
          <w:numId w:val="11"/>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A67A39">
      <w:pPr>
        <w:numPr>
          <w:ilvl w:val="0"/>
          <w:numId w:val="11"/>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A67A39">
      <w:pPr>
        <w:numPr>
          <w:ilvl w:val="0"/>
          <w:numId w:val="11"/>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Gwarancja nie wyłącza uprawnień Kupującego z tytułu gwarancji udzielonych przez producentów sprzętu. Warunki Gwarancji mają pierwszeństwo przed warunkami gwarancji </w:t>
      </w:r>
      <w:r w:rsidRPr="00450494">
        <w:rPr>
          <w:rFonts w:ascii="Verdana" w:hAnsi="Verdana"/>
          <w:bCs/>
          <w:sz w:val="18"/>
          <w:szCs w:val="18"/>
          <w:lang w:val="pl-PL" w:eastAsia="en-US"/>
        </w:rPr>
        <w:lastRenderedPageBreak/>
        <w:t>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A67A39">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A67A39">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A67A39">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t>§ 11</w:t>
      </w:r>
    </w:p>
    <w:bookmarkEnd w:id="4"/>
    <w:p w14:paraId="3F97AB3D" w14:textId="77777777" w:rsidR="006C7C9E" w:rsidRPr="00450494" w:rsidRDefault="006C7C9E" w:rsidP="00A67A39">
      <w:pPr>
        <w:pStyle w:val="Standard"/>
        <w:widowControl w:val="0"/>
        <w:numPr>
          <w:ilvl w:val="0"/>
          <w:numId w:val="14"/>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A67A39">
      <w:pPr>
        <w:pStyle w:val="Standard"/>
        <w:widowControl w:val="0"/>
        <w:numPr>
          <w:ilvl w:val="0"/>
          <w:numId w:val="14"/>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A67A39">
      <w:pPr>
        <w:pStyle w:val="Standard"/>
        <w:widowControl w:val="0"/>
        <w:numPr>
          <w:ilvl w:val="0"/>
          <w:numId w:val="14"/>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A67A39">
      <w:pPr>
        <w:pStyle w:val="Standard"/>
        <w:widowControl w:val="0"/>
        <w:numPr>
          <w:ilvl w:val="0"/>
          <w:numId w:val="14"/>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A67A39">
      <w:pPr>
        <w:pStyle w:val="Standard"/>
        <w:widowControl w:val="0"/>
        <w:numPr>
          <w:ilvl w:val="0"/>
          <w:numId w:val="14"/>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0B4F90E6" w:rsidR="006C7C9E" w:rsidRPr="00450494" w:rsidRDefault="006C7C9E" w:rsidP="00A67A39">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A67A39">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A67A39">
      <w:pPr>
        <w:pStyle w:val="Standard"/>
        <w:widowControl w:val="0"/>
        <w:numPr>
          <w:ilvl w:val="0"/>
          <w:numId w:val="14"/>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A67A39">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A67A39">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A67A39">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A67A39">
      <w:pPr>
        <w:numPr>
          <w:ilvl w:val="0"/>
          <w:numId w:val="17"/>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lastRenderedPageBreak/>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A67A39">
      <w:pPr>
        <w:numPr>
          <w:ilvl w:val="0"/>
          <w:numId w:val="17"/>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A67A39">
      <w:pPr>
        <w:numPr>
          <w:ilvl w:val="0"/>
          <w:numId w:val="17"/>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A67A39">
      <w:pPr>
        <w:numPr>
          <w:ilvl w:val="0"/>
          <w:numId w:val="17"/>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A67A39">
      <w:pPr>
        <w:numPr>
          <w:ilvl w:val="0"/>
          <w:numId w:val="17"/>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A67A39">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A67A39">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A67A39">
      <w:pPr>
        <w:numPr>
          <w:ilvl w:val="0"/>
          <w:numId w:val="18"/>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A67A39">
      <w:pPr>
        <w:numPr>
          <w:ilvl w:val="0"/>
          <w:numId w:val="18"/>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A67A39">
      <w:pPr>
        <w:numPr>
          <w:ilvl w:val="0"/>
          <w:numId w:val="18"/>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A67A39">
      <w:pPr>
        <w:numPr>
          <w:ilvl w:val="0"/>
          <w:numId w:val="18"/>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lastRenderedPageBreak/>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A67A39">
      <w:pPr>
        <w:widowControl w:val="0"/>
        <w:numPr>
          <w:ilvl w:val="0"/>
          <w:numId w:val="1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A67A39">
      <w:pPr>
        <w:widowControl w:val="0"/>
        <w:numPr>
          <w:ilvl w:val="0"/>
          <w:numId w:val="1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A67A39">
      <w:pPr>
        <w:widowControl w:val="0"/>
        <w:numPr>
          <w:ilvl w:val="0"/>
          <w:numId w:val="1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A67A39">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1F607" w14:textId="77777777" w:rsidR="00A67A39" w:rsidRDefault="00A67A39">
      <w:r>
        <w:separator/>
      </w:r>
    </w:p>
  </w:endnote>
  <w:endnote w:type="continuationSeparator" w:id="0">
    <w:p w14:paraId="3FDBD1BA" w14:textId="77777777" w:rsidR="00A67A39" w:rsidRDefault="00A6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8E107" w14:textId="77777777" w:rsidR="00A67A39" w:rsidRDefault="00A67A39">
      <w:r>
        <w:separator/>
      </w:r>
    </w:p>
  </w:footnote>
  <w:footnote w:type="continuationSeparator" w:id="0">
    <w:p w14:paraId="28F5BC6A" w14:textId="77777777" w:rsidR="00A67A39" w:rsidRDefault="00A67A39">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A67A39">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A67A39">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A67A39">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A67A39">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A67A39">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A67A39">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A67A39">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A67A39">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A67A39">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A67A3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A67A3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A67A3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9793F01"/>
    <w:multiLevelType w:val="multilevel"/>
    <w:tmpl w:val="932EE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9BA0C4C"/>
    <w:multiLevelType w:val="multilevel"/>
    <w:tmpl w:val="CFA45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1764D4"/>
    <w:rsid w:val="001958C3"/>
    <w:rsid w:val="001F341B"/>
    <w:rsid w:val="002430FD"/>
    <w:rsid w:val="00267340"/>
    <w:rsid w:val="00275C59"/>
    <w:rsid w:val="00290166"/>
    <w:rsid w:val="002D5AF8"/>
    <w:rsid w:val="002E46B7"/>
    <w:rsid w:val="00312E1A"/>
    <w:rsid w:val="00337165"/>
    <w:rsid w:val="00376534"/>
    <w:rsid w:val="003974EB"/>
    <w:rsid w:val="003C6167"/>
    <w:rsid w:val="003F1749"/>
    <w:rsid w:val="00450494"/>
    <w:rsid w:val="00496551"/>
    <w:rsid w:val="004A692C"/>
    <w:rsid w:val="004C4EC3"/>
    <w:rsid w:val="004F0FC6"/>
    <w:rsid w:val="004F2E30"/>
    <w:rsid w:val="0050219D"/>
    <w:rsid w:val="00510846"/>
    <w:rsid w:val="00512FD2"/>
    <w:rsid w:val="00522D6B"/>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87EBF"/>
    <w:rsid w:val="008D3AF3"/>
    <w:rsid w:val="008E0730"/>
    <w:rsid w:val="008F45C2"/>
    <w:rsid w:val="0092337E"/>
    <w:rsid w:val="0092730E"/>
    <w:rsid w:val="009561DA"/>
    <w:rsid w:val="0098432D"/>
    <w:rsid w:val="00997B0E"/>
    <w:rsid w:val="009A694A"/>
    <w:rsid w:val="009A7064"/>
    <w:rsid w:val="009C59A6"/>
    <w:rsid w:val="009D0EF3"/>
    <w:rsid w:val="009F7ECA"/>
    <w:rsid w:val="00A23FE1"/>
    <w:rsid w:val="00A57131"/>
    <w:rsid w:val="00A601F8"/>
    <w:rsid w:val="00A67A39"/>
    <w:rsid w:val="00A701A7"/>
    <w:rsid w:val="00A70EA7"/>
    <w:rsid w:val="00A77A62"/>
    <w:rsid w:val="00AA7F39"/>
    <w:rsid w:val="00AF7449"/>
    <w:rsid w:val="00B008BD"/>
    <w:rsid w:val="00B92262"/>
    <w:rsid w:val="00BA1B11"/>
    <w:rsid w:val="00BA5498"/>
    <w:rsid w:val="00BD0C12"/>
    <w:rsid w:val="00BD5E3D"/>
    <w:rsid w:val="00C0053C"/>
    <w:rsid w:val="00C07E7C"/>
    <w:rsid w:val="00C12A61"/>
    <w:rsid w:val="00C14141"/>
    <w:rsid w:val="00C2196F"/>
    <w:rsid w:val="00C23E95"/>
    <w:rsid w:val="00C30947"/>
    <w:rsid w:val="00C74D2A"/>
    <w:rsid w:val="00C923E8"/>
    <w:rsid w:val="00C93478"/>
    <w:rsid w:val="00CD12B0"/>
    <w:rsid w:val="00D03706"/>
    <w:rsid w:val="00D432AD"/>
    <w:rsid w:val="00D46DCD"/>
    <w:rsid w:val="00D52061"/>
    <w:rsid w:val="00D70657"/>
    <w:rsid w:val="00D81671"/>
    <w:rsid w:val="00D90ED3"/>
    <w:rsid w:val="00D9696A"/>
    <w:rsid w:val="00D97E9A"/>
    <w:rsid w:val="00DD0EDB"/>
    <w:rsid w:val="00DE2464"/>
    <w:rsid w:val="00E00F7E"/>
    <w:rsid w:val="00E13592"/>
    <w:rsid w:val="00E17AF4"/>
    <w:rsid w:val="00E256BD"/>
    <w:rsid w:val="00E27575"/>
    <w:rsid w:val="00E3334C"/>
    <w:rsid w:val="00E41EFD"/>
    <w:rsid w:val="00E4751B"/>
    <w:rsid w:val="00E874DC"/>
    <w:rsid w:val="00EA17CD"/>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6768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98814-8C63-4C2E-9CC6-5436B47A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8</Pages>
  <Words>3424</Words>
  <Characters>22931</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4</cp:revision>
  <cp:lastPrinted>2025-02-17T11:11:00Z</cp:lastPrinted>
  <dcterms:created xsi:type="dcterms:W3CDTF">2026-09-22T07:04:00Z</dcterms:created>
  <dcterms:modified xsi:type="dcterms:W3CDTF">2026-10-09T13:07:00Z</dcterms:modified>
</cp:coreProperties>
</file>