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6A2F10" w:rsidRPr="006A2F10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6A2F10" w:rsidRPr="006A2F10">
        <w:rPr>
          <w:rFonts w:ascii="Calibri" w:hAnsi="Calibri"/>
          <w:b/>
          <w:bCs/>
          <w:i/>
        </w:rPr>
        <w:t>CRZP/1</w:t>
      </w:r>
      <w:r w:rsidR="00C3527A">
        <w:rPr>
          <w:rFonts w:ascii="Calibri" w:hAnsi="Calibri"/>
          <w:b/>
          <w:bCs/>
          <w:i/>
        </w:rPr>
        <w:t>9</w:t>
      </w:r>
      <w:r w:rsidR="00A41ACD">
        <w:rPr>
          <w:rFonts w:ascii="Calibri" w:hAnsi="Calibri"/>
          <w:b/>
          <w:bCs/>
          <w:i/>
        </w:rPr>
        <w:t>8</w:t>
      </w:r>
      <w:bookmarkStart w:id="0" w:name="_GoBack"/>
      <w:bookmarkEnd w:id="0"/>
      <w:r w:rsidR="00C3527A">
        <w:rPr>
          <w:rFonts w:ascii="Calibri" w:hAnsi="Calibri"/>
          <w:b/>
          <w:bCs/>
          <w:i/>
        </w:rPr>
        <w:t>/202</w:t>
      </w:r>
      <w:r w:rsidR="00A41ACD">
        <w:rPr>
          <w:rFonts w:ascii="Calibri" w:hAnsi="Calibri"/>
          <w:b/>
          <w:bCs/>
          <w:i/>
        </w:rPr>
        <w:t>6</w:t>
      </w:r>
      <w:r w:rsidR="006A2F10" w:rsidRPr="006A2F10">
        <w:rPr>
          <w:rFonts w:ascii="Calibri" w:hAnsi="Calibri"/>
          <w:b/>
          <w:bCs/>
          <w:i/>
        </w:rPr>
        <w:t>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6A2F10" w:rsidRPr="006A2F10">
        <w:rPr>
          <w:rFonts w:ascii="Calibri" w:hAnsi="Calibri"/>
          <w:b/>
          <w:bCs/>
          <w:i/>
        </w:rPr>
        <w:t>Sukcesywne dostawy gazów technicznych i specjalnych wraz z dzierżawą butli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e-mail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 xml:space="preserve">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6A2F10" w:rsidRPr="006A2F10">
        <w:rPr>
          <w:rFonts w:ascii="Calibri" w:hAnsi="Calibri" w:cs="Tahoma"/>
          <w:b/>
          <w:sz w:val="22"/>
          <w:szCs w:val="22"/>
        </w:rPr>
        <w:t>podstawowy</w:t>
      </w:r>
      <w:r w:rsidR="002A2600">
        <w:rPr>
          <w:rFonts w:ascii="Calibri" w:hAnsi="Calibri" w:cs="Tahoma"/>
          <w:b/>
          <w:sz w:val="22"/>
          <w:szCs w:val="22"/>
        </w:rPr>
        <w:t>m</w:t>
      </w:r>
      <w:r w:rsidR="006A2F10" w:rsidRPr="006A2F10">
        <w:rPr>
          <w:rFonts w:ascii="Calibri" w:hAnsi="Calibri" w:cs="Tahoma"/>
          <w:b/>
          <w:sz w:val="22"/>
          <w:szCs w:val="22"/>
        </w:rPr>
        <w:t xml:space="preserve"> bez negocjacji - art. 275 pkt. 1 ustawy Pzp</w:t>
      </w:r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6A2F10" w:rsidRPr="006A2F10">
        <w:rPr>
          <w:rFonts w:ascii="Calibri" w:hAnsi="Calibri" w:cs="Tahoma"/>
          <w:b/>
          <w:sz w:val="22"/>
          <w:szCs w:val="22"/>
        </w:rPr>
        <w:t>Sukcesywne dostawy gazów technicznych i specjalnych wraz z dzierżawą butli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878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782"/>
      </w:tblGrid>
      <w:tr w:rsidR="00C709DE" w:rsidRPr="00CA123E" w:rsidTr="002A2600">
        <w:trPr>
          <w:jc w:val="center"/>
        </w:trPr>
        <w:tc>
          <w:tcPr>
            <w:tcW w:w="8782" w:type="dxa"/>
            <w:shd w:val="clear" w:color="auto" w:fill="F3F3F3"/>
            <w:vAlign w:val="center"/>
          </w:tcPr>
          <w:p w:rsidR="00C709DE" w:rsidRPr="00CA123E" w:rsidRDefault="00C709DE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C709DE" w:rsidRPr="00CA123E" w:rsidTr="002A2600">
        <w:trPr>
          <w:jc w:val="center"/>
        </w:trPr>
        <w:tc>
          <w:tcPr>
            <w:tcW w:w="8782" w:type="dxa"/>
          </w:tcPr>
          <w:p w:rsidR="00C709DE" w:rsidRPr="00CA123E" w:rsidRDefault="00C709DE" w:rsidP="00C3527A">
            <w:pPr>
              <w:spacing w:before="120"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:rsidR="00C709DE" w:rsidRPr="00CA123E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C709DE" w:rsidRPr="00CA123E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VAT…………… %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………………… zł (słownie : ………………………………………….…..)</w:t>
            </w:r>
          </w:p>
          <w:p w:rsidR="00C709DE" w:rsidRPr="00CA123E" w:rsidRDefault="00C709DE" w:rsidP="00EF319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C709DE" w:rsidRDefault="00C709DE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2A2600" w:rsidRDefault="002A2600" w:rsidP="002A2600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  <w:u w:val="single"/>
              </w:rPr>
            </w:pPr>
            <w:r>
              <w:rPr>
                <w:rFonts w:ascii="Calibri" w:hAnsi="Calibri" w:cs="Tahoma"/>
                <w:sz w:val="22"/>
                <w:szCs w:val="22"/>
                <w:u w:val="single"/>
              </w:rPr>
              <w:t>Wartości obliczone na podstawie formularza rzeczowo-cenowego.</w:t>
            </w:r>
          </w:p>
          <w:p w:rsidR="002A2600" w:rsidRDefault="002A2600" w:rsidP="002A2600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  <w:u w:val="single"/>
              </w:rPr>
            </w:pPr>
          </w:p>
          <w:p w:rsidR="002A2600" w:rsidRDefault="002A2600" w:rsidP="002A2600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Zadeklarowany termin realizacji poszczególnych zamówień liczony od złożenia zamówienia przez Zamawiającego:………………………... (24/48) godzin.</w:t>
            </w:r>
          </w:p>
          <w:p w:rsidR="00C709DE" w:rsidRPr="006F75D7" w:rsidRDefault="002A2600" w:rsidP="002A2600">
            <w:pPr>
              <w:spacing w:line="360" w:lineRule="auto"/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Okres płatności: …………………….  (od 14 do 30) dni od daty doręczenia faktury wraz z dokumentami rozliczeniowymi do siedziby Zamawiającego.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2A2600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2A2600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2A2600">
        <w:rPr>
          <w:rFonts w:ascii="Calibri" w:hAnsi="Calibri" w:cs="Calibri"/>
          <w:sz w:val="22"/>
          <w:szCs w:val="22"/>
        </w:rPr>
        <w:t>oraz wyjaśnieniami* i/lub zmianami*</w:t>
      </w:r>
      <w:r w:rsidR="00110C43" w:rsidRPr="002A2600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2A2600">
        <w:rPr>
          <w:rFonts w:ascii="Calibri" w:hAnsi="Calibri" w:cs="Calibri"/>
          <w:sz w:val="22"/>
          <w:szCs w:val="22"/>
        </w:rPr>
        <w:t xml:space="preserve"> Specyfikacji i</w:t>
      </w:r>
      <w:r w:rsidRPr="002A2600">
        <w:rPr>
          <w:rFonts w:ascii="Calibri" w:hAnsi="Calibri" w:cs="Calibri"/>
          <w:sz w:val="22"/>
          <w:szCs w:val="22"/>
        </w:rPr>
        <w:t xml:space="preserve"> </w:t>
      </w:r>
      <w:r w:rsidR="00110C43" w:rsidRPr="002A2600">
        <w:rPr>
          <w:rFonts w:ascii="Calibri" w:hAnsi="Calibri" w:cs="Calibri"/>
          <w:sz w:val="22"/>
          <w:szCs w:val="22"/>
        </w:rPr>
        <w:t>uznajemy się za związanych określonymi w nich postanowieniami i zasadami postępowania</w:t>
      </w:r>
      <w:r w:rsidRPr="002A2600">
        <w:rPr>
          <w:rFonts w:ascii="Calibri" w:hAnsi="Calibri" w:cs="Calibri"/>
          <w:sz w:val="22"/>
          <w:szCs w:val="22"/>
        </w:rPr>
        <w:t>.</w:t>
      </w:r>
      <w:r w:rsidR="00110C43" w:rsidRPr="002A2600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CE57E9" w:rsidRPr="002A2600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2A2600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2A2600">
        <w:rPr>
          <w:rFonts w:ascii="Calibri" w:hAnsi="Calibri" w:cs="Tahoma"/>
          <w:sz w:val="22"/>
          <w:szCs w:val="22"/>
        </w:rPr>
        <w:t>obowiązujemy się do wykonania zamówienia w terminie:</w:t>
      </w:r>
      <w:r w:rsidR="00AE009B" w:rsidRPr="002A2600">
        <w:rPr>
          <w:rFonts w:ascii="Calibri" w:hAnsi="Calibri" w:cs="Tahoma"/>
          <w:b/>
          <w:sz w:val="22"/>
          <w:szCs w:val="22"/>
        </w:rPr>
        <w:t xml:space="preserve"> </w:t>
      </w:r>
      <w:r w:rsidR="006A2F10" w:rsidRPr="002A2600">
        <w:rPr>
          <w:rFonts w:ascii="Calibri" w:hAnsi="Calibri" w:cs="Tahoma"/>
          <w:b/>
          <w:sz w:val="22"/>
          <w:szCs w:val="22"/>
        </w:rPr>
        <w:t>12 miesięcy od daty udzielenia zamówienia</w:t>
      </w:r>
      <w:r w:rsidRPr="002A2600">
        <w:rPr>
          <w:rFonts w:ascii="Calibri" w:hAnsi="Calibri" w:cs="Tahoma"/>
          <w:b/>
          <w:sz w:val="22"/>
          <w:szCs w:val="22"/>
        </w:rPr>
        <w:t>.</w:t>
      </w:r>
    </w:p>
    <w:p w:rsidR="00AE009B" w:rsidRPr="002A2600" w:rsidRDefault="00AE009B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2A2600">
        <w:rPr>
          <w:rFonts w:ascii="Calibri" w:hAnsi="Calibri" w:cs="Tahoma"/>
          <w:sz w:val="22"/>
          <w:szCs w:val="22"/>
        </w:rPr>
        <w:t xml:space="preserve">Okres gwarancji zwanej gwarancją jakości </w:t>
      </w:r>
      <w:r w:rsidR="002301EC" w:rsidRPr="002A2600">
        <w:rPr>
          <w:rFonts w:ascii="Calibri" w:hAnsi="Calibri" w:cs="Tahoma"/>
          <w:sz w:val="22"/>
          <w:szCs w:val="22"/>
        </w:rPr>
        <w:t>dla wykonanych usług</w:t>
      </w:r>
      <w:r w:rsidR="002307F7" w:rsidRPr="002A2600">
        <w:rPr>
          <w:rFonts w:ascii="Calibri" w:hAnsi="Calibri" w:cs="Tahoma"/>
          <w:sz w:val="22"/>
          <w:szCs w:val="22"/>
        </w:rPr>
        <w:t xml:space="preserve"> lub dostaw</w:t>
      </w:r>
      <w:r w:rsidR="002301EC" w:rsidRPr="002A2600">
        <w:rPr>
          <w:rFonts w:ascii="Calibri" w:hAnsi="Calibri" w:cs="Tahoma"/>
          <w:sz w:val="22"/>
          <w:szCs w:val="22"/>
        </w:rPr>
        <w:t xml:space="preserve"> wynosi </w:t>
      </w:r>
      <w:r w:rsidR="002A2600" w:rsidRPr="002A2600">
        <w:rPr>
          <w:rFonts w:ascii="Calibri" w:hAnsi="Calibri" w:cs="Tahoma"/>
          <w:b/>
          <w:sz w:val="22"/>
          <w:szCs w:val="22"/>
        </w:rPr>
        <w:t>12</w:t>
      </w:r>
      <w:r w:rsidR="00CE57E9" w:rsidRPr="002A2600">
        <w:rPr>
          <w:rFonts w:ascii="Calibri" w:hAnsi="Calibri" w:cs="Tahoma"/>
          <w:b/>
          <w:sz w:val="22"/>
          <w:szCs w:val="22"/>
        </w:rPr>
        <w:t xml:space="preserve"> m-cy</w:t>
      </w:r>
      <w:r w:rsidR="00CE57E9" w:rsidRPr="002A2600">
        <w:rPr>
          <w:rFonts w:ascii="Calibri" w:hAnsi="Calibri" w:cs="Tahoma"/>
          <w:sz w:val="22"/>
          <w:szCs w:val="22"/>
        </w:rPr>
        <w:t xml:space="preserve"> </w:t>
      </w:r>
      <w:r w:rsidR="002301EC" w:rsidRPr="002A2600">
        <w:rPr>
          <w:rFonts w:ascii="Calibri" w:hAnsi="Calibri" w:cs="Tahoma"/>
          <w:sz w:val="22"/>
          <w:szCs w:val="22"/>
        </w:rPr>
        <w:t xml:space="preserve"> </w:t>
      </w:r>
      <w:r w:rsidR="00CE57E9" w:rsidRPr="002A2600">
        <w:rPr>
          <w:rFonts w:ascii="Calibri" w:hAnsi="Calibri" w:cs="Tahoma"/>
          <w:sz w:val="22"/>
          <w:szCs w:val="22"/>
        </w:rPr>
        <w:t xml:space="preserve">licząc od daty </w:t>
      </w:r>
      <w:r w:rsidRPr="002A2600">
        <w:rPr>
          <w:rFonts w:ascii="Calibri" w:hAnsi="Calibri" w:cs="Tahoma"/>
          <w:sz w:val="22"/>
          <w:szCs w:val="22"/>
        </w:rPr>
        <w:t>odbioru końcowego.</w:t>
      </w:r>
    </w:p>
    <w:p w:rsidR="00AE009B" w:rsidRPr="002A2600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2A2600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2A2600">
        <w:rPr>
          <w:rFonts w:ascii="Calibri" w:hAnsi="Calibri" w:cs="Tahoma"/>
          <w:sz w:val="22"/>
          <w:szCs w:val="22"/>
        </w:rPr>
        <w:t>czas wykazany w SWZ</w:t>
      </w:r>
      <w:r w:rsidRPr="002A2600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2A2600">
        <w:rPr>
          <w:rFonts w:ascii="Calibri" w:hAnsi="Calibri" w:cs="Tahoma"/>
          <w:sz w:val="22"/>
          <w:szCs w:val="22"/>
        </w:rPr>
        <w:t>Oświadczamy, że wybór naszej oferty</w:t>
      </w:r>
      <w:r w:rsidRPr="002A2600">
        <w:rPr>
          <w:sz w:val="22"/>
          <w:szCs w:val="22"/>
        </w:rPr>
        <w:t xml:space="preserve"> </w:t>
      </w:r>
      <w:r w:rsidRPr="002A2600">
        <w:rPr>
          <w:rFonts w:ascii="Calibri" w:hAnsi="Calibri" w:cs="Tahoma"/>
          <w:sz w:val="22"/>
          <w:szCs w:val="22"/>
        </w:rPr>
        <w:t>nie będzie* / będzie* prowadzić</w:t>
      </w:r>
      <w:r w:rsidRPr="002A2600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2A2600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2A2600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</w:t>
      </w:r>
      <w:r w:rsidRPr="00E12E33">
        <w:rPr>
          <w:rFonts w:ascii="Calibri" w:hAnsi="Calibri" w:cs="Tahoma"/>
          <w:bCs/>
          <w:sz w:val="22"/>
          <w:szCs w:val="22"/>
        </w:rPr>
        <w:t>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lastRenderedPageBreak/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C52DFF" w:rsidRPr="00CA123E">
        <w:rPr>
          <w:rFonts w:ascii="Calibri" w:hAnsi="Calibri" w:cs="Tahoma"/>
          <w:sz w:val="22"/>
          <w:szCs w:val="22"/>
        </w:rPr>
        <w:t xml:space="preserve">w </w:t>
      </w:r>
      <w:r w:rsidR="00C52DFF">
        <w:rPr>
          <w:rFonts w:ascii="Calibri" w:hAnsi="Calibri" w:cs="Tahoma"/>
          <w:sz w:val="22"/>
          <w:szCs w:val="22"/>
        </w:rPr>
        <w:t>folderze</w:t>
      </w:r>
      <w:r w:rsidR="00C52DFF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lastRenderedPageBreak/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86A4C" w:rsidRDefault="00986A4C">
      <w:r>
        <w:separator/>
      </w:r>
    </w:p>
  </w:endnote>
  <w:endnote w:type="continuationSeparator" w:id="0">
    <w:p w:rsidR="00986A4C" w:rsidRDefault="00986A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2F10" w:rsidRDefault="006A2F1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2F10" w:rsidRDefault="006A2F1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86A4C" w:rsidRDefault="00986A4C">
      <w:r>
        <w:separator/>
      </w:r>
    </w:p>
  </w:footnote>
  <w:footnote w:type="continuationSeparator" w:id="0">
    <w:p w:rsidR="00986A4C" w:rsidRDefault="00986A4C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A41ACD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6A2F10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Sukcesywne dostawy gazów technicznych i specjalnych wraz z dzierżawą butli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A41ACD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A41ACD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192AE4"/>
    <w:rsid w:val="001E7CD0"/>
    <w:rsid w:val="002301EC"/>
    <w:rsid w:val="002307F7"/>
    <w:rsid w:val="00263E2B"/>
    <w:rsid w:val="002A2600"/>
    <w:rsid w:val="002C4E51"/>
    <w:rsid w:val="002E6DFC"/>
    <w:rsid w:val="00303819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A2F10"/>
    <w:rsid w:val="006F75D7"/>
    <w:rsid w:val="00717EDE"/>
    <w:rsid w:val="00725C64"/>
    <w:rsid w:val="00731C75"/>
    <w:rsid w:val="00777D99"/>
    <w:rsid w:val="008157E1"/>
    <w:rsid w:val="00837D71"/>
    <w:rsid w:val="0087245F"/>
    <w:rsid w:val="009546C8"/>
    <w:rsid w:val="00986A4C"/>
    <w:rsid w:val="009E1AE4"/>
    <w:rsid w:val="00A24049"/>
    <w:rsid w:val="00A41ACD"/>
    <w:rsid w:val="00A87492"/>
    <w:rsid w:val="00AE009B"/>
    <w:rsid w:val="00BE599B"/>
    <w:rsid w:val="00BE5D8E"/>
    <w:rsid w:val="00C26709"/>
    <w:rsid w:val="00C3527A"/>
    <w:rsid w:val="00C52DFF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15CEB"/>
    <w:rsid w:val="00E2063B"/>
    <w:rsid w:val="00E24DE2"/>
    <w:rsid w:val="00E364A8"/>
    <w:rsid w:val="00EB0FEF"/>
    <w:rsid w:val="00EB67CF"/>
    <w:rsid w:val="00EB7A0B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545C9DD8"/>
  <w15:chartTrackingRefBased/>
  <w15:docId w15:val="{DD7AB208-1F59-42CA-9682-412D0F04EA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2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5789EA-02BA-4E0A-BBFD-CD542ECC3D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614</Words>
  <Characters>4960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Anita Brunowicz</dc:creator>
  <cp:keywords/>
  <cp:lastModifiedBy>Anita Brunowicz</cp:lastModifiedBy>
  <cp:revision>2</cp:revision>
  <cp:lastPrinted>2026-10-01T11:41:00Z</cp:lastPrinted>
  <dcterms:created xsi:type="dcterms:W3CDTF">2026-10-01T11:41:00Z</dcterms:created>
  <dcterms:modified xsi:type="dcterms:W3CDTF">2026-10-01T11:41:00Z</dcterms:modified>
</cp:coreProperties>
</file>