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251FA" w14:textId="77777777" w:rsidR="00E8529E" w:rsidRDefault="00E8529E" w:rsidP="00E8529E">
      <w:pPr>
        <w:spacing w:after="0" w:line="240" w:lineRule="auto"/>
        <w:rPr>
          <w:rFonts w:ascii="Cambria" w:hAnsi="Cambria" w:cs="Cambria"/>
          <w:noProof/>
          <w:sz w:val="24"/>
          <w:szCs w:val="24"/>
        </w:rPr>
      </w:pPr>
      <w:r>
        <w:rPr>
          <w:rFonts w:ascii="Cambria" w:hAnsi="Cambria" w:cs="Cambria"/>
          <w:noProof/>
          <w:sz w:val="24"/>
          <w:szCs w:val="24"/>
        </w:rPr>
        <w:t>UWAGA</w:t>
      </w:r>
    </w:p>
    <w:p w14:paraId="36EFBBC9" w14:textId="77777777" w:rsidR="00E8529E" w:rsidRDefault="00E8529E" w:rsidP="00E8529E">
      <w:pPr>
        <w:spacing w:after="0" w:line="240" w:lineRule="auto"/>
        <w:rPr>
          <w:rFonts w:ascii="Calibri Light" w:hAnsi="Calibri Light" w:cs="Calibri Light"/>
          <w:noProof/>
        </w:rPr>
      </w:pPr>
      <w:r>
        <w:rPr>
          <w:rFonts w:ascii="Cambria" w:hAnsi="Cambria" w:cs="Cambria"/>
          <w:noProof/>
          <w:sz w:val="24"/>
          <w:szCs w:val="24"/>
        </w:rPr>
        <w:t xml:space="preserve">W dokumentacji SWZ załączono wyniki średniej testów dla konfiguracji jednoprocesorowej oraz kart graficznych opublikowane w dniu </w:t>
      </w:r>
      <w:r w:rsidR="00074B9C" w:rsidRPr="00074B9C">
        <w:rPr>
          <w:rFonts w:ascii="Cambria" w:hAnsi="Cambria" w:cs="Cambria"/>
          <w:b/>
          <w:noProof/>
          <w:sz w:val="24"/>
          <w:szCs w:val="24"/>
        </w:rPr>
        <w:t>1</w:t>
      </w:r>
      <w:r w:rsidR="00D7522E">
        <w:rPr>
          <w:rFonts w:ascii="Cambria" w:hAnsi="Cambria" w:cs="Cambria"/>
          <w:b/>
          <w:noProof/>
          <w:sz w:val="24"/>
          <w:szCs w:val="24"/>
        </w:rPr>
        <w:t>5</w:t>
      </w:r>
      <w:r w:rsidR="0081215C" w:rsidRPr="004D0A45">
        <w:rPr>
          <w:rFonts w:ascii="Cambria" w:hAnsi="Cambria" w:cs="Cambria"/>
          <w:b/>
          <w:noProof/>
          <w:sz w:val="24"/>
          <w:szCs w:val="24"/>
        </w:rPr>
        <w:t>.0</w:t>
      </w:r>
      <w:r w:rsidR="00074B9C">
        <w:rPr>
          <w:rFonts w:ascii="Cambria" w:hAnsi="Cambria" w:cs="Cambria"/>
          <w:b/>
          <w:noProof/>
          <w:sz w:val="24"/>
          <w:szCs w:val="24"/>
        </w:rPr>
        <w:t>7</w:t>
      </w:r>
      <w:r w:rsidR="0081215C" w:rsidRPr="004D0A45">
        <w:rPr>
          <w:rFonts w:ascii="Cambria" w:hAnsi="Cambria" w:cs="Cambria"/>
          <w:b/>
          <w:noProof/>
          <w:sz w:val="24"/>
          <w:szCs w:val="24"/>
        </w:rPr>
        <w:t>.202</w:t>
      </w:r>
      <w:r w:rsidR="00074B9C">
        <w:rPr>
          <w:rFonts w:ascii="Cambria" w:hAnsi="Cambria" w:cs="Cambria"/>
          <w:b/>
          <w:noProof/>
          <w:sz w:val="24"/>
          <w:szCs w:val="24"/>
        </w:rPr>
        <w:t>6</w:t>
      </w:r>
      <w:r>
        <w:rPr>
          <w:rFonts w:ascii="Cambria" w:hAnsi="Cambria" w:cs="Cambria"/>
          <w:noProof/>
          <w:sz w:val="24"/>
          <w:szCs w:val="24"/>
        </w:rPr>
        <w:t xml:space="preserve"> </w:t>
      </w:r>
      <w:r w:rsidR="002B5721">
        <w:rPr>
          <w:rFonts w:ascii="Cambria" w:hAnsi="Cambria" w:cs="Cambria"/>
          <w:noProof/>
          <w:sz w:val="24"/>
          <w:szCs w:val="24"/>
        </w:rPr>
        <w:t xml:space="preserve"> </w:t>
      </w:r>
      <w:r>
        <w:rPr>
          <w:rFonts w:ascii="Cambria" w:hAnsi="Cambria" w:cs="Cambria"/>
          <w:noProof/>
          <w:sz w:val="24"/>
          <w:szCs w:val="24"/>
        </w:rPr>
        <w:t>na str</w:t>
      </w:r>
      <w:r w:rsidR="00D56444">
        <w:rPr>
          <w:rFonts w:ascii="Cambria" w:hAnsi="Cambria" w:cs="Cambria"/>
          <w:noProof/>
          <w:sz w:val="24"/>
          <w:szCs w:val="24"/>
        </w:rPr>
        <w:t>o</w:t>
      </w:r>
      <w:r>
        <w:rPr>
          <w:rFonts w:ascii="Cambria" w:hAnsi="Cambria" w:cs="Cambria"/>
          <w:noProof/>
          <w:sz w:val="24"/>
          <w:szCs w:val="24"/>
        </w:rPr>
        <w:t>nach cpubenchmark.net oraz videocardbenchmark.net</w:t>
      </w:r>
    </w:p>
    <w:p w14:paraId="2603F14D" w14:textId="77777777" w:rsidR="00E8529E" w:rsidRDefault="00E8529E">
      <w:pPr>
        <w:spacing w:after="0" w:line="240" w:lineRule="auto"/>
        <w:ind w:left="360"/>
        <w:rPr>
          <w:b/>
          <w:bCs/>
          <w:sz w:val="28"/>
          <w:szCs w:val="28"/>
        </w:rPr>
      </w:pPr>
    </w:p>
    <w:p w14:paraId="004CE44E" w14:textId="77777777" w:rsidR="006C7A6F" w:rsidRDefault="00C44B23">
      <w:pPr>
        <w:spacing w:after="0" w:line="240" w:lineRule="auto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6C7A6F">
        <w:rPr>
          <w:b/>
          <w:bCs/>
          <w:sz w:val="28"/>
          <w:szCs w:val="28"/>
        </w:rPr>
        <w:t xml:space="preserve"> - Komputer przenośny – 1</w:t>
      </w:r>
      <w:r>
        <w:rPr>
          <w:b/>
          <w:bCs/>
          <w:sz w:val="28"/>
          <w:szCs w:val="28"/>
        </w:rPr>
        <w:t>8</w:t>
      </w:r>
      <w:r w:rsidR="006C7A6F">
        <w:rPr>
          <w:b/>
          <w:bCs/>
          <w:sz w:val="28"/>
          <w:szCs w:val="28"/>
        </w:rPr>
        <w:t xml:space="preserve">’’ </w:t>
      </w:r>
      <w:r w:rsidR="00304E12">
        <w:rPr>
          <w:b/>
          <w:bCs/>
          <w:sz w:val="28"/>
          <w:szCs w:val="28"/>
        </w:rPr>
        <w:t>–</w:t>
      </w:r>
      <w:r w:rsidR="006C7A6F">
        <w:rPr>
          <w:b/>
          <w:bCs/>
          <w:sz w:val="28"/>
          <w:szCs w:val="28"/>
        </w:rPr>
        <w:t xml:space="preserve"> </w:t>
      </w:r>
      <w:r w:rsidR="00074B9C">
        <w:rPr>
          <w:b/>
          <w:bCs/>
          <w:sz w:val="28"/>
          <w:szCs w:val="28"/>
        </w:rPr>
        <w:t>1</w:t>
      </w:r>
      <w:r w:rsidR="00304E12">
        <w:rPr>
          <w:b/>
          <w:bCs/>
          <w:sz w:val="28"/>
          <w:szCs w:val="28"/>
        </w:rPr>
        <w:t xml:space="preserve"> szt.</w:t>
      </w:r>
    </w:p>
    <w:p w14:paraId="20DF22D6" w14:textId="77777777" w:rsidR="006C7A6F" w:rsidRDefault="006C7A6F">
      <w:pPr>
        <w:spacing w:after="0" w:line="240" w:lineRule="auto"/>
        <w:ind w:left="360"/>
        <w:rPr>
          <w:rFonts w:ascii="Times New Roman" w:hAnsi="Times New Roman" w:cs="Times New Roman"/>
        </w:rPr>
      </w:pPr>
    </w:p>
    <w:tbl>
      <w:tblPr>
        <w:tblW w:w="102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155"/>
        <w:gridCol w:w="5748"/>
        <w:gridCol w:w="1701"/>
      </w:tblGrid>
      <w:tr w:rsidR="006C7A6F" w:rsidRPr="005260D9" w14:paraId="41C259B2" w14:textId="77777777" w:rsidTr="004F1D7D">
        <w:tc>
          <w:tcPr>
            <w:tcW w:w="675" w:type="dxa"/>
            <w:vAlign w:val="center"/>
          </w:tcPr>
          <w:p w14:paraId="2B481C73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  <w:t>Lp.</w:t>
            </w:r>
          </w:p>
        </w:tc>
        <w:tc>
          <w:tcPr>
            <w:tcW w:w="2155" w:type="dxa"/>
            <w:vAlign w:val="center"/>
          </w:tcPr>
          <w:p w14:paraId="08782C31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  <w:t>Atrybut</w:t>
            </w:r>
          </w:p>
        </w:tc>
        <w:tc>
          <w:tcPr>
            <w:tcW w:w="5748" w:type="dxa"/>
            <w:vAlign w:val="center"/>
          </w:tcPr>
          <w:p w14:paraId="05440110" w14:textId="77777777" w:rsidR="006C7A6F" w:rsidRPr="005260D9" w:rsidRDefault="006C7A6F">
            <w:pPr>
              <w:spacing w:after="0" w:line="240" w:lineRule="auto"/>
              <w:jc w:val="center"/>
              <w:rPr>
                <w:rStyle w:val="StylaciskiTimesNewRoman10pt"/>
                <w:rFonts w:ascii="Cambria" w:hAnsi="Cambria" w:cs="Cambria"/>
                <w:b/>
                <w:bCs/>
                <w:sz w:val="24"/>
                <w:szCs w:val="24"/>
              </w:rPr>
            </w:pPr>
            <w:r w:rsidRPr="005260D9">
              <w:rPr>
                <w:rStyle w:val="StylaciskiTimesNewRoman10pt"/>
                <w:rFonts w:ascii="Cambria" w:hAnsi="Cambria" w:cs="Cambria"/>
                <w:b/>
                <w:bCs/>
                <w:sz w:val="24"/>
                <w:szCs w:val="24"/>
              </w:rPr>
              <w:t>Sposób określenia</w:t>
            </w:r>
          </w:p>
        </w:tc>
        <w:tc>
          <w:tcPr>
            <w:tcW w:w="1701" w:type="dxa"/>
            <w:vAlign w:val="center"/>
          </w:tcPr>
          <w:p w14:paraId="1CE96B34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b/>
                <w:bCs/>
                <w:sz w:val="24"/>
                <w:szCs w:val="24"/>
              </w:rPr>
              <w:t>Część wypełniana przez Dostawcę</w:t>
            </w:r>
          </w:p>
        </w:tc>
      </w:tr>
      <w:tr w:rsidR="006C7A6F" w:rsidRPr="005260D9" w14:paraId="732E9E9C" w14:textId="77777777" w:rsidTr="004F1D7D">
        <w:tc>
          <w:tcPr>
            <w:tcW w:w="675" w:type="dxa"/>
            <w:vAlign w:val="center"/>
          </w:tcPr>
          <w:p w14:paraId="57F7D728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1.</w:t>
            </w:r>
          </w:p>
        </w:tc>
        <w:tc>
          <w:tcPr>
            <w:tcW w:w="2155" w:type="dxa"/>
            <w:vAlign w:val="center"/>
          </w:tcPr>
          <w:p w14:paraId="5A05FD09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Typ</w:t>
            </w:r>
          </w:p>
        </w:tc>
        <w:tc>
          <w:tcPr>
            <w:tcW w:w="5748" w:type="dxa"/>
          </w:tcPr>
          <w:p w14:paraId="32C92480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Przenośny.</w:t>
            </w:r>
          </w:p>
        </w:tc>
        <w:tc>
          <w:tcPr>
            <w:tcW w:w="1701" w:type="dxa"/>
          </w:tcPr>
          <w:p w14:paraId="698A215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60A07B42" w14:textId="77777777" w:rsidTr="004F1D7D">
        <w:tc>
          <w:tcPr>
            <w:tcW w:w="675" w:type="dxa"/>
            <w:vAlign w:val="center"/>
          </w:tcPr>
          <w:p w14:paraId="5E87BEDB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2.</w:t>
            </w:r>
          </w:p>
        </w:tc>
        <w:tc>
          <w:tcPr>
            <w:tcW w:w="2155" w:type="dxa"/>
            <w:vAlign w:val="center"/>
          </w:tcPr>
          <w:p w14:paraId="18B1BEE3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Zastosowanie</w:t>
            </w:r>
          </w:p>
        </w:tc>
        <w:tc>
          <w:tcPr>
            <w:tcW w:w="5748" w:type="dxa"/>
          </w:tcPr>
          <w:p w14:paraId="41450847" w14:textId="77777777" w:rsidR="00FE59B7" w:rsidRPr="00FE59B7" w:rsidRDefault="00FE59B7" w:rsidP="00FE59B7">
            <w:pPr>
              <w:spacing w:after="0" w:line="240" w:lineRule="auto"/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</w:pPr>
            <w:r w:rsidRPr="00FE59B7"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  <w:t>Komputer będzie wykorzystywany do prac dydaktycznych oraz biurowych, tj. obliczenia, grafika, animacja techniczna, tworzenie plików tekstowych, prezentacji multimedialnych, korzystanie z zasobów internetu i poczty elektronicznej</w:t>
            </w:r>
          </w:p>
          <w:p w14:paraId="75F4D072" w14:textId="6C98F19E"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Komputer będzie wykorzystywany do prac tj. </w:t>
            </w:r>
            <w:r w:rsidR="00A93A4A">
              <w:rPr>
                <w:rFonts w:ascii="Cambria" w:hAnsi="Cambria" w:cs="Cambria"/>
                <w:noProof/>
                <w:sz w:val="24"/>
                <w:szCs w:val="24"/>
              </w:rPr>
              <w:t xml:space="preserve">projektowanie, obiektowe i przestrzenne – 3D, modelowanie, symulacje, zaawansowane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obliczenia, grafika, animacja techniczna, tworzenie plików tekstowych, prezentacji multimedialnych, korzystanie z </w:t>
            </w:r>
            <w:r w:rsidR="00A93A4A">
              <w:rPr>
                <w:rFonts w:ascii="Cambria" w:hAnsi="Cambria" w:cs="Cambria"/>
                <w:noProof/>
                <w:sz w:val="24"/>
                <w:szCs w:val="24"/>
              </w:rPr>
              <w:t xml:space="preserve">dużych baz danych,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zasobów internetu i poczty elektronicznej</w:t>
            </w:r>
            <w:r w:rsidR="00A93A4A">
              <w:rPr>
                <w:rFonts w:ascii="Cambria" w:hAnsi="Cambria" w:cs="Cambria"/>
                <w:noProof/>
                <w:sz w:val="24"/>
                <w:szCs w:val="24"/>
              </w:rPr>
              <w:t>.</w:t>
            </w:r>
          </w:p>
          <w:p w14:paraId="4BED9847" w14:textId="77777777" w:rsidR="00D3331A" w:rsidRPr="005260D9" w:rsidRDefault="00D3331A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D3331A">
              <w:rPr>
                <w:rFonts w:ascii="Cambria" w:hAnsi="Cambria" w:cs="Cambria"/>
                <w:noProof/>
                <w:sz w:val="24"/>
                <w:szCs w:val="24"/>
              </w:rPr>
              <w:t>Wykonawca w składanej ofercie winien podać dokładny model oferowanego podzespołu.</w:t>
            </w:r>
          </w:p>
        </w:tc>
        <w:tc>
          <w:tcPr>
            <w:tcW w:w="1701" w:type="dxa"/>
          </w:tcPr>
          <w:p w14:paraId="74F7C72A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30E98B98" w14:textId="77777777" w:rsidTr="004F1D7D">
        <w:tc>
          <w:tcPr>
            <w:tcW w:w="675" w:type="dxa"/>
            <w:vAlign w:val="center"/>
          </w:tcPr>
          <w:p w14:paraId="07A58D7D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3.</w:t>
            </w:r>
          </w:p>
        </w:tc>
        <w:tc>
          <w:tcPr>
            <w:tcW w:w="2155" w:type="dxa"/>
            <w:vAlign w:val="center"/>
          </w:tcPr>
          <w:p w14:paraId="7531A735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Wydajność obliczeniowa procesora</w:t>
            </w:r>
          </w:p>
        </w:tc>
        <w:tc>
          <w:tcPr>
            <w:tcW w:w="5748" w:type="dxa"/>
            <w:vAlign w:val="center"/>
          </w:tcPr>
          <w:p w14:paraId="0CE8A24E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Procesor z wydajnością o wyniku </w:t>
            </w:r>
            <w:r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minimum  </w:t>
            </w:r>
            <w:r w:rsidR="00C44B23"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>2</w:t>
            </w:r>
            <w:r w:rsidR="00074B9C"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>8</w:t>
            </w:r>
            <w:r w:rsidR="0031668D"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 </w:t>
            </w:r>
            <w:r w:rsidR="00C44B23"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>18</w:t>
            </w:r>
            <w:r w:rsid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>0</w:t>
            </w:r>
            <w:r w:rsidR="002B5721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punktów w teście Passmark CPU Mark.</w:t>
            </w:r>
          </w:p>
          <w:p w14:paraId="53A73C2A" w14:textId="77777777" w:rsidR="001A4D35" w:rsidRPr="005260D9" w:rsidRDefault="001A4D35" w:rsidP="00D3331A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14:paraId="51BBE914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1762932A" w14:textId="77777777" w:rsidTr="004F1D7D">
        <w:tc>
          <w:tcPr>
            <w:tcW w:w="675" w:type="dxa"/>
            <w:vAlign w:val="center"/>
          </w:tcPr>
          <w:p w14:paraId="0A9D0C35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4.</w:t>
            </w:r>
          </w:p>
        </w:tc>
        <w:tc>
          <w:tcPr>
            <w:tcW w:w="2155" w:type="dxa"/>
            <w:vAlign w:val="center"/>
          </w:tcPr>
          <w:p w14:paraId="45E9F364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Pamięć operacyjna</w:t>
            </w:r>
          </w:p>
        </w:tc>
        <w:tc>
          <w:tcPr>
            <w:tcW w:w="5748" w:type="dxa"/>
          </w:tcPr>
          <w:p w14:paraId="3B2B2EA0" w14:textId="77777777" w:rsidR="006C7A6F" w:rsidRPr="005260D9" w:rsidRDefault="006C7A6F" w:rsidP="00C44B2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Minimum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64</w:t>
            </w:r>
            <w:r w:rsidRPr="00074B9C">
              <w:rPr>
                <w:rFonts w:ascii="Cambria" w:hAnsi="Cambria" w:cs="Cambria"/>
                <w:b/>
                <w:noProof/>
                <w:sz w:val="24"/>
                <w:szCs w:val="24"/>
              </w:rPr>
              <w:t>GB</w:t>
            </w:r>
            <w:r w:rsidRPr="0031668D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 RAM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DDR</w:t>
            </w:r>
            <w:r w:rsidR="00C7215B">
              <w:rPr>
                <w:rFonts w:ascii="Cambria" w:hAnsi="Cambria" w:cs="Cambria"/>
                <w:noProof/>
                <w:sz w:val="24"/>
                <w:szCs w:val="24"/>
              </w:rPr>
              <w:t>5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56</w:t>
            </w:r>
            <w:r w:rsidR="0036653B">
              <w:rPr>
                <w:rFonts w:ascii="Cambria" w:hAnsi="Cambria" w:cs="Cambria"/>
                <w:noProof/>
                <w:sz w:val="24"/>
                <w:szCs w:val="24"/>
              </w:rPr>
              <w:t>00</w:t>
            </w:r>
            <w:r w:rsidR="00D3331A">
              <w:rPr>
                <w:rFonts w:ascii="Cambria" w:hAnsi="Cambria" w:cs="Cambria"/>
                <w:noProof/>
                <w:sz w:val="24"/>
                <w:szCs w:val="24"/>
              </w:rPr>
              <w:t xml:space="preserve">MHz  </w:t>
            </w:r>
          </w:p>
        </w:tc>
        <w:tc>
          <w:tcPr>
            <w:tcW w:w="1701" w:type="dxa"/>
          </w:tcPr>
          <w:p w14:paraId="02A88E2A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6774D499" w14:textId="77777777" w:rsidTr="004F1D7D">
        <w:tc>
          <w:tcPr>
            <w:tcW w:w="675" w:type="dxa"/>
            <w:vAlign w:val="center"/>
          </w:tcPr>
          <w:p w14:paraId="3BB464B0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5.</w:t>
            </w:r>
          </w:p>
        </w:tc>
        <w:tc>
          <w:tcPr>
            <w:tcW w:w="2155" w:type="dxa"/>
            <w:vAlign w:val="center"/>
          </w:tcPr>
          <w:p w14:paraId="128787C9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Karta graficzna dedykowana</w:t>
            </w:r>
          </w:p>
        </w:tc>
        <w:tc>
          <w:tcPr>
            <w:tcW w:w="5748" w:type="dxa"/>
          </w:tcPr>
          <w:p w14:paraId="7470E74F" w14:textId="77777777" w:rsidR="006C7A6F" w:rsidRDefault="00A97B87" w:rsidP="009C56F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Zintegrowana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 xml:space="preserve"> z procesorem</w:t>
            </w:r>
          </w:p>
          <w:p w14:paraId="2A66B1DE" w14:textId="77777777" w:rsidR="00C44B23" w:rsidRDefault="00C44B23" w:rsidP="009C56F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Oraz Dedykowana  </w:t>
            </w:r>
          </w:p>
          <w:p w14:paraId="40C26857" w14:textId="77777777" w:rsidR="00652E65" w:rsidRDefault="00C44B23" w:rsidP="00C44B2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z wydajnością o wyniku </w:t>
            </w:r>
            <w:r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minimum  </w:t>
            </w:r>
            <w:r>
              <w:rPr>
                <w:rFonts w:ascii="Cambria" w:hAnsi="Cambria" w:cs="Cambria"/>
                <w:b/>
                <w:noProof/>
                <w:sz w:val="24"/>
                <w:szCs w:val="24"/>
              </w:rPr>
              <w:t>19</w:t>
            </w:r>
            <w:r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 1</w:t>
            </w:r>
            <w:r>
              <w:rPr>
                <w:rFonts w:ascii="Cambria" w:hAnsi="Cambria" w:cs="Cambria"/>
                <w:b/>
                <w:noProof/>
                <w:sz w:val="24"/>
                <w:szCs w:val="24"/>
              </w:rPr>
              <w:t>10</w:t>
            </w: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punktów w teście Passmark </w:t>
            </w:r>
            <w:r>
              <w:rPr>
                <w:rFonts w:ascii="Cambria" w:hAnsi="Cambria" w:cs="Cambria"/>
                <w:noProof/>
                <w:sz w:val="24"/>
                <w:szCs w:val="24"/>
              </w:rPr>
              <w:t>G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PU Mark</w:t>
            </w:r>
          </w:p>
          <w:p w14:paraId="7D29B183" w14:textId="77777777" w:rsidR="00C44B23" w:rsidRPr="006C3CB0" w:rsidRDefault="00C44B23" w:rsidP="00C44B23">
            <w:pPr>
              <w:spacing w:after="0" w:line="240" w:lineRule="auto"/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Pamięc własna karty minimum 8GB GDDR7</w:t>
            </w:r>
          </w:p>
        </w:tc>
        <w:tc>
          <w:tcPr>
            <w:tcW w:w="1701" w:type="dxa"/>
          </w:tcPr>
          <w:p w14:paraId="438BDB9C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7D9F656F" w14:textId="77777777" w:rsidTr="004F1D7D">
        <w:tc>
          <w:tcPr>
            <w:tcW w:w="675" w:type="dxa"/>
            <w:vAlign w:val="center"/>
          </w:tcPr>
          <w:p w14:paraId="080CE520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6.</w:t>
            </w:r>
          </w:p>
        </w:tc>
        <w:tc>
          <w:tcPr>
            <w:tcW w:w="2155" w:type="dxa"/>
            <w:vAlign w:val="center"/>
          </w:tcPr>
          <w:p w14:paraId="71BEB38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Matryca</w:t>
            </w:r>
          </w:p>
        </w:tc>
        <w:tc>
          <w:tcPr>
            <w:tcW w:w="5748" w:type="dxa"/>
          </w:tcPr>
          <w:p w14:paraId="3BFAE12B" w14:textId="77777777" w:rsidR="006C7A6F" w:rsidRPr="005260D9" w:rsidRDefault="006C7A6F" w:rsidP="00C44B2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8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”, minimalna rozdzielczość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256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0 x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1600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pik</w:t>
            </w:r>
            <w:r w:rsidR="009C56F3">
              <w:rPr>
                <w:rFonts w:ascii="Cambria" w:hAnsi="Cambria" w:cs="Cambria"/>
                <w:noProof/>
                <w:sz w:val="24"/>
                <w:szCs w:val="24"/>
              </w:rPr>
              <w:t xml:space="preserve">seli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W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Q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XGA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IPS, LED,</w:t>
            </w:r>
            <w:r w:rsidR="009C56F3">
              <w:rPr>
                <w:rFonts w:ascii="Cambria" w:hAnsi="Cambria" w:cs="Cambria"/>
                <w:noProof/>
                <w:sz w:val="24"/>
                <w:szCs w:val="24"/>
              </w:rPr>
              <w:t xml:space="preserve">,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Matowy</w:t>
            </w:r>
            <w:r w:rsidR="007C6FA3">
              <w:rPr>
                <w:rFonts w:ascii="Cambria" w:hAnsi="Cambria" w:cs="Cambria"/>
                <w:noProof/>
                <w:sz w:val="24"/>
                <w:szCs w:val="24"/>
              </w:rPr>
              <w:t>,</w:t>
            </w:r>
            <w:r w:rsidR="0036653B">
              <w:rPr>
                <w:rFonts w:ascii="Cambria" w:hAnsi="Cambria" w:cs="Cambria"/>
                <w:noProof/>
                <w:sz w:val="24"/>
                <w:szCs w:val="24"/>
              </w:rPr>
              <w:t xml:space="preserve"> jasność minimum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30</w:t>
            </w:r>
            <w:r w:rsidR="002B5721" w:rsidRPr="00D3331A">
              <w:rPr>
                <w:rFonts w:ascii="Cambria" w:hAnsi="Cambria" w:cs="Cambria"/>
                <w:noProof/>
                <w:sz w:val="24"/>
                <w:szCs w:val="24"/>
              </w:rPr>
              <w:t xml:space="preserve">0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nitów</w:t>
            </w:r>
            <w:r w:rsidR="00A4048B">
              <w:rPr>
                <w:rFonts w:ascii="Cambria" w:hAnsi="Cambria" w:cs="Cambria"/>
                <w:noProof/>
                <w:sz w:val="24"/>
                <w:szCs w:val="24"/>
              </w:rPr>
              <w:t xml:space="preserve">, </w:t>
            </w:r>
          </w:p>
        </w:tc>
        <w:tc>
          <w:tcPr>
            <w:tcW w:w="1701" w:type="dxa"/>
          </w:tcPr>
          <w:p w14:paraId="229D0A43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5AF972EE" w14:textId="77777777" w:rsidTr="004F1D7D">
        <w:tc>
          <w:tcPr>
            <w:tcW w:w="675" w:type="dxa"/>
            <w:vAlign w:val="center"/>
          </w:tcPr>
          <w:p w14:paraId="67033CE5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7.</w:t>
            </w:r>
          </w:p>
        </w:tc>
        <w:tc>
          <w:tcPr>
            <w:tcW w:w="2155" w:type="dxa"/>
            <w:vAlign w:val="center"/>
          </w:tcPr>
          <w:p w14:paraId="02441ADA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Parametry pamięci masowej</w:t>
            </w:r>
          </w:p>
        </w:tc>
        <w:tc>
          <w:tcPr>
            <w:tcW w:w="5748" w:type="dxa"/>
            <w:vAlign w:val="center"/>
          </w:tcPr>
          <w:p w14:paraId="09C6C1C4" w14:textId="77777777"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1. Dysk SSD </w:t>
            </w:r>
            <w:r w:rsidR="00A97B87">
              <w:rPr>
                <w:rFonts w:ascii="Cambria" w:hAnsi="Cambria" w:cs="Cambria"/>
                <w:noProof/>
                <w:sz w:val="24"/>
                <w:szCs w:val="24"/>
              </w:rPr>
              <w:t xml:space="preserve">o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pojemności minimum </w:t>
            </w:r>
            <w:r w:rsidR="007720A0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1TB</w:t>
            </w:r>
            <w:r w:rsidR="007720A0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>M.2  PCIe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>NVMe</w:t>
            </w:r>
          </w:p>
          <w:p w14:paraId="290421E5" w14:textId="77777777" w:rsidR="006C7A6F" w:rsidRPr="005260D9" w:rsidRDefault="00C44B23" w:rsidP="00C44B2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2.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Dysk SSD </w:t>
            </w: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o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pojemności minimum </w:t>
            </w: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 2TB M.2  PCIe NVMe</w:t>
            </w:r>
          </w:p>
        </w:tc>
        <w:tc>
          <w:tcPr>
            <w:tcW w:w="1701" w:type="dxa"/>
          </w:tcPr>
          <w:p w14:paraId="1E9526AD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7E8E17C2" w14:textId="77777777" w:rsidTr="004F1D7D">
        <w:tc>
          <w:tcPr>
            <w:tcW w:w="675" w:type="dxa"/>
            <w:vAlign w:val="center"/>
          </w:tcPr>
          <w:p w14:paraId="2EBAFFDF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8.</w:t>
            </w:r>
          </w:p>
        </w:tc>
        <w:tc>
          <w:tcPr>
            <w:tcW w:w="2155" w:type="dxa"/>
            <w:vAlign w:val="center"/>
          </w:tcPr>
          <w:p w14:paraId="56F6E347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Karta dźwiękowa</w:t>
            </w:r>
            <w:r w:rsidR="007C6FA3">
              <w:rPr>
                <w:rFonts w:ascii="Cambria" w:hAnsi="Cambria" w:cs="Cambria"/>
                <w:noProof/>
                <w:sz w:val="24"/>
                <w:szCs w:val="24"/>
              </w:rPr>
              <w:t xml:space="preserve"> i multimedia</w:t>
            </w:r>
          </w:p>
        </w:tc>
        <w:tc>
          <w:tcPr>
            <w:tcW w:w="5748" w:type="dxa"/>
          </w:tcPr>
          <w:p w14:paraId="587A0FC1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Wbudowana, zgodna z High Definition Audio</w:t>
            </w:r>
          </w:p>
          <w:p w14:paraId="5DBB4DB5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Wbudowan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e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 xml:space="preserve">minimum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mikrofon</w:t>
            </w:r>
          </w:p>
          <w:p w14:paraId="75A0F67C" w14:textId="77777777" w:rsidR="006C7A6F" w:rsidRDefault="006C7A6F" w:rsidP="001A4D35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Wbudowane  głośniki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stereo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 xml:space="preserve"> minmum 2x2W</w:t>
            </w:r>
          </w:p>
          <w:p w14:paraId="3B1CFC2B" w14:textId="77777777" w:rsidR="007C6FA3" w:rsidRDefault="007C6FA3" w:rsidP="005053C0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Wbudowana kamera internetowa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min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FHD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C7215B">
              <w:rPr>
                <w:rFonts w:ascii="Cambria" w:hAnsi="Cambria" w:cs="Cambria"/>
                <w:noProof/>
                <w:sz w:val="24"/>
                <w:szCs w:val="24"/>
              </w:rPr>
              <w:t xml:space="preserve">z </w:t>
            </w:r>
            <w:r w:rsidR="005560B2">
              <w:rPr>
                <w:rFonts w:ascii="Cambria" w:hAnsi="Cambria" w:cs="Cambria"/>
                <w:noProof/>
                <w:sz w:val="24"/>
                <w:szCs w:val="24"/>
              </w:rPr>
              <w:t xml:space="preserve">funkcja IR wspierajaca Windows Hello </w:t>
            </w:r>
          </w:p>
          <w:p w14:paraId="6202C0AE" w14:textId="77777777" w:rsidR="00D2566E" w:rsidRPr="005260D9" w:rsidRDefault="00D2566E" w:rsidP="005053C0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14:paraId="1EA6C2D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44FEC8C5" w14:textId="77777777" w:rsidTr="004F1D7D">
        <w:tc>
          <w:tcPr>
            <w:tcW w:w="675" w:type="dxa"/>
            <w:vAlign w:val="center"/>
          </w:tcPr>
          <w:p w14:paraId="2C326344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lastRenderedPageBreak/>
              <w:t>9.</w:t>
            </w:r>
          </w:p>
        </w:tc>
        <w:tc>
          <w:tcPr>
            <w:tcW w:w="2155" w:type="dxa"/>
            <w:vAlign w:val="center"/>
          </w:tcPr>
          <w:p w14:paraId="2416EFDC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Komunikacja i łączność</w:t>
            </w:r>
          </w:p>
        </w:tc>
        <w:tc>
          <w:tcPr>
            <w:tcW w:w="5748" w:type="dxa"/>
          </w:tcPr>
          <w:p w14:paraId="1EFCA1B1" w14:textId="77777777" w:rsidR="005560B2" w:rsidRDefault="005560B2" w:rsidP="005560B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Minimum :</w:t>
            </w:r>
          </w:p>
          <w:p w14:paraId="5CD3C3D0" w14:textId="77777777" w:rsidR="00CC62C3" w:rsidRDefault="006C7A6F" w:rsidP="00CC62C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Wbudowan</w:t>
            </w:r>
            <w:r w:rsidR="00930105">
              <w:rPr>
                <w:rFonts w:ascii="Cambria" w:hAnsi="Cambria" w:cs="Cambria"/>
                <w:noProof/>
                <w:sz w:val="24"/>
                <w:szCs w:val="24"/>
              </w:rPr>
              <w:t>a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karta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WiFi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>6</w:t>
            </w:r>
            <w:r w:rsidR="00CC62C3">
              <w:rPr>
                <w:rFonts w:ascii="Cambria" w:hAnsi="Cambria" w:cs="Cambria"/>
                <w:noProof/>
                <w:sz w:val="24"/>
                <w:szCs w:val="24"/>
              </w:rPr>
              <w:t>E (802.11ax 2x2)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,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br/>
              <w:t xml:space="preserve">Wbudowany 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>Bluetooth min. 5.</w:t>
            </w:r>
            <w:r w:rsidR="005560B2">
              <w:rPr>
                <w:rFonts w:ascii="Cambria" w:hAnsi="Cambria" w:cs="Cambria"/>
                <w:noProof/>
                <w:sz w:val="24"/>
                <w:szCs w:val="24"/>
              </w:rPr>
              <w:t>3</w:t>
            </w:r>
          </w:p>
          <w:p w14:paraId="430BEB76" w14:textId="77777777" w:rsidR="006C7A6F" w:rsidRPr="005260D9" w:rsidRDefault="00CC62C3" w:rsidP="00CC62C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Wbudowan karta LAN minimum 1G </w:t>
            </w:r>
            <w:r w:rsidR="006C7A6F" w:rsidRPr="005260D9">
              <w:rPr>
                <w:rFonts w:ascii="Cambria" w:hAnsi="Cambria" w:cs="Cambria"/>
                <w:noProof/>
                <w:sz w:val="24"/>
                <w:szCs w:val="24"/>
              </w:rPr>
              <w:br/>
            </w:r>
          </w:p>
        </w:tc>
        <w:tc>
          <w:tcPr>
            <w:tcW w:w="1701" w:type="dxa"/>
          </w:tcPr>
          <w:p w14:paraId="3B54F319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6AC7F8B8" w14:textId="77777777" w:rsidTr="004F1D7D">
        <w:tc>
          <w:tcPr>
            <w:tcW w:w="675" w:type="dxa"/>
            <w:vAlign w:val="center"/>
          </w:tcPr>
          <w:p w14:paraId="7D68FA5D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10.</w:t>
            </w:r>
          </w:p>
        </w:tc>
        <w:tc>
          <w:tcPr>
            <w:tcW w:w="2155" w:type="dxa"/>
            <w:vAlign w:val="center"/>
          </w:tcPr>
          <w:p w14:paraId="3F59C8F5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Porty wejścia/wyjścia</w:t>
            </w:r>
          </w:p>
        </w:tc>
        <w:tc>
          <w:tcPr>
            <w:tcW w:w="5748" w:type="dxa"/>
          </w:tcPr>
          <w:p w14:paraId="727F2C8D" w14:textId="77777777" w:rsidR="006C7A6F" w:rsidRPr="004F1D7D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  <w:r w:rsidRPr="004F1D7D">
              <w:rPr>
                <w:rFonts w:ascii="Cambria" w:hAnsi="Cambria" w:cs="Cambria"/>
                <w:noProof/>
                <w:sz w:val="24"/>
                <w:szCs w:val="24"/>
                <w:lang w:val="en-US"/>
              </w:rPr>
              <w:t>Minimum:</w:t>
            </w:r>
          </w:p>
          <w:p w14:paraId="13DD1D5A" w14:textId="77777777" w:rsidR="00C7215B" w:rsidRPr="004F1D7D" w:rsidRDefault="00C44B23" w:rsidP="00C7215B">
            <w:pPr>
              <w:spacing w:after="0" w:line="240" w:lineRule="auto"/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</w:pPr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1 x DC-in</w:t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lang w:val="en-US"/>
              </w:rPr>
              <w:br/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1 x RJ-45</w:t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lang w:val="en-US"/>
              </w:rPr>
              <w:br/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1 x HDMI 2.1</w:t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lang w:val="en-US"/>
              </w:rPr>
              <w:br/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 xml:space="preserve">2 x </w:t>
            </w:r>
            <w:proofErr w:type="spellStart"/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Typ</w:t>
            </w:r>
            <w:proofErr w:type="spellEnd"/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-A  USB3.2 Gen1</w:t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lang w:val="en-US"/>
              </w:rPr>
              <w:br/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 xml:space="preserve">1 x </w:t>
            </w:r>
            <w:proofErr w:type="spellStart"/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Typ</w:t>
            </w:r>
            <w:proofErr w:type="spellEnd"/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-C USB4  DisplayPort™ 1.4 and Power Delivery 3.0</w:t>
            </w:r>
          </w:p>
          <w:p w14:paraId="24BBD08D" w14:textId="77777777" w:rsidR="00C44B23" w:rsidRDefault="00C44B23" w:rsidP="00C7215B">
            <w:pPr>
              <w:spacing w:after="0" w:line="240" w:lineRule="auto"/>
              <w:rPr>
                <w:rFonts w:ascii="Verdana" w:hAnsi="Verdana" w:cs="Arial"/>
                <w:sz w:val="20"/>
              </w:rPr>
            </w:pPr>
            <w:r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</w:rPr>
              <w:t>1 x Typ-A  USB2.0</w:t>
            </w:r>
            <w:r>
              <w:rPr>
                <w:rFonts w:ascii="Segoe UI" w:hAnsi="Segoe UI" w:cs="Segoe UI"/>
                <w:color w:val="0A0E14"/>
                <w:sz w:val="21"/>
                <w:szCs w:val="21"/>
              </w:rPr>
              <w:br/>
            </w:r>
            <w:r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</w:rPr>
              <w:t xml:space="preserve">1 x 3.5mm Audio Jack mikrofon / słuchawki </w:t>
            </w:r>
            <w:proofErr w:type="spellStart"/>
            <w:r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</w:rPr>
              <w:t>combo</w:t>
            </w:r>
            <w:proofErr w:type="spellEnd"/>
          </w:p>
          <w:p w14:paraId="543C764E" w14:textId="77777777" w:rsidR="006C7A6F" w:rsidRPr="005260D9" w:rsidRDefault="006C7A6F" w:rsidP="00C7215B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937A4F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0DE41D1D" w14:textId="77777777" w:rsidTr="004F1D7D">
        <w:tc>
          <w:tcPr>
            <w:tcW w:w="675" w:type="dxa"/>
            <w:vAlign w:val="center"/>
          </w:tcPr>
          <w:p w14:paraId="149DAAC0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11.</w:t>
            </w:r>
          </w:p>
        </w:tc>
        <w:tc>
          <w:tcPr>
            <w:tcW w:w="2155" w:type="dxa"/>
            <w:vAlign w:val="center"/>
          </w:tcPr>
          <w:p w14:paraId="7FAC3D9F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Wymagania dodatkowe</w:t>
            </w:r>
            <w:r w:rsidR="00507A1E">
              <w:rPr>
                <w:rFonts w:ascii="Cambria" w:hAnsi="Cambria" w:cs="Cambria"/>
                <w:noProof/>
                <w:sz w:val="24"/>
                <w:szCs w:val="24"/>
              </w:rPr>
              <w:t xml:space="preserve"> i bezpieczeństwo</w:t>
            </w:r>
          </w:p>
        </w:tc>
        <w:tc>
          <w:tcPr>
            <w:tcW w:w="5748" w:type="dxa"/>
          </w:tcPr>
          <w:p w14:paraId="0DC4ED9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 komplecie:</w:t>
            </w:r>
          </w:p>
          <w:p w14:paraId="56DC1C10" w14:textId="77777777"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Akumulator </w:t>
            </w:r>
            <w:r w:rsidR="002E181D">
              <w:rPr>
                <w:rFonts w:ascii="Cambria" w:hAnsi="Cambria" w:cs="Cambria"/>
                <w:noProof/>
                <w:sz w:val="24"/>
                <w:szCs w:val="24"/>
              </w:rPr>
              <w:t xml:space="preserve">litowo </w:t>
            </w:r>
            <w:r w:rsidR="005560B2">
              <w:rPr>
                <w:rFonts w:ascii="Cambria" w:hAnsi="Cambria" w:cs="Cambria"/>
                <w:noProof/>
                <w:sz w:val="24"/>
                <w:szCs w:val="24"/>
              </w:rPr>
              <w:t>jonowy</w:t>
            </w:r>
            <w:r w:rsidR="00507A1E">
              <w:rPr>
                <w:rFonts w:ascii="Cambria" w:hAnsi="Cambria" w:cs="Cambria"/>
                <w:noProof/>
                <w:sz w:val="24"/>
                <w:szCs w:val="24"/>
              </w:rPr>
              <w:t xml:space="preserve"> minimum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>7</w:t>
            </w:r>
            <w:r w:rsidR="00CC62C3">
              <w:rPr>
                <w:rFonts w:ascii="Cambria" w:hAnsi="Cambria" w:cs="Cambria"/>
                <w:noProof/>
                <w:sz w:val="24"/>
                <w:szCs w:val="24"/>
              </w:rPr>
              <w:t>6</w:t>
            </w:r>
            <w:r w:rsidR="005560B2">
              <w:rPr>
                <w:rFonts w:ascii="Cambria" w:hAnsi="Cambria" w:cs="Cambria"/>
                <w:noProof/>
                <w:sz w:val="24"/>
                <w:szCs w:val="24"/>
              </w:rPr>
              <w:t>WHrs</w:t>
            </w:r>
            <w:r w:rsidR="0093010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</w:p>
          <w:p w14:paraId="552D79F6" w14:textId="77777777" w:rsidR="00AF45F2" w:rsidRDefault="00AF45F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  <w:p w14:paraId="4CACBEA3" w14:textId="77777777" w:rsidR="00930105" w:rsidRPr="005260D9" w:rsidRDefault="00930105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Zasilacz minimum </w:t>
            </w:r>
            <w:r w:rsidR="00CC62C3">
              <w:rPr>
                <w:rFonts w:ascii="Cambria" w:hAnsi="Cambria" w:cs="Cambria"/>
                <w:noProof/>
                <w:sz w:val="24"/>
                <w:szCs w:val="24"/>
              </w:rPr>
              <w:t>150</w:t>
            </w:r>
            <w:r>
              <w:rPr>
                <w:rFonts w:ascii="Cambria" w:hAnsi="Cambria" w:cs="Cambria"/>
                <w:noProof/>
                <w:sz w:val="24"/>
                <w:szCs w:val="24"/>
              </w:rPr>
              <w:t>W</w:t>
            </w:r>
            <w:r w:rsidR="00AF45F2">
              <w:rPr>
                <w:rFonts w:ascii="Cambria" w:hAnsi="Cambria" w:cs="Cambria"/>
                <w:noProof/>
                <w:sz w:val="24"/>
                <w:szCs w:val="24"/>
              </w:rPr>
              <w:t xml:space="preserve"> C</w:t>
            </w:r>
          </w:p>
          <w:p w14:paraId="1A1A5F1D" w14:textId="77777777" w:rsidR="00DA2D89" w:rsidRPr="00DA2D8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Nie dopuszcza się urządzeń typu remarked/refurbished.</w:t>
            </w:r>
          </w:p>
          <w:p w14:paraId="00BFA498" w14:textId="77777777" w:rsidR="006C7A6F" w:rsidRPr="005260D9" w:rsidRDefault="007C6FA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Wydzielona k</w:t>
            </w:r>
            <w:r w:rsidR="006C7A6F" w:rsidRPr="005260D9">
              <w:rPr>
                <w:rFonts w:ascii="Cambria" w:hAnsi="Cambria" w:cs="Cambria"/>
                <w:noProof/>
                <w:sz w:val="24"/>
                <w:szCs w:val="24"/>
              </w:rPr>
              <w:t>lawiatura numeryczna</w:t>
            </w:r>
            <w:r w:rsidR="0093010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6C7A6F" w:rsidRPr="005260D9">
              <w:rPr>
                <w:rFonts w:ascii="Cambria" w:hAnsi="Cambria" w:cs="Cambria"/>
                <w:noProof/>
                <w:sz w:val="24"/>
                <w:szCs w:val="24"/>
              </w:rPr>
              <w:t>,</w:t>
            </w:r>
          </w:p>
          <w:p w14:paraId="531A1284" w14:textId="77777777"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Urządzenie wskazujące: Touchpad,</w:t>
            </w:r>
          </w:p>
          <w:p w14:paraId="2A452DBE" w14:textId="77777777" w:rsidR="007C6FA3" w:rsidRDefault="0036653B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Szyfrowanie TPM</w:t>
            </w:r>
            <w:r w:rsidR="00DA2D89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</w:p>
          <w:p w14:paraId="3AF8A485" w14:textId="77777777" w:rsidR="00593994" w:rsidRPr="005260D9" w:rsidRDefault="00CC62C3" w:rsidP="00AF45F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Podświetlana klawiatura RGB</w:t>
            </w:r>
          </w:p>
        </w:tc>
        <w:tc>
          <w:tcPr>
            <w:tcW w:w="1701" w:type="dxa"/>
          </w:tcPr>
          <w:p w14:paraId="6FCC5BA1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1171BCA7" w14:textId="77777777" w:rsidTr="004F1D7D">
        <w:tc>
          <w:tcPr>
            <w:tcW w:w="675" w:type="dxa"/>
            <w:vAlign w:val="center"/>
          </w:tcPr>
          <w:p w14:paraId="033D8B20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12.</w:t>
            </w:r>
          </w:p>
        </w:tc>
        <w:tc>
          <w:tcPr>
            <w:tcW w:w="2155" w:type="dxa"/>
            <w:vAlign w:val="center"/>
          </w:tcPr>
          <w:p w14:paraId="6B0EF6D5" w14:textId="77777777" w:rsidR="006C7A6F" w:rsidRPr="005260D9" w:rsidRDefault="00DA2D89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Płyta główna</w:t>
            </w:r>
            <w:r w:rsidR="00F92DB4">
              <w:rPr>
                <w:rFonts w:ascii="Cambria" w:hAnsi="Cambria" w:cs="Cambria"/>
                <w:noProof/>
                <w:sz w:val="24"/>
                <w:szCs w:val="24"/>
              </w:rPr>
              <w:t>/Bios</w:t>
            </w:r>
          </w:p>
        </w:tc>
        <w:tc>
          <w:tcPr>
            <w:tcW w:w="5748" w:type="dxa"/>
          </w:tcPr>
          <w:p w14:paraId="382029AA" w14:textId="77777777" w:rsidR="006C7A6F" w:rsidRDefault="00DA2D89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DA2D89">
              <w:rPr>
                <w:rFonts w:ascii="Cambria" w:hAnsi="Cambria" w:cs="Cambria"/>
                <w:noProof/>
                <w:sz w:val="24"/>
                <w:szCs w:val="24"/>
              </w:rPr>
              <w:t>Płyta główna zaprojektowana i wyprodukowana przez producenta oferowanego komputera lub na jego zlecenie, Płyta główna wyposażona w BIOS producenta komputera, zawierający numer seryjny komputera;</w:t>
            </w:r>
          </w:p>
          <w:p w14:paraId="44EB38E6" w14:textId="77777777" w:rsidR="00F92DB4" w:rsidRDefault="00F92DB4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  <w:p w14:paraId="0EF296BD" w14:textId="77777777" w:rsidR="00F92DB4" w:rsidRPr="00F92DB4" w:rsidRDefault="00F92DB4" w:rsidP="00F92DB4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F92DB4">
              <w:rPr>
                <w:rFonts w:ascii="Cambria" w:hAnsi="Cambria" w:cs="Cambria"/>
                <w:noProof/>
                <w:sz w:val="24"/>
                <w:szCs w:val="24"/>
              </w:rPr>
              <w:t xml:space="preserve">Administrator z poziomu BIOS musi mieć możliwość wykonania poniższych czynności: </w:t>
            </w:r>
          </w:p>
          <w:p w14:paraId="0B8D9992" w14:textId="77777777" w:rsidR="00D56512" w:rsidRPr="00015719" w:rsidRDefault="00D56512" w:rsidP="00D56512">
            <w:pPr>
              <w:spacing w:after="0"/>
              <w:rPr>
                <w:rFonts w:ascii="Verdana" w:hAnsi="Verdana" w:cs="Arial"/>
                <w:bCs/>
                <w:sz w:val="20"/>
              </w:rPr>
            </w:pPr>
            <w:r>
              <w:rPr>
                <w:rFonts w:ascii="Verdana" w:hAnsi="Verdana" w:cs="Arial"/>
                <w:bCs/>
                <w:sz w:val="20"/>
              </w:rPr>
              <w:t>-</w:t>
            </w:r>
            <w:r w:rsidRPr="00015719">
              <w:rPr>
                <w:rFonts w:ascii="Verdana" w:hAnsi="Verdana" w:cs="Arial"/>
                <w:bCs/>
                <w:sz w:val="20"/>
              </w:rPr>
              <w:t xml:space="preserve"> hasła dla twardego dysku</w:t>
            </w:r>
          </w:p>
          <w:p w14:paraId="52491F66" w14:textId="77777777" w:rsidR="00D56512" w:rsidRPr="00015719" w:rsidRDefault="00D56512" w:rsidP="00D56512">
            <w:pPr>
              <w:spacing w:after="0"/>
              <w:rPr>
                <w:rFonts w:ascii="Verdana" w:hAnsi="Verdana" w:cs="Arial"/>
                <w:bCs/>
                <w:sz w:val="20"/>
              </w:rPr>
            </w:pPr>
            <w:r>
              <w:rPr>
                <w:rFonts w:ascii="Verdana" w:hAnsi="Verdana" w:cs="Arial"/>
                <w:bCs/>
                <w:sz w:val="20"/>
              </w:rPr>
              <w:t>-</w:t>
            </w:r>
            <w:r w:rsidRPr="00015719">
              <w:rPr>
                <w:rFonts w:ascii="Verdana" w:hAnsi="Verdana" w:cs="Arial"/>
                <w:bCs/>
                <w:sz w:val="20"/>
              </w:rPr>
              <w:t xml:space="preserve"> hasła Administratora oraz Użytkownika</w:t>
            </w:r>
          </w:p>
          <w:p w14:paraId="5A467015" w14:textId="77777777" w:rsidR="00D56512" w:rsidRPr="00015719" w:rsidRDefault="00D56512" w:rsidP="00D56512">
            <w:pPr>
              <w:spacing w:after="0"/>
              <w:rPr>
                <w:rFonts w:ascii="Verdana" w:hAnsi="Verdana" w:cs="Arial"/>
                <w:bCs/>
                <w:sz w:val="20"/>
              </w:rPr>
            </w:pPr>
            <w:r>
              <w:rPr>
                <w:rFonts w:ascii="Verdana" w:hAnsi="Verdana" w:cs="Arial"/>
                <w:bCs/>
                <w:sz w:val="20"/>
              </w:rPr>
              <w:t xml:space="preserve">- </w:t>
            </w:r>
            <w:r w:rsidRPr="00015719">
              <w:rPr>
                <w:rFonts w:ascii="Verdana" w:hAnsi="Verdana" w:cs="Arial"/>
                <w:bCs/>
                <w:sz w:val="20"/>
              </w:rPr>
              <w:t xml:space="preserve">kolejności </w:t>
            </w:r>
            <w:proofErr w:type="spellStart"/>
            <w:r w:rsidRPr="00015719">
              <w:rPr>
                <w:rFonts w:ascii="Verdana" w:hAnsi="Verdana" w:cs="Arial"/>
                <w:bCs/>
                <w:sz w:val="20"/>
              </w:rPr>
              <w:t>bootowania</w:t>
            </w:r>
            <w:proofErr w:type="spellEnd"/>
          </w:p>
          <w:p w14:paraId="5B46C246" w14:textId="77777777" w:rsidR="00F92DB4" w:rsidRPr="00DA2D89" w:rsidRDefault="00F92DB4" w:rsidP="00AF45F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F92DB4">
              <w:rPr>
                <w:rFonts w:ascii="Cambria" w:hAnsi="Cambria" w:cs="Cambria"/>
                <w:noProof/>
                <w:sz w:val="24"/>
                <w:szCs w:val="24"/>
              </w:rPr>
              <w:t xml:space="preserve">BIOS zgodny ze specyfikacją UEFI, wyprodukowany przez producenta komputera, </w:t>
            </w:r>
          </w:p>
        </w:tc>
        <w:tc>
          <w:tcPr>
            <w:tcW w:w="1701" w:type="dxa"/>
          </w:tcPr>
          <w:p w14:paraId="4497DFCE" w14:textId="77777777" w:rsidR="006C7A6F" w:rsidRPr="004F1D7D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FE59B7" w14:paraId="67819564" w14:textId="77777777" w:rsidTr="004F1D7D">
        <w:tc>
          <w:tcPr>
            <w:tcW w:w="675" w:type="dxa"/>
            <w:vAlign w:val="center"/>
          </w:tcPr>
          <w:p w14:paraId="535F0BD6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13.</w:t>
            </w:r>
          </w:p>
        </w:tc>
        <w:tc>
          <w:tcPr>
            <w:tcW w:w="2155" w:type="dxa"/>
            <w:vAlign w:val="center"/>
          </w:tcPr>
          <w:p w14:paraId="0056014A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System operacyjny</w:t>
            </w:r>
          </w:p>
        </w:tc>
        <w:tc>
          <w:tcPr>
            <w:tcW w:w="5748" w:type="dxa"/>
          </w:tcPr>
          <w:p w14:paraId="7E7C209D" w14:textId="77777777" w:rsidR="00CC62C3" w:rsidRPr="00283515" w:rsidRDefault="00CC62C3" w:rsidP="00CC62C3">
            <w:pPr>
              <w:tabs>
                <w:tab w:val="left" w:pos="8931"/>
              </w:tabs>
              <w:jc w:val="both"/>
              <w:rPr>
                <w:rFonts w:ascii="Century Schoolbook" w:eastAsia="MS Mincho" w:hAnsi="Century Schoolbook"/>
              </w:rPr>
            </w:pPr>
            <w:r>
              <w:rPr>
                <w:rFonts w:ascii="Century Schoolbook" w:eastAsia="MS Mincho" w:hAnsi="Century Schoolbook"/>
              </w:rPr>
              <w:t>Windows 11 Professional 64 bit lub równoważny</w:t>
            </w:r>
          </w:p>
          <w:p w14:paraId="67B3B7CD" w14:textId="77777777" w:rsidR="00FE59B7" w:rsidRDefault="00CC62C3" w:rsidP="00CC62C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Partycja Recovert do odtworzenia systemu z dysku</w:t>
            </w:r>
          </w:p>
          <w:p w14:paraId="7AFC11BB" w14:textId="2E52C06A" w:rsidR="00F92DB4" w:rsidRPr="00FE59B7" w:rsidRDefault="00FE59B7" w:rsidP="00CC62C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  <w:r w:rsidRPr="00FE59B7">
              <w:rPr>
                <w:rFonts w:ascii="Cambria" w:hAnsi="Cambria" w:cs="Cambria"/>
                <w:noProof/>
                <w:color w:val="FF0000"/>
                <w:sz w:val="24"/>
                <w:szCs w:val="24"/>
                <w:lang w:val="en-US"/>
              </w:rPr>
              <w:t>Office Home&amp;Business 2024 lub równoważny</w:t>
            </w:r>
            <w:r w:rsidR="00CC62C3" w:rsidRPr="00FE59B7">
              <w:rPr>
                <w:rFonts w:ascii="Cambria" w:hAnsi="Cambria" w:cs="Cambria"/>
                <w:noProof/>
                <w:color w:val="FF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14:paraId="33413456" w14:textId="77777777" w:rsidR="006C7A6F" w:rsidRPr="00FE59B7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</w:p>
        </w:tc>
      </w:tr>
      <w:tr w:rsidR="006C7A6F" w:rsidRPr="005260D9" w14:paraId="03E525F0" w14:textId="77777777" w:rsidTr="004F1D7D">
        <w:tc>
          <w:tcPr>
            <w:tcW w:w="675" w:type="dxa"/>
            <w:vAlign w:val="center"/>
          </w:tcPr>
          <w:p w14:paraId="714D0879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14.</w:t>
            </w:r>
          </w:p>
        </w:tc>
        <w:tc>
          <w:tcPr>
            <w:tcW w:w="2155" w:type="dxa"/>
            <w:vAlign w:val="center"/>
          </w:tcPr>
          <w:p w14:paraId="334B006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Akcesoria dodatkowe</w:t>
            </w:r>
          </w:p>
        </w:tc>
        <w:tc>
          <w:tcPr>
            <w:tcW w:w="5748" w:type="dxa"/>
          </w:tcPr>
          <w:p w14:paraId="5F5BE974" w14:textId="77777777" w:rsidR="006C7A6F" w:rsidRPr="005260D9" w:rsidRDefault="00AF45F2" w:rsidP="00AF45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Brak</w:t>
            </w:r>
          </w:p>
        </w:tc>
        <w:tc>
          <w:tcPr>
            <w:tcW w:w="1701" w:type="dxa"/>
          </w:tcPr>
          <w:p w14:paraId="6417E626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16223A1A" w14:textId="77777777" w:rsidTr="004F1D7D">
        <w:tc>
          <w:tcPr>
            <w:tcW w:w="675" w:type="dxa"/>
            <w:vAlign w:val="center"/>
          </w:tcPr>
          <w:p w14:paraId="08ED0B68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15.</w:t>
            </w:r>
          </w:p>
        </w:tc>
        <w:tc>
          <w:tcPr>
            <w:tcW w:w="2155" w:type="dxa"/>
            <w:vAlign w:val="center"/>
          </w:tcPr>
          <w:p w14:paraId="08DB567F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Parametry fizyczne</w:t>
            </w:r>
            <w:r w:rsidR="00D3331A">
              <w:rPr>
                <w:rFonts w:ascii="Cambria" w:hAnsi="Cambria" w:cs="Cambria"/>
                <w:noProof/>
                <w:sz w:val="24"/>
                <w:szCs w:val="24"/>
              </w:rPr>
              <w:t xml:space="preserve"> i obudowa</w:t>
            </w:r>
          </w:p>
        </w:tc>
        <w:tc>
          <w:tcPr>
            <w:tcW w:w="5748" w:type="dxa"/>
          </w:tcPr>
          <w:p w14:paraId="61920513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Waga [kg]: maksymalnie </w:t>
            </w:r>
            <w:r w:rsidR="00C7215B">
              <w:rPr>
                <w:rFonts w:ascii="Cambria" w:hAnsi="Cambria" w:cs="Cambria"/>
                <w:noProof/>
                <w:sz w:val="24"/>
                <w:szCs w:val="24"/>
              </w:rPr>
              <w:t>1,</w:t>
            </w:r>
            <w:r w:rsidR="00AF45F2">
              <w:rPr>
                <w:rFonts w:ascii="Cambria" w:hAnsi="Cambria" w:cs="Cambria"/>
                <w:noProof/>
                <w:sz w:val="24"/>
                <w:szCs w:val="24"/>
              </w:rPr>
              <w:t>7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(z bateriami)</w:t>
            </w:r>
          </w:p>
          <w:p w14:paraId="39D999EC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Szerokość [mm]: maksymalnie </w:t>
            </w:r>
            <w:r w:rsidR="00CC62C3">
              <w:rPr>
                <w:rFonts w:ascii="Cambria" w:hAnsi="Cambria" w:cs="Cambria"/>
                <w:noProof/>
                <w:sz w:val="24"/>
                <w:szCs w:val="24"/>
              </w:rPr>
              <w:t>405</w:t>
            </w:r>
          </w:p>
          <w:p w14:paraId="6BF2BB6A" w14:textId="77777777"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Wysokość [mm]: maksymalnie </w:t>
            </w:r>
            <w:r w:rsidR="00CC62C3">
              <w:rPr>
                <w:rFonts w:ascii="Cambria" w:hAnsi="Cambria" w:cs="Cambria"/>
                <w:noProof/>
                <w:sz w:val="24"/>
                <w:szCs w:val="24"/>
              </w:rPr>
              <w:t>25</w:t>
            </w:r>
          </w:p>
          <w:p w14:paraId="5A0CB2B0" w14:textId="77777777" w:rsidR="00D3331A" w:rsidRDefault="00D3331A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  <w:p w14:paraId="342FFA68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A633E9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38264482" w14:textId="77777777" w:rsidTr="004F1D7D">
        <w:tc>
          <w:tcPr>
            <w:tcW w:w="675" w:type="dxa"/>
            <w:vAlign w:val="center"/>
          </w:tcPr>
          <w:p w14:paraId="3A1BC3B9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lastRenderedPageBreak/>
              <w:t>16.</w:t>
            </w:r>
          </w:p>
        </w:tc>
        <w:tc>
          <w:tcPr>
            <w:tcW w:w="2155" w:type="dxa"/>
            <w:vAlign w:val="center"/>
          </w:tcPr>
          <w:p w14:paraId="56306699" w14:textId="77777777" w:rsidR="006C7A6F" w:rsidRPr="005260D9" w:rsidRDefault="00AF45F2" w:rsidP="00AF45F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Materiały</w:t>
            </w:r>
            <w:r w:rsidR="0071081A">
              <w:rPr>
                <w:rFonts w:ascii="Cambria" w:hAnsi="Cambria" w:cs="Cambria"/>
                <w:noProof/>
                <w:sz w:val="24"/>
                <w:szCs w:val="24"/>
              </w:rPr>
              <w:t xml:space="preserve"> obudowy</w:t>
            </w:r>
          </w:p>
        </w:tc>
        <w:tc>
          <w:tcPr>
            <w:tcW w:w="5748" w:type="dxa"/>
          </w:tcPr>
          <w:p w14:paraId="19DCE5FC" w14:textId="77777777" w:rsidR="006C7A6F" w:rsidRPr="005260D9" w:rsidRDefault="0071081A" w:rsidP="00CC62C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Tworzywo sztuczne</w:t>
            </w:r>
          </w:p>
        </w:tc>
        <w:tc>
          <w:tcPr>
            <w:tcW w:w="1701" w:type="dxa"/>
          </w:tcPr>
          <w:p w14:paraId="4A6FA553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54C43E68" w14:textId="77777777" w:rsidTr="004F1D7D">
        <w:tc>
          <w:tcPr>
            <w:tcW w:w="675" w:type="dxa"/>
            <w:vAlign w:val="center"/>
          </w:tcPr>
          <w:p w14:paraId="2F1F0386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17.</w:t>
            </w:r>
          </w:p>
        </w:tc>
        <w:tc>
          <w:tcPr>
            <w:tcW w:w="2155" w:type="dxa"/>
            <w:vAlign w:val="center"/>
          </w:tcPr>
          <w:p w14:paraId="53D6EC6B" w14:textId="77777777" w:rsidR="006C7A6F" w:rsidRPr="005260D9" w:rsidRDefault="00507A1E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Certyfikaty i normy</w:t>
            </w:r>
          </w:p>
        </w:tc>
        <w:tc>
          <w:tcPr>
            <w:tcW w:w="5748" w:type="dxa"/>
          </w:tcPr>
          <w:p w14:paraId="77389C4F" w14:textId="77777777" w:rsidR="00507A1E" w:rsidRDefault="00507A1E" w:rsidP="004F1D7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1104BA">
              <w:rPr>
                <w:rFonts w:ascii="Verdana" w:hAnsi="Verdana"/>
                <w:bCs/>
                <w:sz w:val="18"/>
                <w:szCs w:val="18"/>
              </w:rPr>
              <w:t>-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104BA">
              <w:rPr>
                <w:rFonts w:ascii="Verdana" w:hAnsi="Verdana"/>
                <w:bCs/>
                <w:sz w:val="18"/>
                <w:szCs w:val="18"/>
              </w:rPr>
              <w:t>Deklaracja zgodności CE</w:t>
            </w:r>
          </w:p>
          <w:p w14:paraId="51D181ED" w14:textId="77777777" w:rsidR="006C7A6F" w:rsidRPr="005260D9" w:rsidRDefault="006C7A6F" w:rsidP="008C4082">
            <w:pPr>
              <w:ind w:left="638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14:paraId="6D724B6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</w:tbl>
    <w:p w14:paraId="079B0369" w14:textId="77777777" w:rsidR="0072129E" w:rsidRDefault="0072129E"/>
    <w:p w14:paraId="60DE8EA3" w14:textId="77777777" w:rsidR="00CC62C3" w:rsidRDefault="00CC62C3"/>
    <w:p w14:paraId="5512E598" w14:textId="77777777" w:rsidR="004F1D7D" w:rsidRDefault="004F1D7D"/>
    <w:p w14:paraId="50FEE504" w14:textId="77777777" w:rsidR="00CC62C3" w:rsidRPr="004F1D7D" w:rsidRDefault="00CC62C3" w:rsidP="004F1D7D">
      <w:pPr>
        <w:spacing w:after="0" w:line="240" w:lineRule="auto"/>
        <w:ind w:left="360"/>
        <w:rPr>
          <w:b/>
          <w:bCs/>
        </w:rPr>
      </w:pPr>
      <w:r w:rsidRPr="004F1D7D">
        <w:rPr>
          <w:b/>
          <w:bCs/>
        </w:rPr>
        <w:t>Opis równoważności system operacyjnego</w:t>
      </w:r>
    </w:p>
    <w:p w14:paraId="5DA49A66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 xml:space="preserve">System </w:t>
      </w:r>
      <w:proofErr w:type="spellStart"/>
      <w:r w:rsidRPr="004F1D7D">
        <w:rPr>
          <w:lang w:val="de-DE"/>
        </w:rPr>
        <w:t>operacyjny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klasy</w:t>
      </w:r>
      <w:proofErr w:type="spellEnd"/>
      <w:r w:rsidRPr="004F1D7D">
        <w:rPr>
          <w:lang w:val="de-DE"/>
        </w:rPr>
        <w:t xml:space="preserve"> PC </w:t>
      </w:r>
      <w:proofErr w:type="spellStart"/>
      <w:r w:rsidRPr="004F1D7D">
        <w:rPr>
          <w:lang w:val="de-DE"/>
        </w:rPr>
        <w:t>musi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spełniać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następujące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wymagania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wbudowane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mechanizmy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bez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użycia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dodatkowych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>:</w:t>
      </w:r>
    </w:p>
    <w:p w14:paraId="0EC433FE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Dostępne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dwa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rodzaje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graficznego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interfejsu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>:</w:t>
      </w:r>
    </w:p>
    <w:p w14:paraId="180B5132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a.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Klasyczny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umożliwiający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obsługę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pomocy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klawiatury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myszy</w:t>
      </w:r>
      <w:proofErr w:type="spellEnd"/>
      <w:r w:rsidRPr="004F1D7D">
        <w:rPr>
          <w:lang w:val="de-DE"/>
        </w:rPr>
        <w:t>,</w:t>
      </w:r>
    </w:p>
    <w:p w14:paraId="0536AE4E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b.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Dotykowy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umożliwiający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sterowanie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dotykiem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urządzeniach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typu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tablet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monitorach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dotykowych</w:t>
      </w:r>
      <w:proofErr w:type="spellEnd"/>
    </w:p>
    <w:p w14:paraId="1DC99039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Funkcje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związane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obsługą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komputerów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typu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tablet</w:t>
      </w:r>
      <w:proofErr w:type="spellEnd"/>
      <w:r w:rsidRPr="004F1D7D">
        <w:rPr>
          <w:lang w:val="de-DE"/>
        </w:rPr>
        <w:t xml:space="preserve">, z </w:t>
      </w:r>
      <w:proofErr w:type="spellStart"/>
      <w:r w:rsidRPr="004F1D7D">
        <w:rPr>
          <w:lang w:val="de-DE"/>
        </w:rPr>
        <w:t>wbudowanym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modułem</w:t>
      </w:r>
      <w:proofErr w:type="spellEnd"/>
      <w:r w:rsidRPr="004F1D7D">
        <w:rPr>
          <w:lang w:val="de-DE"/>
        </w:rPr>
        <w:t xml:space="preserve"> „</w:t>
      </w:r>
      <w:proofErr w:type="spellStart"/>
      <w:r w:rsidRPr="004F1D7D">
        <w:rPr>
          <w:lang w:val="de-DE"/>
        </w:rPr>
        <w:t>uczenia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się</w:t>
      </w:r>
      <w:proofErr w:type="spellEnd"/>
      <w:r w:rsidRPr="004F1D7D">
        <w:rPr>
          <w:lang w:val="de-DE"/>
        </w:rPr>
        <w:t xml:space="preserve">” </w:t>
      </w:r>
      <w:proofErr w:type="spellStart"/>
      <w:r w:rsidRPr="004F1D7D">
        <w:rPr>
          <w:lang w:val="de-DE"/>
        </w:rPr>
        <w:t>pisma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 xml:space="preserve"> – </w:t>
      </w:r>
      <w:proofErr w:type="spellStart"/>
      <w:r w:rsidRPr="004F1D7D">
        <w:rPr>
          <w:lang w:val="de-DE"/>
        </w:rPr>
        <w:t>obsługa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języka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polskiego</w:t>
      </w:r>
      <w:proofErr w:type="spellEnd"/>
    </w:p>
    <w:p w14:paraId="58AEA2C9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Interfejs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dostępny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wielu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językach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wyboru</w:t>
      </w:r>
      <w:proofErr w:type="spellEnd"/>
      <w:r w:rsidRPr="004F1D7D">
        <w:rPr>
          <w:lang w:val="de-DE"/>
        </w:rPr>
        <w:t xml:space="preserve"> – w </w:t>
      </w:r>
      <w:proofErr w:type="spellStart"/>
      <w:r w:rsidRPr="004F1D7D">
        <w:rPr>
          <w:lang w:val="de-DE"/>
        </w:rPr>
        <w:t>tym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polskim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angielskim</w:t>
      </w:r>
      <w:proofErr w:type="spellEnd"/>
    </w:p>
    <w:p w14:paraId="3EA7EF2F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4.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tworzenia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pulpitów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wirtualnych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przenoszenia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pomiędzy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pulpitami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przełączanie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się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pomiędzy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pulpitami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pomocą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skrótów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klawiaturowych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GUI.</w:t>
      </w:r>
    </w:p>
    <w:p w14:paraId="4B8FA2B5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5.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Wbudowane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minimum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dwie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przeglądarki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Internetowe</w:t>
      </w:r>
      <w:proofErr w:type="spellEnd"/>
    </w:p>
    <w:p w14:paraId="6061E247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6.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Zintegrowany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systemem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moduł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wyszukiwania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informacji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różnego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typu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tekstów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metadanych</w:t>
      </w:r>
      <w:proofErr w:type="spellEnd"/>
      <w:r w:rsidRPr="004F1D7D">
        <w:rPr>
          <w:lang w:val="de-DE"/>
        </w:rPr>
        <w:t xml:space="preserve">) </w:t>
      </w:r>
      <w:proofErr w:type="spellStart"/>
      <w:r w:rsidRPr="004F1D7D">
        <w:rPr>
          <w:lang w:val="de-DE"/>
        </w:rPr>
        <w:t>dostępny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kilku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poziomów</w:t>
      </w:r>
      <w:proofErr w:type="spellEnd"/>
      <w:r w:rsidRPr="004F1D7D">
        <w:rPr>
          <w:lang w:val="de-DE"/>
        </w:rPr>
        <w:t xml:space="preserve">: </w:t>
      </w:r>
      <w:proofErr w:type="spellStart"/>
      <w:r w:rsidRPr="004F1D7D">
        <w:rPr>
          <w:lang w:val="de-DE"/>
        </w:rPr>
        <w:t>poziom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menu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poziom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otwartego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okna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operacyjnego</w:t>
      </w:r>
      <w:proofErr w:type="spellEnd"/>
      <w:r w:rsidRPr="004F1D7D">
        <w:rPr>
          <w:lang w:val="de-DE"/>
        </w:rPr>
        <w:t xml:space="preserve">;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wyszukiwania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oparty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konfigurowalnym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module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indeksacji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zasobów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lokalnych</w:t>
      </w:r>
      <w:proofErr w:type="spellEnd"/>
      <w:r w:rsidRPr="004F1D7D">
        <w:rPr>
          <w:lang w:val="de-DE"/>
        </w:rPr>
        <w:t>,</w:t>
      </w:r>
    </w:p>
    <w:p w14:paraId="2632A68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7.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Zlokalizowane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języku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polskim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co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najmniej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następujące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elementy</w:t>
      </w:r>
      <w:proofErr w:type="spellEnd"/>
      <w:r w:rsidRPr="004F1D7D">
        <w:rPr>
          <w:lang w:val="de-DE"/>
        </w:rPr>
        <w:t xml:space="preserve">: </w:t>
      </w:r>
      <w:proofErr w:type="spellStart"/>
      <w:r w:rsidRPr="004F1D7D">
        <w:rPr>
          <w:lang w:val="de-DE"/>
        </w:rPr>
        <w:t>menu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pomoc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komunikaty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systemowe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menedżer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>.</w:t>
      </w:r>
    </w:p>
    <w:p w14:paraId="002BF9C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8.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Graficzne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środowisko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instalacji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konfiguracji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dostępne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języku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polskim</w:t>
      </w:r>
      <w:proofErr w:type="spellEnd"/>
    </w:p>
    <w:p w14:paraId="321A8550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9.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pomocy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języku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polskim</w:t>
      </w:r>
      <w:proofErr w:type="spellEnd"/>
      <w:r w:rsidRPr="004F1D7D">
        <w:rPr>
          <w:lang w:val="de-DE"/>
        </w:rPr>
        <w:t>.</w:t>
      </w:r>
    </w:p>
    <w:p w14:paraId="3E791A1E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10.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przystosowania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stanowiska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osób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niepełnosprawnych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np</w:t>
      </w:r>
      <w:proofErr w:type="spellEnd"/>
      <w:r w:rsidRPr="004F1D7D">
        <w:rPr>
          <w:lang w:val="de-DE"/>
        </w:rPr>
        <w:t xml:space="preserve">. </w:t>
      </w:r>
      <w:proofErr w:type="spellStart"/>
      <w:r w:rsidRPr="004F1D7D">
        <w:rPr>
          <w:lang w:val="de-DE"/>
        </w:rPr>
        <w:t>słabo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widzących</w:t>
      </w:r>
      <w:proofErr w:type="spellEnd"/>
      <w:r w:rsidRPr="004F1D7D">
        <w:rPr>
          <w:lang w:val="de-DE"/>
        </w:rPr>
        <w:t>).</w:t>
      </w:r>
    </w:p>
    <w:p w14:paraId="46EBC0C6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11.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dokonywania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aktualizacji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poprawek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mechanizm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zarządzany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administratora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Zamawiającego</w:t>
      </w:r>
      <w:proofErr w:type="spellEnd"/>
      <w:r w:rsidRPr="004F1D7D">
        <w:rPr>
          <w:lang w:val="de-DE"/>
        </w:rPr>
        <w:t>.</w:t>
      </w:r>
    </w:p>
    <w:p w14:paraId="5D4F3788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12.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dostarczania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poprawek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operacyjnego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modelu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peer-to-peer</w:t>
      </w:r>
      <w:proofErr w:type="spellEnd"/>
      <w:r w:rsidRPr="004F1D7D">
        <w:rPr>
          <w:lang w:val="de-DE"/>
        </w:rPr>
        <w:t>.</w:t>
      </w:r>
    </w:p>
    <w:p w14:paraId="431240CF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13.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sterowania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czasem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dostarczania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nowych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wersji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operacyjnego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centralnego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opóźniania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dostarczania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nowej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wersji</w:t>
      </w:r>
      <w:proofErr w:type="spellEnd"/>
      <w:r w:rsidRPr="004F1D7D">
        <w:rPr>
          <w:lang w:val="de-DE"/>
        </w:rPr>
        <w:t xml:space="preserve"> o </w:t>
      </w:r>
      <w:proofErr w:type="spellStart"/>
      <w:r w:rsidRPr="004F1D7D">
        <w:rPr>
          <w:lang w:val="de-DE"/>
        </w:rPr>
        <w:t>minimum</w:t>
      </w:r>
      <w:proofErr w:type="spellEnd"/>
      <w:r w:rsidRPr="004F1D7D">
        <w:rPr>
          <w:lang w:val="de-DE"/>
        </w:rPr>
        <w:t xml:space="preserve"> 4 </w:t>
      </w:r>
      <w:proofErr w:type="spellStart"/>
      <w:r w:rsidRPr="004F1D7D">
        <w:rPr>
          <w:lang w:val="de-DE"/>
        </w:rPr>
        <w:t>miesiące</w:t>
      </w:r>
      <w:proofErr w:type="spellEnd"/>
      <w:r w:rsidRPr="004F1D7D">
        <w:rPr>
          <w:lang w:val="de-DE"/>
        </w:rPr>
        <w:t>.</w:t>
      </w:r>
    </w:p>
    <w:p w14:paraId="2E4D2E53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14.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Zabezpieczony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hasłem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hierarchiczny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dostęp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konta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profile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zarządzane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zdalnie</w:t>
      </w:r>
      <w:proofErr w:type="spellEnd"/>
      <w:r w:rsidRPr="004F1D7D">
        <w:rPr>
          <w:lang w:val="de-DE"/>
        </w:rPr>
        <w:t xml:space="preserve">; </w:t>
      </w:r>
      <w:proofErr w:type="spellStart"/>
      <w:r w:rsidRPr="004F1D7D">
        <w:rPr>
          <w:lang w:val="de-DE"/>
        </w:rPr>
        <w:t>praca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trybie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ochrony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kont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użytkowników</w:t>
      </w:r>
      <w:proofErr w:type="spellEnd"/>
      <w:r w:rsidRPr="004F1D7D">
        <w:rPr>
          <w:lang w:val="de-DE"/>
        </w:rPr>
        <w:t>.</w:t>
      </w:r>
    </w:p>
    <w:p w14:paraId="61F6F9E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15.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dołączenia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usługi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katalogowej</w:t>
      </w:r>
      <w:proofErr w:type="spellEnd"/>
      <w:r w:rsidRPr="004F1D7D">
        <w:rPr>
          <w:lang w:val="de-DE"/>
        </w:rPr>
        <w:t xml:space="preserve"> on-</w:t>
      </w:r>
      <w:proofErr w:type="spellStart"/>
      <w:r w:rsidRPr="004F1D7D">
        <w:rPr>
          <w:lang w:val="de-DE"/>
        </w:rPr>
        <w:t>premise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chmurze</w:t>
      </w:r>
      <w:proofErr w:type="spellEnd"/>
      <w:r w:rsidRPr="004F1D7D">
        <w:rPr>
          <w:lang w:val="de-DE"/>
        </w:rPr>
        <w:t>.</w:t>
      </w:r>
    </w:p>
    <w:p w14:paraId="5ADEAF6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16.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Umożliwienie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zablokowania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urządzenia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ramach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danego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konta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tylko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uruchamiania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wybranej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 xml:space="preserve"> - </w:t>
      </w:r>
      <w:proofErr w:type="spellStart"/>
      <w:r w:rsidRPr="004F1D7D">
        <w:rPr>
          <w:lang w:val="de-DE"/>
        </w:rPr>
        <w:t>tryb</w:t>
      </w:r>
      <w:proofErr w:type="spellEnd"/>
      <w:r w:rsidRPr="004F1D7D">
        <w:rPr>
          <w:lang w:val="de-DE"/>
        </w:rPr>
        <w:t xml:space="preserve"> "</w:t>
      </w:r>
      <w:proofErr w:type="spellStart"/>
      <w:r w:rsidRPr="004F1D7D">
        <w:rPr>
          <w:lang w:val="de-DE"/>
        </w:rPr>
        <w:t>kiosk</w:t>
      </w:r>
      <w:proofErr w:type="spellEnd"/>
      <w:r w:rsidRPr="004F1D7D">
        <w:rPr>
          <w:lang w:val="de-DE"/>
        </w:rPr>
        <w:t>".</w:t>
      </w:r>
    </w:p>
    <w:p w14:paraId="2BFC9029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17.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automatycznej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synchronizacji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folderów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roboczych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znajdujących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się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firmowym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serwerze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centrum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danych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prywatnym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urządzeniem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bez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konieczności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łączenia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się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siecią</w:t>
      </w:r>
      <w:proofErr w:type="spellEnd"/>
      <w:r w:rsidRPr="004F1D7D">
        <w:rPr>
          <w:lang w:val="de-DE"/>
        </w:rPr>
        <w:t xml:space="preserve"> VPN z </w:t>
      </w:r>
      <w:proofErr w:type="spellStart"/>
      <w:r w:rsidRPr="004F1D7D">
        <w:rPr>
          <w:lang w:val="de-DE"/>
        </w:rPr>
        <w:t>poziomu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folderu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zlokalizowanego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centrum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danych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firmy</w:t>
      </w:r>
      <w:proofErr w:type="spellEnd"/>
      <w:r w:rsidRPr="004F1D7D">
        <w:rPr>
          <w:lang w:val="de-DE"/>
        </w:rPr>
        <w:t>.</w:t>
      </w:r>
    </w:p>
    <w:p w14:paraId="13334B24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18.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Zdalna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pomoc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współdzielenie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 xml:space="preserve"> – </w:t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zdalnego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przejęcia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sesji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zalogowanego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celem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rozwiązania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problemu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komputerem</w:t>
      </w:r>
      <w:proofErr w:type="spellEnd"/>
      <w:r w:rsidRPr="004F1D7D">
        <w:rPr>
          <w:lang w:val="de-DE"/>
        </w:rPr>
        <w:t>.</w:t>
      </w:r>
    </w:p>
    <w:p w14:paraId="31D65A2D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19.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Transakcyjny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pozwalający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stosowanie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przydziałów</w:t>
      </w:r>
      <w:proofErr w:type="spellEnd"/>
      <w:r w:rsidRPr="004F1D7D">
        <w:rPr>
          <w:lang w:val="de-DE"/>
        </w:rPr>
        <w:t xml:space="preserve"> (ang. </w:t>
      </w:r>
      <w:proofErr w:type="spellStart"/>
      <w:r w:rsidRPr="004F1D7D">
        <w:rPr>
          <w:lang w:val="de-DE"/>
        </w:rPr>
        <w:t>quota</w:t>
      </w:r>
      <w:proofErr w:type="spellEnd"/>
      <w:r w:rsidRPr="004F1D7D">
        <w:rPr>
          <w:lang w:val="de-DE"/>
        </w:rPr>
        <w:t xml:space="preserve">) na </w:t>
      </w:r>
      <w:proofErr w:type="spellStart"/>
      <w:r w:rsidRPr="004F1D7D">
        <w:rPr>
          <w:lang w:val="de-DE"/>
        </w:rPr>
        <w:t>dysku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użytkowników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oraz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zapewniający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większą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niezawodność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pozwalający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tworzyć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kopie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zapasowe</w:t>
      </w:r>
      <w:proofErr w:type="spellEnd"/>
      <w:r w:rsidRPr="004F1D7D">
        <w:rPr>
          <w:lang w:val="de-DE"/>
        </w:rPr>
        <w:t>.</w:t>
      </w:r>
    </w:p>
    <w:p w14:paraId="074E4FB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lastRenderedPageBreak/>
        <w:t>20.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Oprogramowanie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tworzenia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kopii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zapasowych</w:t>
      </w:r>
      <w:proofErr w:type="spellEnd"/>
      <w:r w:rsidRPr="004F1D7D">
        <w:rPr>
          <w:lang w:val="de-DE"/>
        </w:rPr>
        <w:t xml:space="preserve"> (Backup); </w:t>
      </w:r>
      <w:proofErr w:type="spellStart"/>
      <w:r w:rsidRPr="004F1D7D">
        <w:rPr>
          <w:lang w:val="de-DE"/>
        </w:rPr>
        <w:t>automatyczne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wykonywanie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kopii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możliwością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automatycznego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przywrócenia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wersji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wcześniejszej</w:t>
      </w:r>
      <w:proofErr w:type="spellEnd"/>
      <w:r w:rsidRPr="004F1D7D">
        <w:rPr>
          <w:lang w:val="de-DE"/>
        </w:rPr>
        <w:t>.</w:t>
      </w:r>
    </w:p>
    <w:p w14:paraId="62559B8A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21.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przywracania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obrazu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systemowych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uprzednio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zapisanej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postaci</w:t>
      </w:r>
      <w:proofErr w:type="spellEnd"/>
      <w:r w:rsidRPr="004F1D7D">
        <w:rPr>
          <w:lang w:val="de-DE"/>
        </w:rPr>
        <w:t>.</w:t>
      </w:r>
    </w:p>
    <w:p w14:paraId="093CD879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22.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przywracania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operacyjnego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stanu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początkowego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pozostawieniem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>.</w:t>
      </w:r>
    </w:p>
    <w:p w14:paraId="7E495D8A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23.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blokowania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dopuszczania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dowolnych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urządzeń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peryferyjnych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pomocą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polityk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grupowych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np</w:t>
      </w:r>
      <w:proofErr w:type="spellEnd"/>
      <w:r w:rsidRPr="004F1D7D">
        <w:rPr>
          <w:lang w:val="de-DE"/>
        </w:rPr>
        <w:t xml:space="preserve">. </w:t>
      </w:r>
      <w:proofErr w:type="spellStart"/>
      <w:r w:rsidRPr="004F1D7D">
        <w:rPr>
          <w:lang w:val="de-DE"/>
        </w:rPr>
        <w:t>przy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użyciu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numerów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identyfikacyjnych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sprzętu</w:t>
      </w:r>
      <w:proofErr w:type="spellEnd"/>
      <w:r w:rsidRPr="004F1D7D">
        <w:rPr>
          <w:lang w:val="de-DE"/>
        </w:rPr>
        <w:t>)."</w:t>
      </w:r>
    </w:p>
    <w:p w14:paraId="5F967130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24.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mechanizm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wirtualizacji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typu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hypervisor</w:t>
      </w:r>
      <w:proofErr w:type="spellEnd"/>
      <w:r w:rsidRPr="004F1D7D">
        <w:rPr>
          <w:lang w:val="de-DE"/>
        </w:rPr>
        <w:t>."</w:t>
      </w:r>
    </w:p>
    <w:p w14:paraId="29813A98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25.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zdalnego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dostępu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pracy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zdalnej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wykorzystaniem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pełnego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interfejsu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graficznego</w:t>
      </w:r>
      <w:proofErr w:type="spellEnd"/>
      <w:r w:rsidRPr="004F1D7D">
        <w:rPr>
          <w:lang w:val="de-DE"/>
        </w:rPr>
        <w:t>.</w:t>
      </w:r>
    </w:p>
    <w:p w14:paraId="5DB1B23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26.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Dostępność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bezpłatnych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biuletynów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bezpieczeństwa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związanych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działaniem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operacyjnego</w:t>
      </w:r>
      <w:proofErr w:type="spellEnd"/>
      <w:r w:rsidRPr="004F1D7D">
        <w:rPr>
          <w:lang w:val="de-DE"/>
        </w:rPr>
        <w:t>.</w:t>
      </w:r>
    </w:p>
    <w:p w14:paraId="050F798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27.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zapora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internetowa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firewall</w:t>
      </w:r>
      <w:proofErr w:type="spellEnd"/>
      <w:r w:rsidRPr="004F1D7D">
        <w:rPr>
          <w:lang w:val="de-DE"/>
        </w:rPr>
        <w:t xml:space="preserve">) dla </w:t>
      </w:r>
      <w:proofErr w:type="spellStart"/>
      <w:r w:rsidRPr="004F1D7D">
        <w:rPr>
          <w:lang w:val="de-DE"/>
        </w:rPr>
        <w:t>ochrony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połączeń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internetowych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zintegrowana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systemem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konsola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zarządzania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ustawieniami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zapory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regułami</w:t>
      </w:r>
      <w:proofErr w:type="spellEnd"/>
      <w:r w:rsidRPr="004F1D7D">
        <w:rPr>
          <w:lang w:val="de-DE"/>
        </w:rPr>
        <w:t xml:space="preserve"> IP v4 i v6.</w:t>
      </w:r>
    </w:p>
    <w:p w14:paraId="3DB6A9D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28.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Identyfikacja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sieci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komputerowych</w:t>
      </w:r>
      <w:proofErr w:type="spellEnd"/>
      <w:r w:rsidRPr="004F1D7D">
        <w:rPr>
          <w:lang w:val="de-DE"/>
        </w:rPr>
        <w:t xml:space="preserve">, do </w:t>
      </w:r>
      <w:proofErr w:type="spellStart"/>
      <w:r w:rsidRPr="004F1D7D">
        <w:rPr>
          <w:lang w:val="de-DE"/>
        </w:rPr>
        <w:t>których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jest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podłączony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operacyjny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zapamiętywanie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ustawień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przypisywanie</w:t>
      </w:r>
      <w:proofErr w:type="spellEnd"/>
      <w:r w:rsidRPr="004F1D7D">
        <w:rPr>
          <w:lang w:val="de-DE"/>
        </w:rPr>
        <w:t xml:space="preserve"> do min. 3 </w:t>
      </w:r>
      <w:proofErr w:type="spellStart"/>
      <w:r w:rsidRPr="004F1D7D">
        <w:rPr>
          <w:lang w:val="de-DE"/>
        </w:rPr>
        <w:t>kategorii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bezpieczeństwa</w:t>
      </w:r>
      <w:proofErr w:type="spellEnd"/>
      <w:r w:rsidRPr="004F1D7D">
        <w:rPr>
          <w:lang w:val="de-DE"/>
        </w:rPr>
        <w:t xml:space="preserve"> (z </w:t>
      </w:r>
      <w:proofErr w:type="spellStart"/>
      <w:r w:rsidRPr="004F1D7D">
        <w:rPr>
          <w:lang w:val="de-DE"/>
        </w:rPr>
        <w:t>predefiniowanymi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odpowiednio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kategorii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ustawieniami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zapory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sieciowej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udostępniania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itp</w:t>
      </w:r>
      <w:proofErr w:type="spellEnd"/>
      <w:r w:rsidRPr="004F1D7D">
        <w:rPr>
          <w:lang w:val="de-DE"/>
        </w:rPr>
        <w:t>.).</w:t>
      </w:r>
    </w:p>
    <w:p w14:paraId="239F00AA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29.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zdefiniowania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zarządzanych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taki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sposób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aby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automatycznie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szyfrowały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pliki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poziomie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. </w:t>
      </w:r>
      <w:proofErr w:type="spellStart"/>
      <w:r w:rsidRPr="004F1D7D">
        <w:rPr>
          <w:lang w:val="de-DE"/>
        </w:rPr>
        <w:t>Blokowanie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bezpośredniego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kopiowania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treści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między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aplikacjami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zarządzanymi</w:t>
      </w:r>
      <w:proofErr w:type="spellEnd"/>
      <w:r w:rsidRPr="004F1D7D">
        <w:rPr>
          <w:lang w:val="de-DE"/>
        </w:rPr>
        <w:t xml:space="preserve"> a </w:t>
      </w:r>
      <w:proofErr w:type="spellStart"/>
      <w:r w:rsidRPr="004F1D7D">
        <w:rPr>
          <w:lang w:val="de-DE"/>
        </w:rPr>
        <w:t>niezarządzanymi</w:t>
      </w:r>
      <w:proofErr w:type="spellEnd"/>
      <w:r w:rsidRPr="004F1D7D">
        <w:rPr>
          <w:lang w:val="de-DE"/>
        </w:rPr>
        <w:t>.</w:t>
      </w:r>
    </w:p>
    <w:p w14:paraId="25E945E3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30.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uwierzytelnienia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dwuskładnikowego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oparty</w:t>
      </w:r>
      <w:proofErr w:type="spellEnd"/>
      <w:r w:rsidRPr="004F1D7D">
        <w:rPr>
          <w:lang w:val="de-DE"/>
        </w:rPr>
        <w:t xml:space="preserve"> o </w:t>
      </w:r>
      <w:proofErr w:type="spellStart"/>
      <w:r w:rsidRPr="004F1D7D">
        <w:rPr>
          <w:lang w:val="de-DE"/>
        </w:rPr>
        <w:t>certyfikat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klucz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prywatny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oraz</w:t>
      </w:r>
      <w:proofErr w:type="spellEnd"/>
      <w:r w:rsidRPr="004F1D7D">
        <w:rPr>
          <w:lang w:val="de-DE"/>
        </w:rPr>
        <w:t xml:space="preserve"> PIN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uwierzytelnienie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biometryczne</w:t>
      </w:r>
      <w:proofErr w:type="spellEnd"/>
      <w:r w:rsidRPr="004F1D7D">
        <w:rPr>
          <w:lang w:val="de-DE"/>
        </w:rPr>
        <w:t>.</w:t>
      </w:r>
    </w:p>
    <w:p w14:paraId="012ADDED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31.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mechanizmy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ochrony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antywirusowej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przeciw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złośliwemu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oprogramowaniu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zapewnionymi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bezpłatnymi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aktualizacjami</w:t>
      </w:r>
      <w:proofErr w:type="spellEnd"/>
      <w:r w:rsidRPr="004F1D7D">
        <w:rPr>
          <w:lang w:val="de-DE"/>
        </w:rPr>
        <w:t>.</w:t>
      </w:r>
    </w:p>
    <w:p w14:paraId="64907302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32.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szyfrowania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dysku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twardego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wsparciem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modułu</w:t>
      </w:r>
      <w:proofErr w:type="spellEnd"/>
      <w:r w:rsidRPr="004F1D7D">
        <w:rPr>
          <w:lang w:val="de-DE"/>
        </w:rPr>
        <w:t xml:space="preserve"> TPM</w:t>
      </w:r>
    </w:p>
    <w:p w14:paraId="1499107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33.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tworzenia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przechowywania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kopii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zapasowych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kluczy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odzyskiwania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szyfrowania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dysku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usługach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katalogowych</w:t>
      </w:r>
      <w:proofErr w:type="spellEnd"/>
      <w:r w:rsidRPr="004F1D7D">
        <w:rPr>
          <w:lang w:val="de-DE"/>
        </w:rPr>
        <w:t>.</w:t>
      </w:r>
    </w:p>
    <w:p w14:paraId="4F1A348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34.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tworzenia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wirtualnych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kart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inteligentnych</w:t>
      </w:r>
      <w:proofErr w:type="spellEnd"/>
      <w:r w:rsidRPr="004F1D7D">
        <w:rPr>
          <w:lang w:val="de-DE"/>
        </w:rPr>
        <w:t>.</w:t>
      </w:r>
    </w:p>
    <w:p w14:paraId="3B5EADF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35.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firmware</w:t>
      </w:r>
      <w:proofErr w:type="spellEnd"/>
      <w:r w:rsidRPr="004F1D7D">
        <w:rPr>
          <w:lang w:val="de-DE"/>
        </w:rPr>
        <w:t xml:space="preserve"> UEFI i </w:t>
      </w:r>
      <w:proofErr w:type="spellStart"/>
      <w:r w:rsidRPr="004F1D7D">
        <w:rPr>
          <w:lang w:val="de-DE"/>
        </w:rPr>
        <w:t>funkcji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bezpiecznego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rozruchu</w:t>
      </w:r>
      <w:proofErr w:type="spellEnd"/>
      <w:r w:rsidRPr="004F1D7D">
        <w:rPr>
          <w:lang w:val="de-DE"/>
        </w:rPr>
        <w:t xml:space="preserve"> (Secure Boot)</w:t>
      </w:r>
    </w:p>
    <w:p w14:paraId="3A456F32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36.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wykorzystywany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automatycznie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wbudowane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przeglądarki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filtr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reputacyjny</w:t>
      </w:r>
      <w:proofErr w:type="spellEnd"/>
      <w:r w:rsidRPr="004F1D7D">
        <w:rPr>
          <w:lang w:val="de-DE"/>
        </w:rPr>
        <w:t xml:space="preserve"> URL.</w:t>
      </w:r>
    </w:p>
    <w:p w14:paraId="14C7920E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37.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dla IPSEC </w:t>
      </w:r>
      <w:proofErr w:type="spellStart"/>
      <w:r w:rsidRPr="004F1D7D">
        <w:rPr>
          <w:lang w:val="de-DE"/>
        </w:rPr>
        <w:t>oparte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politykach</w:t>
      </w:r>
      <w:proofErr w:type="spellEnd"/>
      <w:r w:rsidRPr="004F1D7D">
        <w:rPr>
          <w:lang w:val="de-DE"/>
        </w:rPr>
        <w:t xml:space="preserve"> – </w:t>
      </w:r>
      <w:proofErr w:type="spellStart"/>
      <w:r w:rsidRPr="004F1D7D">
        <w:rPr>
          <w:lang w:val="de-DE"/>
        </w:rPr>
        <w:t>wdrażanie</w:t>
      </w:r>
      <w:proofErr w:type="spellEnd"/>
      <w:r w:rsidRPr="004F1D7D">
        <w:rPr>
          <w:lang w:val="de-DE"/>
        </w:rPr>
        <w:t xml:space="preserve"> IPSEC </w:t>
      </w:r>
      <w:proofErr w:type="spellStart"/>
      <w:r w:rsidRPr="004F1D7D">
        <w:rPr>
          <w:lang w:val="de-DE"/>
        </w:rPr>
        <w:t>oparte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zestawach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reguł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definiujących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ustawienia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zarządzanych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sposób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centralny</w:t>
      </w:r>
      <w:proofErr w:type="spellEnd"/>
      <w:r w:rsidRPr="004F1D7D">
        <w:rPr>
          <w:lang w:val="de-DE"/>
        </w:rPr>
        <w:t>.</w:t>
      </w:r>
    </w:p>
    <w:p w14:paraId="473AE21A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38.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Mechanizmy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logowania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oparciu</w:t>
      </w:r>
      <w:proofErr w:type="spellEnd"/>
      <w:r w:rsidRPr="004F1D7D">
        <w:rPr>
          <w:lang w:val="de-DE"/>
        </w:rPr>
        <w:t xml:space="preserve"> o:</w:t>
      </w:r>
    </w:p>
    <w:p w14:paraId="3900D012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a.</w:t>
      </w:r>
      <w:r w:rsidRPr="004F1D7D">
        <w:rPr>
          <w:lang w:val="de-DE"/>
        </w:rPr>
        <w:tab/>
        <w:t xml:space="preserve">Login i </w:t>
      </w:r>
      <w:proofErr w:type="spellStart"/>
      <w:r w:rsidRPr="004F1D7D">
        <w:rPr>
          <w:lang w:val="de-DE"/>
        </w:rPr>
        <w:t>hasło</w:t>
      </w:r>
      <w:proofErr w:type="spellEnd"/>
      <w:r w:rsidRPr="004F1D7D">
        <w:rPr>
          <w:lang w:val="de-DE"/>
        </w:rPr>
        <w:t>,</w:t>
      </w:r>
    </w:p>
    <w:p w14:paraId="6F3B0719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b.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Karty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inteligentne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certyfikaty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smartcard</w:t>
      </w:r>
      <w:proofErr w:type="spellEnd"/>
      <w:r w:rsidRPr="004F1D7D">
        <w:rPr>
          <w:lang w:val="de-DE"/>
        </w:rPr>
        <w:t>),</w:t>
      </w:r>
    </w:p>
    <w:p w14:paraId="468C2BA3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c.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Wirtualne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karty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inteligentne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certyfikaty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logowanie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oparciu</w:t>
      </w:r>
      <w:proofErr w:type="spellEnd"/>
      <w:r w:rsidRPr="004F1D7D">
        <w:rPr>
          <w:lang w:val="de-DE"/>
        </w:rPr>
        <w:t xml:space="preserve"> o </w:t>
      </w:r>
      <w:proofErr w:type="spellStart"/>
      <w:r w:rsidRPr="004F1D7D">
        <w:rPr>
          <w:lang w:val="de-DE"/>
        </w:rPr>
        <w:t>certyfikat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chroniony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moduł</w:t>
      </w:r>
      <w:proofErr w:type="spellEnd"/>
      <w:r w:rsidRPr="004F1D7D">
        <w:rPr>
          <w:lang w:val="de-DE"/>
        </w:rPr>
        <w:t xml:space="preserve"> TPM),</w:t>
      </w:r>
    </w:p>
    <w:p w14:paraId="0A72F93D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d.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Certyfikat</w:t>
      </w:r>
      <w:proofErr w:type="spellEnd"/>
      <w:r w:rsidRPr="004F1D7D">
        <w:rPr>
          <w:lang w:val="de-DE"/>
        </w:rPr>
        <w:t>/</w:t>
      </w:r>
      <w:proofErr w:type="spellStart"/>
      <w:r w:rsidRPr="004F1D7D">
        <w:rPr>
          <w:lang w:val="de-DE"/>
        </w:rPr>
        <w:t>Klucz</w:t>
      </w:r>
      <w:proofErr w:type="spellEnd"/>
      <w:r w:rsidRPr="004F1D7D">
        <w:rPr>
          <w:lang w:val="de-DE"/>
        </w:rPr>
        <w:t xml:space="preserve"> i PIN</w:t>
      </w:r>
    </w:p>
    <w:p w14:paraId="77D057A6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e.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Certyfikat</w:t>
      </w:r>
      <w:proofErr w:type="spellEnd"/>
      <w:r w:rsidRPr="004F1D7D">
        <w:rPr>
          <w:lang w:val="de-DE"/>
        </w:rPr>
        <w:t>/</w:t>
      </w:r>
      <w:proofErr w:type="spellStart"/>
      <w:r w:rsidRPr="004F1D7D">
        <w:rPr>
          <w:lang w:val="de-DE"/>
        </w:rPr>
        <w:t>Klucz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uwierzytelnienie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biometryczne</w:t>
      </w:r>
      <w:proofErr w:type="spellEnd"/>
    </w:p>
    <w:p w14:paraId="0EBF67E1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39.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uwierzytelniania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bazie</w:t>
      </w:r>
      <w:proofErr w:type="spellEnd"/>
      <w:r w:rsidRPr="004F1D7D">
        <w:rPr>
          <w:lang w:val="de-DE"/>
        </w:rPr>
        <w:t xml:space="preserve"> Kerberos v. 5</w:t>
      </w:r>
    </w:p>
    <w:p w14:paraId="6000DDD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40.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agent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zbierania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danych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temat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zagrożeń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stacji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roboczej</w:t>
      </w:r>
      <w:proofErr w:type="spellEnd"/>
      <w:r w:rsidRPr="004F1D7D">
        <w:rPr>
          <w:lang w:val="de-DE"/>
        </w:rPr>
        <w:t>.</w:t>
      </w:r>
    </w:p>
    <w:p w14:paraId="1C4C0077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41.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.NET Framework 2.x, 3.x i 4.x – </w:t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uruchomienia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działających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wskazanych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środowiskach</w:t>
      </w:r>
      <w:proofErr w:type="spellEnd"/>
    </w:p>
    <w:p w14:paraId="2ABA89E8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42.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dla VBScript – </w:t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uruchamiania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interpretera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poleceń</w:t>
      </w:r>
      <w:proofErr w:type="spellEnd"/>
    </w:p>
    <w:p w14:paraId="5149575B" w14:textId="77777777" w:rsidR="00CC62C3" w:rsidRPr="004F1D7D" w:rsidRDefault="00CC62C3" w:rsidP="004F1D7D">
      <w:pPr>
        <w:spacing w:after="0" w:line="240" w:lineRule="auto"/>
      </w:pPr>
      <w:r w:rsidRPr="004F1D7D">
        <w:rPr>
          <w:lang w:val="de-DE"/>
        </w:rPr>
        <w:t>43.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PowerSh</w:t>
      </w:r>
      <w:proofErr w:type="spellEnd"/>
    </w:p>
    <w:p w14:paraId="05A9223E" w14:textId="3E43ECE2" w:rsidR="00CC62C3" w:rsidRDefault="00CC62C3" w:rsidP="004F1D7D">
      <w:pPr>
        <w:spacing w:after="0" w:line="240" w:lineRule="auto"/>
      </w:pPr>
    </w:p>
    <w:p w14:paraId="4EE36FA2" w14:textId="063E6DA0" w:rsidR="00FE59B7" w:rsidRDefault="00FE59B7" w:rsidP="004F1D7D">
      <w:pPr>
        <w:spacing w:after="0" w:line="240" w:lineRule="auto"/>
      </w:pPr>
    </w:p>
    <w:p w14:paraId="24004973" w14:textId="3A0E8EB4" w:rsidR="00FE59B7" w:rsidRDefault="00FE59B7" w:rsidP="004F1D7D">
      <w:pPr>
        <w:spacing w:after="0" w:line="240" w:lineRule="auto"/>
      </w:pPr>
    </w:p>
    <w:p w14:paraId="5B8565A2" w14:textId="2798D451" w:rsidR="00FE59B7" w:rsidRDefault="00FE59B7" w:rsidP="004F1D7D">
      <w:pPr>
        <w:spacing w:after="0" w:line="240" w:lineRule="auto"/>
      </w:pPr>
    </w:p>
    <w:p w14:paraId="2D15E073" w14:textId="77777777" w:rsidR="00FE59B7" w:rsidRDefault="00FE59B7" w:rsidP="004F1D7D">
      <w:pPr>
        <w:spacing w:after="0" w:line="240" w:lineRule="auto"/>
      </w:pPr>
    </w:p>
    <w:p w14:paraId="2BF34213" w14:textId="77777777" w:rsidR="00FE59B7" w:rsidRDefault="00FE59B7" w:rsidP="00FE59B7">
      <w:pPr>
        <w:spacing w:after="480"/>
        <w:jc w:val="center"/>
      </w:pPr>
      <w:r>
        <w:rPr>
          <w:b/>
          <w:color w:val="1F4E78"/>
          <w:sz w:val="32"/>
        </w:rPr>
        <w:lastRenderedPageBreak/>
        <w:t>OPIS KRYTERIÓW</w:t>
      </w:r>
      <w:bookmarkStart w:id="0" w:name="_GoBack"/>
      <w:bookmarkEnd w:id="0"/>
      <w:r>
        <w:rPr>
          <w:b/>
          <w:color w:val="1F4E78"/>
          <w:sz w:val="32"/>
        </w:rPr>
        <w:t xml:space="preserve"> RÓWNOWAŻNOŚCI</w:t>
      </w:r>
    </w:p>
    <w:p w14:paraId="2E3AA0E7" w14:textId="77777777" w:rsidR="00FE59B7" w:rsidRDefault="00FE59B7" w:rsidP="00FE59B7">
      <w:pPr>
        <w:spacing w:after="480"/>
        <w:jc w:val="both"/>
      </w:pPr>
      <w:r>
        <w:rPr>
          <w:i/>
          <w:sz w:val="24"/>
        </w:rPr>
        <w:t>dla pakietu oprogramowania biurowego (referencja: Microsoft Office 2024 Home &amp; Business PL)</w:t>
      </w:r>
    </w:p>
    <w:p w14:paraId="1A3B9B22" w14:textId="77777777" w:rsidR="00FE59B7" w:rsidRDefault="00FE59B7" w:rsidP="00FE59B7">
      <w:pPr>
        <w:jc w:val="both"/>
      </w:pPr>
      <w:r>
        <w:t>Zamawiający dopuszcza zaoferowanie pakietu biurowego równoważnego do produktu referencyjnego Microsoft Office 2024 Home &amp; Business PL. Za rozwiązanie równoważne uznane zostanie oprogramowanie spełniające bezwzględnie poniższe minimalne wymagania techniczne, funkcjonalne i licencyjne:</w:t>
      </w:r>
    </w:p>
    <w:p w14:paraId="7BBB1953" w14:textId="77777777" w:rsidR="00FE59B7" w:rsidRDefault="00FE59B7" w:rsidP="00FE59B7">
      <w:pPr>
        <w:keepNext/>
        <w:spacing w:before="280"/>
        <w:jc w:val="both"/>
      </w:pPr>
      <w:r>
        <w:rPr>
          <w:b/>
          <w:color w:val="1F4E78"/>
          <w:sz w:val="26"/>
        </w:rPr>
        <w:t>1. Składniki pakietu i funkcjonalność</w:t>
      </w:r>
    </w:p>
    <w:p w14:paraId="53C78B46" w14:textId="77777777" w:rsidR="00FE59B7" w:rsidRDefault="00FE59B7" w:rsidP="00FE59B7">
      <w:pPr>
        <w:jc w:val="both"/>
      </w:pPr>
      <w:r>
        <w:t>Oferowany pakiet biurowego musi stanowić integralną całość (pochodzić od jednego producenta) i zawierać co najmniej:</w:t>
      </w:r>
    </w:p>
    <w:p w14:paraId="2936DBAA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Edytor tekstu: </w:t>
      </w:r>
      <w:r w:rsidRPr="00FE59B7">
        <w:rPr>
          <w:lang w:val="pl-PL"/>
        </w:rPr>
        <w:t>umożliwiający zaawansowaną edycję i formatowanie dokumentów, sprawdzanie pisowni w języku polskim, wstawianie tabel, grafik oraz obiektów dynamicznych.</w:t>
      </w:r>
    </w:p>
    <w:p w14:paraId="3895DD6D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Arkusz kalkulacyjny: </w:t>
      </w:r>
      <w:r w:rsidRPr="00FE59B7">
        <w:rPr>
          <w:lang w:val="pl-PL"/>
        </w:rPr>
        <w:t>oferujący zaawansowaną analizę danych, obsługę formuł matematycznych, logicznych, finansowych, generowanie wykresów, tabel przestawnych oraz sortowanie i filtrowanie danych.</w:t>
      </w:r>
    </w:p>
    <w:p w14:paraId="685C822D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Program do prezentacji: </w:t>
      </w:r>
      <w:r w:rsidRPr="00FE59B7">
        <w:rPr>
          <w:lang w:val="pl-PL"/>
        </w:rPr>
        <w:t>umożliwiający tworzenie multimedialnych prezentacji z obsługą animacji, przejść slajdów, osadzaniem plików wideo i audio oraz eksportem do formatów PDF/wideo.</w:t>
      </w:r>
    </w:p>
    <w:p w14:paraId="3FFAE18C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Menedżer informacji osobistej (klient poczty i organizator): </w:t>
      </w:r>
      <w:r w:rsidRPr="00FE59B7">
        <w:rPr>
          <w:lang w:val="pl-PL"/>
        </w:rPr>
        <w:t>program zintegrowany z kalendarzem, listą zadań i książką adresową, obsługujący protokoły IMAP, POP3 i Exchange.</w:t>
      </w:r>
    </w:p>
    <w:p w14:paraId="16AB929A" w14:textId="77777777" w:rsidR="00FE59B7" w:rsidRDefault="00FE59B7" w:rsidP="00FE59B7">
      <w:pPr>
        <w:keepNext/>
        <w:spacing w:before="280"/>
        <w:jc w:val="both"/>
      </w:pPr>
      <w:r>
        <w:rPr>
          <w:b/>
          <w:color w:val="1F4E78"/>
          <w:sz w:val="26"/>
        </w:rPr>
        <w:t>2. Kompatybilność i standardy plików</w:t>
      </w:r>
    </w:p>
    <w:p w14:paraId="4F23D026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Natywna obsługa formatów Microsoft Office: </w:t>
      </w:r>
      <w:r w:rsidRPr="00FE59B7">
        <w:rPr>
          <w:lang w:val="pl-PL"/>
        </w:rPr>
        <w:t>pakiet musi bezbłędnie i bez utraty formatowania (układ stron, czcionki, tabele, style) otwierać, edytować i zapisywać pliki o rozszerzeniach: .</w:t>
      </w:r>
      <w:proofErr w:type="spellStart"/>
      <w:r w:rsidRPr="00FE59B7">
        <w:rPr>
          <w:lang w:val="pl-PL"/>
        </w:rPr>
        <w:t>docx</w:t>
      </w:r>
      <w:proofErr w:type="spellEnd"/>
      <w:r w:rsidRPr="00FE59B7">
        <w:rPr>
          <w:lang w:val="pl-PL"/>
        </w:rPr>
        <w:t>, .</w:t>
      </w:r>
      <w:proofErr w:type="spellStart"/>
      <w:r w:rsidRPr="00FE59B7">
        <w:rPr>
          <w:lang w:val="pl-PL"/>
        </w:rPr>
        <w:t>xlsx</w:t>
      </w:r>
      <w:proofErr w:type="spellEnd"/>
      <w:r w:rsidRPr="00FE59B7">
        <w:rPr>
          <w:lang w:val="pl-PL"/>
        </w:rPr>
        <w:t>, .</w:t>
      </w:r>
      <w:proofErr w:type="spellStart"/>
      <w:r w:rsidRPr="00FE59B7">
        <w:rPr>
          <w:lang w:val="pl-PL"/>
        </w:rPr>
        <w:t>pptx</w:t>
      </w:r>
      <w:proofErr w:type="spellEnd"/>
      <w:r w:rsidRPr="00FE59B7">
        <w:rPr>
          <w:lang w:val="pl-PL"/>
        </w:rPr>
        <w:t>.</w:t>
      </w:r>
    </w:p>
    <w:p w14:paraId="2BF5101B" w14:textId="77777777" w:rsidR="00FE59B7" w:rsidRDefault="00FE59B7" w:rsidP="00FE59B7">
      <w:pPr>
        <w:pStyle w:val="Listapunktowana"/>
        <w:spacing w:after="80"/>
        <w:jc w:val="both"/>
      </w:pPr>
      <w:r w:rsidRPr="00FE59B7">
        <w:rPr>
          <w:b/>
          <w:lang w:val="pl-PL"/>
        </w:rPr>
        <w:t xml:space="preserve">Wsparcie dla standardów otwartych: </w:t>
      </w:r>
      <w:r w:rsidRPr="00FE59B7">
        <w:rPr>
          <w:lang w:val="pl-PL"/>
        </w:rPr>
        <w:t xml:space="preserve">natywna obsługa otwartych formatów dokumentów (np. </w:t>
      </w:r>
      <w:r>
        <w:t>OpenDocument Text .</w:t>
      </w:r>
      <w:proofErr w:type="spellStart"/>
      <w:r>
        <w:t>odt</w:t>
      </w:r>
      <w:proofErr w:type="spellEnd"/>
      <w:r>
        <w:t>, OpenDocument Spreadsheet .</w:t>
      </w:r>
      <w:proofErr w:type="spellStart"/>
      <w:r>
        <w:t>ods</w:t>
      </w:r>
      <w:proofErr w:type="spellEnd"/>
      <w:r>
        <w:t>, OpenDocument Presentation .</w:t>
      </w:r>
      <w:proofErr w:type="spellStart"/>
      <w:r>
        <w:t>odp</w:t>
      </w:r>
      <w:proofErr w:type="spellEnd"/>
      <w:r>
        <w:t>).</w:t>
      </w:r>
    </w:p>
    <w:p w14:paraId="7377AE87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Eksport dokumentów: </w:t>
      </w:r>
      <w:r w:rsidRPr="00FE59B7">
        <w:rPr>
          <w:lang w:val="pl-PL"/>
        </w:rPr>
        <w:t>wbudowana i bezpośrednia funkcja zapisu/eksportu dokumentów do formatu PDF i PDF/A bez konieczności używania zewnętrznych narzędzi.</w:t>
      </w:r>
    </w:p>
    <w:p w14:paraId="516F5F43" w14:textId="77777777" w:rsidR="00FE59B7" w:rsidRDefault="00FE59B7" w:rsidP="00FE59B7">
      <w:pPr>
        <w:keepNext/>
        <w:spacing w:before="280"/>
        <w:jc w:val="both"/>
      </w:pPr>
      <w:r>
        <w:rPr>
          <w:b/>
          <w:color w:val="1F4E78"/>
          <w:sz w:val="26"/>
        </w:rPr>
        <w:t>3. Warunki licencyjne i wsparcie</w:t>
      </w:r>
    </w:p>
    <w:p w14:paraId="38A66EAC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Charakter licencji: </w:t>
      </w:r>
      <w:r w:rsidRPr="00FE59B7">
        <w:rPr>
          <w:lang w:val="pl-PL"/>
        </w:rPr>
        <w:t xml:space="preserve">licencja wieczysta (dożywotnia, bezterminowa), gwarantująca brak konieczności ponoszenia opłat subskrypcyjnych (model </w:t>
      </w:r>
      <w:proofErr w:type="spellStart"/>
      <w:r w:rsidRPr="00FE59B7">
        <w:rPr>
          <w:lang w:val="pl-PL"/>
        </w:rPr>
        <w:t>bezabonamentowy</w:t>
      </w:r>
      <w:proofErr w:type="spellEnd"/>
      <w:r w:rsidRPr="00FE59B7">
        <w:rPr>
          <w:lang w:val="pl-PL"/>
        </w:rPr>
        <w:t>).</w:t>
      </w:r>
    </w:p>
    <w:p w14:paraId="63F09473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lastRenderedPageBreak/>
        <w:t xml:space="preserve">Przeznaczenie komercyjne: </w:t>
      </w:r>
      <w:r w:rsidRPr="00FE59B7">
        <w:rPr>
          <w:lang w:val="pl-PL"/>
        </w:rPr>
        <w:t>licencja musi bezwzględnie zezwalać na legalne użytkowanie oprogramowania w celach komercyjnych oraz w instytucjach publicznych / biznesie (zgodnie z zakresem „Home &amp; Business”).</w:t>
      </w:r>
    </w:p>
    <w:p w14:paraId="1F7BE30F" w14:textId="77777777" w:rsidR="00FE59B7" w:rsidRDefault="00FE59B7" w:rsidP="00FE59B7">
      <w:pPr>
        <w:pStyle w:val="Listapunktowana"/>
        <w:spacing w:after="80"/>
        <w:jc w:val="both"/>
      </w:pPr>
      <w:r w:rsidRPr="00FE59B7">
        <w:rPr>
          <w:b/>
          <w:lang w:val="pl-PL"/>
        </w:rPr>
        <w:t xml:space="preserve">Wsparcie techniczne i bezpieczeństwo: </w:t>
      </w:r>
      <w:r w:rsidRPr="00FE59B7">
        <w:rPr>
          <w:lang w:val="pl-PL"/>
        </w:rPr>
        <w:t xml:space="preserve">producent oprogramowania musi zapewniać dostęp do darmowych aktualizacji związanych z bezpieczeństwem (tzw. </w:t>
      </w:r>
      <w:r>
        <w:t xml:space="preserve">"security patches")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okres</w:t>
      </w:r>
      <w:proofErr w:type="spellEnd"/>
      <w:r>
        <w:t xml:space="preserve"> minimum 5 </w:t>
      </w:r>
      <w:proofErr w:type="spellStart"/>
      <w:r>
        <w:t>lat</w:t>
      </w:r>
      <w:proofErr w:type="spellEnd"/>
      <w:r>
        <w:t xml:space="preserve"> od </w:t>
      </w:r>
      <w:proofErr w:type="spellStart"/>
      <w:r>
        <w:t>daty</w:t>
      </w:r>
      <w:proofErr w:type="spellEnd"/>
      <w:r>
        <w:t xml:space="preserve"> </w:t>
      </w:r>
      <w:proofErr w:type="spellStart"/>
      <w:r>
        <w:t>zakupu</w:t>
      </w:r>
      <w:proofErr w:type="spellEnd"/>
      <w:r>
        <w:t>.</w:t>
      </w:r>
    </w:p>
    <w:p w14:paraId="6EC283C6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Przenoszalność: </w:t>
      </w:r>
      <w:r w:rsidRPr="00FE59B7">
        <w:rPr>
          <w:lang w:val="pl-PL"/>
        </w:rPr>
        <w:t>możliwość ponownej instalacji i aktywacji oprogramowania na innym komputerze należącym do Zamawiającego (np. w przypadku awarii pierwotnego sprzętu).</w:t>
      </w:r>
    </w:p>
    <w:p w14:paraId="37462E27" w14:textId="77777777" w:rsidR="00FE59B7" w:rsidRDefault="00FE59B7" w:rsidP="00FE59B7">
      <w:pPr>
        <w:keepNext/>
        <w:spacing w:before="280"/>
        <w:jc w:val="both"/>
      </w:pPr>
      <w:r>
        <w:rPr>
          <w:b/>
          <w:color w:val="1F4E78"/>
          <w:sz w:val="26"/>
        </w:rPr>
        <w:t>4. Ergonomia i wymagania systemowe</w:t>
      </w:r>
    </w:p>
    <w:p w14:paraId="1A656550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Wersja językowa: </w:t>
      </w:r>
      <w:r w:rsidRPr="00FE59B7">
        <w:rPr>
          <w:lang w:val="pl-PL"/>
        </w:rPr>
        <w:t>pełna, oficjalna polska wersja językowa interfejsu oraz narzędzi sprawdzania pisowni i gramatyki.</w:t>
      </w:r>
    </w:p>
    <w:p w14:paraId="3EEC6B0E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Zgodność z systemem operacyjnym: </w:t>
      </w:r>
      <w:r w:rsidRPr="00FE59B7">
        <w:rPr>
          <w:lang w:val="pl-PL"/>
        </w:rPr>
        <w:t>pełna kompatybilność z posiadanym przez Zamawiającego systemem operacyjnym  Windows 11 PRO  – aplikacje muszą działać jako oprogramowanie instalowane lokalnie na dysku stacji roboczej (praca w trybie offline).</w:t>
      </w:r>
    </w:p>
    <w:p w14:paraId="0ED3CC62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Interfejs użytkownika: </w:t>
      </w:r>
      <w:r w:rsidRPr="00FE59B7">
        <w:rPr>
          <w:lang w:val="pl-PL"/>
        </w:rPr>
        <w:t>ergonomia pracy nie odbiegająca znacząco od produktu referencyjnego, zapewniająca intuicyjną realizację funkcji biurowych bez konieczności przeprowadzania dodatkowych szkoleń stanowiskowych dla pracowników.</w:t>
      </w:r>
    </w:p>
    <w:p w14:paraId="6A326FAD" w14:textId="77777777" w:rsidR="00FE59B7" w:rsidRPr="004F1D7D" w:rsidRDefault="00FE59B7" w:rsidP="00FE59B7">
      <w:pPr>
        <w:spacing w:after="0" w:line="240" w:lineRule="auto"/>
        <w:jc w:val="both"/>
      </w:pPr>
    </w:p>
    <w:sectPr w:rsidR="00FE59B7" w:rsidRPr="004F1D7D" w:rsidSect="006C7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5D66A93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205573"/>
    <w:multiLevelType w:val="hybridMultilevel"/>
    <w:tmpl w:val="20748CB0"/>
    <w:lvl w:ilvl="0" w:tplc="041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34F31615"/>
    <w:multiLevelType w:val="hybridMultilevel"/>
    <w:tmpl w:val="40E288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42196B71"/>
    <w:multiLevelType w:val="hybridMultilevel"/>
    <w:tmpl w:val="373E9E36"/>
    <w:lvl w:ilvl="0" w:tplc="CAF6EDD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F33244B"/>
    <w:multiLevelType w:val="hybridMultilevel"/>
    <w:tmpl w:val="69A66F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A6F"/>
    <w:rsid w:val="000203FC"/>
    <w:rsid w:val="00037036"/>
    <w:rsid w:val="00074B9C"/>
    <w:rsid w:val="000A7B7A"/>
    <w:rsid w:val="00106A30"/>
    <w:rsid w:val="0015240C"/>
    <w:rsid w:val="00187698"/>
    <w:rsid w:val="001A4D35"/>
    <w:rsid w:val="001D5B3E"/>
    <w:rsid w:val="002B5721"/>
    <w:rsid w:val="002E181D"/>
    <w:rsid w:val="00304E12"/>
    <w:rsid w:val="0031668D"/>
    <w:rsid w:val="003527D5"/>
    <w:rsid w:val="0036653B"/>
    <w:rsid w:val="00474913"/>
    <w:rsid w:val="00496CFE"/>
    <w:rsid w:val="004B5517"/>
    <w:rsid w:val="004D0A45"/>
    <w:rsid w:val="004E5EB5"/>
    <w:rsid w:val="004F1D7D"/>
    <w:rsid w:val="005053C0"/>
    <w:rsid w:val="00507A1E"/>
    <w:rsid w:val="005260D9"/>
    <w:rsid w:val="005560B2"/>
    <w:rsid w:val="00593994"/>
    <w:rsid w:val="00652E65"/>
    <w:rsid w:val="006A42CC"/>
    <w:rsid w:val="006C17AF"/>
    <w:rsid w:val="006C3CB0"/>
    <w:rsid w:val="006C7A6F"/>
    <w:rsid w:val="006D74AA"/>
    <w:rsid w:val="0071081A"/>
    <w:rsid w:val="007123D7"/>
    <w:rsid w:val="0072129E"/>
    <w:rsid w:val="007720A0"/>
    <w:rsid w:val="007C6FA3"/>
    <w:rsid w:val="008069B2"/>
    <w:rsid w:val="00810E41"/>
    <w:rsid w:val="0081215C"/>
    <w:rsid w:val="00892EC5"/>
    <w:rsid w:val="008C4082"/>
    <w:rsid w:val="008C5112"/>
    <w:rsid w:val="00930105"/>
    <w:rsid w:val="00962F08"/>
    <w:rsid w:val="009810B8"/>
    <w:rsid w:val="00982A45"/>
    <w:rsid w:val="009C56F3"/>
    <w:rsid w:val="00A24BE7"/>
    <w:rsid w:val="00A4048B"/>
    <w:rsid w:val="00A93A4A"/>
    <w:rsid w:val="00A97B87"/>
    <w:rsid w:val="00AF45F2"/>
    <w:rsid w:val="00AF6D97"/>
    <w:rsid w:val="00BE0C04"/>
    <w:rsid w:val="00C10C11"/>
    <w:rsid w:val="00C44B23"/>
    <w:rsid w:val="00C7215B"/>
    <w:rsid w:val="00CC62C3"/>
    <w:rsid w:val="00CE4009"/>
    <w:rsid w:val="00D2566E"/>
    <w:rsid w:val="00D3331A"/>
    <w:rsid w:val="00D56444"/>
    <w:rsid w:val="00D56512"/>
    <w:rsid w:val="00D7522E"/>
    <w:rsid w:val="00DA2D89"/>
    <w:rsid w:val="00E546BB"/>
    <w:rsid w:val="00E8529E"/>
    <w:rsid w:val="00F228FA"/>
    <w:rsid w:val="00F2309B"/>
    <w:rsid w:val="00F5402C"/>
    <w:rsid w:val="00F92DB4"/>
    <w:rsid w:val="00FB1174"/>
    <w:rsid w:val="00FE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E80E05"/>
  <w15:docId w15:val="{99854842-D95C-406E-9E44-D937EFAE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4">
    <w:name w:val="heading 4"/>
    <w:basedOn w:val="Normalny"/>
    <w:link w:val="Nagwek4Znak"/>
    <w:uiPriority w:val="99"/>
    <w:qFormat/>
    <w:pPr>
      <w:spacing w:before="100" w:beforeAutospacing="1" w:after="100" w:afterAutospacing="1" w:line="240" w:lineRule="auto"/>
      <w:outlineLvl w:val="3"/>
    </w:pPr>
    <w:rPr>
      <w:rFonts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uiPriority w:val="99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uiPriority w:val="99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rPr>
      <w:rFonts w:ascii="Calibri" w:hAnsi="Calibri" w:cs="Calibri"/>
      <w:sz w:val="20"/>
      <w:szCs w:val="20"/>
    </w:rPr>
  </w:style>
  <w:style w:type="character" w:customStyle="1" w:styleId="StylaciskiTimesNewRoman10pt">
    <w:name w:val="Styl (Łaciński) Times New Roman 10 pt"/>
    <w:uiPriority w:val="99"/>
    <w:rPr>
      <w:rFonts w:ascii="Times New Roman" w:hAnsi="Times New Roman" w:cs="Times New Roman"/>
      <w:spacing w:val="0"/>
      <w:w w:val="100"/>
      <w:position w:val="0"/>
      <w:sz w:val="20"/>
      <w:szCs w:val="20"/>
      <w:vertAlign w:val="baseline"/>
    </w:rPr>
  </w:style>
  <w:style w:type="paragraph" w:styleId="Tekstdymka">
    <w:name w:val="Balloon Text"/>
    <w:basedOn w:val="Normalny"/>
    <w:link w:val="TekstdymkaZnak"/>
    <w:uiPriority w:val="99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Pr>
      <w:rFonts w:ascii="Times New Roman" w:hAnsi="Times New Roman" w:cs="Times New Roman"/>
    </w:rPr>
  </w:style>
  <w:style w:type="character" w:styleId="Hipercze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pPr>
      <w:spacing w:after="160" w:line="259" w:lineRule="auto"/>
      <w:ind w:left="720"/>
    </w:pPr>
    <w:rPr>
      <w:lang w:val="en-US"/>
    </w:rPr>
  </w:style>
  <w:style w:type="paragraph" w:styleId="Bezodstpw">
    <w:name w:val="No Spacing"/>
    <w:uiPriority w:val="1"/>
    <w:qFormat/>
    <w:rsid w:val="00507A1E"/>
    <w:rPr>
      <w:rFonts w:eastAsia="Calibri"/>
      <w:sz w:val="22"/>
      <w:szCs w:val="22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4BE7"/>
    <w:pPr>
      <w:spacing w:line="240" w:lineRule="auto"/>
    </w:pPr>
    <w:rPr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4BE7"/>
    <w:rPr>
      <w:rFonts w:ascii="Calibri" w:hAnsi="Calibri" w:cs="Calibri"/>
      <w:b/>
      <w:bCs/>
      <w:sz w:val="20"/>
      <w:szCs w:val="20"/>
      <w:lang w:eastAsia="en-US"/>
    </w:rPr>
  </w:style>
  <w:style w:type="paragraph" w:styleId="Listapunktowana">
    <w:name w:val="List Bullet"/>
    <w:basedOn w:val="Normalny"/>
    <w:uiPriority w:val="99"/>
    <w:unhideWhenUsed/>
    <w:rsid w:val="00FE59B7"/>
    <w:pPr>
      <w:numPr>
        <w:numId w:val="5"/>
      </w:numPr>
      <w:spacing w:after="120"/>
      <w:contextualSpacing/>
    </w:pPr>
    <w:rPr>
      <w:rFonts w:ascii="Arial" w:eastAsiaTheme="minorEastAsia" w:hAnsi="Arial" w:cstheme="minorBidi"/>
      <w:color w:val="2B2B2B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0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1761</Words>
  <Characters>10566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 – komputer przenośny 14,1” - 1 szt</vt:lpstr>
    </vt:vector>
  </TitlesOfParts>
  <Company>KEM</Company>
  <LinksUpToDate>false</LinksUpToDate>
  <CharactersWithSpaces>12303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 – komputer przenośny 14,1” - 1 szt</dc:title>
  <dc:subject/>
  <dc:creator>Jacek</dc:creator>
  <cp:keywords/>
  <dc:description/>
  <cp:lastModifiedBy>Kolesińska Anna</cp:lastModifiedBy>
  <cp:revision>3</cp:revision>
  <cp:lastPrinted>2026-08-20T11:35:00Z</cp:lastPrinted>
  <dcterms:created xsi:type="dcterms:W3CDTF">2026-08-19T10:04:00Z</dcterms:created>
  <dcterms:modified xsi:type="dcterms:W3CDTF">2026-08-20T11:35:00Z</dcterms:modified>
</cp:coreProperties>
</file>