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AF05B" w14:textId="42C8BDB8" w:rsidR="004E537B" w:rsidRPr="00FB76DE" w:rsidRDefault="004E537B" w:rsidP="004E537B">
      <w:pPr>
        <w:spacing w:line="360" w:lineRule="auto"/>
        <w:rPr>
          <w:rFonts w:ascii="Century Gothic" w:eastAsia="Times New Roman" w:hAnsi="Century Gothic" w:cs="Arial"/>
          <w:b/>
          <w:bCs/>
          <w:color w:val="auto"/>
          <w:kern w:val="0"/>
          <w:sz w:val="16"/>
          <w:szCs w:val="16"/>
          <w:lang w:eastAsia="ar-SA"/>
        </w:rPr>
      </w:pPr>
      <w:r w:rsidRPr="00FB76DE">
        <w:rPr>
          <w:rFonts w:ascii="Century Gothic" w:eastAsia="Times New Roman" w:hAnsi="Century Gothic" w:cs="Arial"/>
          <w:b/>
          <w:bCs/>
          <w:color w:val="auto"/>
          <w:kern w:val="0"/>
          <w:sz w:val="16"/>
          <w:szCs w:val="16"/>
          <w:lang w:eastAsia="ar-SA"/>
        </w:rPr>
        <w:t>Zadanie nr 2</w:t>
      </w:r>
      <w:r w:rsidR="00FB76DE">
        <w:rPr>
          <w:rFonts w:ascii="Century Gothic" w:eastAsia="Times New Roman" w:hAnsi="Century Gothic" w:cs="Arial"/>
          <w:b/>
          <w:bCs/>
          <w:color w:val="auto"/>
          <w:kern w:val="0"/>
          <w:sz w:val="16"/>
          <w:szCs w:val="16"/>
          <w:lang w:eastAsia="ar-SA"/>
        </w:rPr>
        <w:t xml:space="preserve">                                                                                               </w:t>
      </w:r>
      <w:r w:rsidR="00FB76DE" w:rsidRPr="00D63F0C">
        <w:rPr>
          <w:rFonts w:ascii="Century Gothic" w:hAnsi="Century Gothic"/>
          <w:b/>
          <w:bCs/>
          <w:iCs/>
          <w:sz w:val="16"/>
          <w:szCs w:val="16"/>
        </w:rPr>
        <w:t xml:space="preserve">Załącznik nr 2 do SWZ / załącznik </w:t>
      </w:r>
      <w:r w:rsidR="00FB76DE" w:rsidRPr="00D63F0C">
        <w:rPr>
          <w:rFonts w:ascii="Century Gothic" w:hAnsi="Century Gothic"/>
          <w:b/>
          <w:bCs/>
          <w:iCs/>
          <w:sz w:val="16"/>
          <w:szCs w:val="16"/>
          <w:u w:val="single"/>
        </w:rPr>
        <w:t>nr 1 do umowy</w:t>
      </w:r>
    </w:p>
    <w:p w14:paraId="219BAE60" w14:textId="77777777" w:rsidR="00FB76DE" w:rsidRDefault="00FB76DE" w:rsidP="000C27B7">
      <w:pPr>
        <w:spacing w:line="360" w:lineRule="auto"/>
        <w:jc w:val="center"/>
        <w:rPr>
          <w:rFonts w:ascii="Century Gothic" w:eastAsia="Times New Roman" w:hAnsi="Century Gothic" w:cs="Arial"/>
          <w:color w:val="auto"/>
          <w:kern w:val="0"/>
          <w:sz w:val="16"/>
          <w:szCs w:val="16"/>
          <w:lang w:eastAsia="ar-SA"/>
        </w:rPr>
      </w:pPr>
    </w:p>
    <w:p w14:paraId="19AA01C0" w14:textId="2A2326FE" w:rsidR="00880F49" w:rsidRPr="00613A62" w:rsidRDefault="00880F49" w:rsidP="000C27B7">
      <w:pPr>
        <w:spacing w:line="360" w:lineRule="auto"/>
        <w:jc w:val="center"/>
        <w:rPr>
          <w:rFonts w:ascii="Century Gothic" w:eastAsia="Times New Roman" w:hAnsi="Century Gothic" w:cs="Arial"/>
          <w:color w:val="auto"/>
          <w:kern w:val="0"/>
          <w:sz w:val="16"/>
          <w:szCs w:val="16"/>
          <w:lang w:eastAsia="ar-SA"/>
        </w:rPr>
      </w:pPr>
      <w:r w:rsidRPr="00613A62">
        <w:rPr>
          <w:rFonts w:ascii="Century Gothic" w:eastAsia="Times New Roman" w:hAnsi="Century Gothic" w:cs="Arial"/>
          <w:color w:val="auto"/>
          <w:kern w:val="0"/>
          <w:sz w:val="16"/>
          <w:szCs w:val="16"/>
          <w:lang w:eastAsia="ar-SA"/>
        </w:rPr>
        <w:t>OPIS PRZEDMIOTU ZAMÓWIENIA</w:t>
      </w:r>
    </w:p>
    <w:p w14:paraId="78C7EC26" w14:textId="1FE54A99" w:rsidR="00880F49" w:rsidRPr="00613A62" w:rsidRDefault="007C454E" w:rsidP="000C27B7">
      <w:pPr>
        <w:widowControl/>
        <w:autoSpaceDN/>
        <w:spacing w:after="0" w:line="360" w:lineRule="auto"/>
        <w:jc w:val="center"/>
        <w:textAlignment w:val="auto"/>
        <w:rPr>
          <w:rFonts w:ascii="Century Gothic" w:eastAsia="Times New Roman" w:hAnsi="Century Gothic" w:cs="Arial"/>
          <w:b/>
          <w:color w:val="auto"/>
          <w:kern w:val="0"/>
          <w:sz w:val="16"/>
          <w:szCs w:val="16"/>
          <w:lang w:eastAsia="ar-SA"/>
        </w:rPr>
      </w:pPr>
      <w:r w:rsidRPr="00613A62">
        <w:rPr>
          <w:rFonts w:ascii="Century Gothic" w:eastAsia="Times New Roman" w:hAnsi="Century Gothic" w:cs="Arial"/>
          <w:b/>
          <w:color w:val="auto"/>
          <w:kern w:val="0"/>
          <w:sz w:val="16"/>
          <w:szCs w:val="16"/>
          <w:lang w:eastAsia="ar-SA"/>
        </w:rPr>
        <w:t xml:space="preserve">Aparat cyfrowy </w:t>
      </w:r>
      <w:r w:rsidR="00F00A8F" w:rsidRPr="00613A62">
        <w:rPr>
          <w:rFonts w:ascii="Century Gothic" w:eastAsia="Times New Roman" w:hAnsi="Century Gothic" w:cs="Arial"/>
          <w:b/>
          <w:color w:val="auto"/>
          <w:kern w:val="0"/>
          <w:sz w:val="16"/>
          <w:szCs w:val="16"/>
          <w:lang w:eastAsia="ar-SA"/>
        </w:rPr>
        <w:t xml:space="preserve">sufitowy </w:t>
      </w:r>
      <w:r w:rsidRPr="00613A62">
        <w:rPr>
          <w:rFonts w:ascii="Century Gothic" w:eastAsia="Times New Roman" w:hAnsi="Century Gothic" w:cs="Arial"/>
          <w:b/>
          <w:color w:val="auto"/>
          <w:kern w:val="0"/>
          <w:sz w:val="16"/>
          <w:szCs w:val="16"/>
          <w:lang w:eastAsia="ar-SA"/>
        </w:rPr>
        <w:t>RTG</w:t>
      </w:r>
      <w:r w:rsidR="00880F49" w:rsidRPr="00613A62">
        <w:rPr>
          <w:rFonts w:ascii="Century Gothic" w:eastAsia="Times New Roman" w:hAnsi="Century Gothic" w:cs="Arial"/>
          <w:b/>
          <w:color w:val="auto"/>
          <w:kern w:val="0"/>
          <w:sz w:val="16"/>
          <w:szCs w:val="16"/>
          <w:lang w:eastAsia="ar-SA"/>
        </w:rPr>
        <w:t xml:space="preserve"> – 1 szt.</w:t>
      </w:r>
    </w:p>
    <w:p w14:paraId="256BAC44" w14:textId="77777777" w:rsidR="00A761E2" w:rsidRPr="00613A62" w:rsidRDefault="00A761E2" w:rsidP="00613A62">
      <w:pPr>
        <w:widowControl/>
        <w:autoSpaceDN/>
        <w:spacing w:after="0" w:line="360" w:lineRule="auto"/>
        <w:ind w:left="708"/>
        <w:textAlignment w:val="auto"/>
        <w:rPr>
          <w:rFonts w:ascii="Century Gothic" w:eastAsia="Times New Roman" w:hAnsi="Century Gothic" w:cs="Arial"/>
          <w:b/>
          <w:color w:val="auto"/>
          <w:kern w:val="0"/>
          <w:sz w:val="16"/>
          <w:szCs w:val="16"/>
          <w:lang w:eastAsia="ar-SA"/>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7"/>
        <w:gridCol w:w="4609"/>
        <w:gridCol w:w="1484"/>
        <w:gridCol w:w="1558"/>
        <w:gridCol w:w="1988"/>
      </w:tblGrid>
      <w:tr w:rsidR="00AF31DF" w:rsidRPr="00613A62" w14:paraId="6E1D965B" w14:textId="77777777" w:rsidTr="000C27B7">
        <w:trPr>
          <w:trHeight w:val="630"/>
        </w:trPr>
        <w:tc>
          <w:tcPr>
            <w:tcW w:w="567" w:type="dxa"/>
            <w:tcMar>
              <w:top w:w="0" w:type="dxa"/>
              <w:left w:w="70" w:type="dxa"/>
              <w:bottom w:w="0" w:type="dxa"/>
              <w:right w:w="70" w:type="dxa"/>
            </w:tcMar>
            <w:vAlign w:val="center"/>
          </w:tcPr>
          <w:p w14:paraId="12D4786F" w14:textId="77777777" w:rsidR="00880F49" w:rsidRPr="00613A62" w:rsidRDefault="00880F49" w:rsidP="00613A62">
            <w:pPr>
              <w:spacing w:line="360" w:lineRule="auto"/>
              <w:jc w:val="center"/>
              <w:rPr>
                <w:rFonts w:ascii="Century Gothic" w:hAnsi="Century Gothic" w:cs="Arial"/>
                <w:b/>
                <w:bCs/>
                <w:sz w:val="16"/>
                <w:szCs w:val="16"/>
              </w:rPr>
            </w:pPr>
          </w:p>
          <w:p w14:paraId="7C1D04E0" w14:textId="77777777" w:rsidR="00880F49" w:rsidRPr="00613A62" w:rsidRDefault="00880F49" w:rsidP="00613A62">
            <w:pPr>
              <w:spacing w:line="360" w:lineRule="auto"/>
              <w:jc w:val="center"/>
              <w:rPr>
                <w:rFonts w:ascii="Century Gothic" w:hAnsi="Century Gothic" w:cs="Arial"/>
                <w:b/>
                <w:bCs/>
                <w:sz w:val="16"/>
                <w:szCs w:val="16"/>
              </w:rPr>
            </w:pPr>
            <w:r w:rsidRPr="00613A62">
              <w:rPr>
                <w:rFonts w:ascii="Century Gothic" w:hAnsi="Century Gothic" w:cs="Arial"/>
                <w:b/>
                <w:bCs/>
                <w:sz w:val="16"/>
                <w:szCs w:val="16"/>
              </w:rPr>
              <w:t>Lp.</w:t>
            </w:r>
          </w:p>
          <w:p w14:paraId="777F65D9" w14:textId="71D1A5D9" w:rsidR="00880F49" w:rsidRPr="00613A62" w:rsidRDefault="00880F49" w:rsidP="00613A62">
            <w:pPr>
              <w:pStyle w:val="Standard"/>
              <w:spacing w:line="360" w:lineRule="auto"/>
              <w:rPr>
                <w:rFonts w:ascii="Century Gothic" w:hAnsi="Century Gothic" w:cs="Arial"/>
                <w:b/>
                <w:bCs/>
                <w:sz w:val="16"/>
                <w:szCs w:val="16"/>
              </w:rPr>
            </w:pPr>
          </w:p>
        </w:tc>
        <w:tc>
          <w:tcPr>
            <w:tcW w:w="4609" w:type="dxa"/>
            <w:tcMar>
              <w:top w:w="0" w:type="dxa"/>
              <w:left w:w="70" w:type="dxa"/>
              <w:bottom w:w="0" w:type="dxa"/>
              <w:right w:w="70" w:type="dxa"/>
            </w:tcMar>
          </w:tcPr>
          <w:p w14:paraId="3DC6024E" w14:textId="77777777" w:rsidR="00880F49" w:rsidRPr="00613A62" w:rsidRDefault="00880F49" w:rsidP="00613A62">
            <w:pPr>
              <w:spacing w:line="360" w:lineRule="auto"/>
              <w:jc w:val="center"/>
              <w:rPr>
                <w:rFonts w:ascii="Century Gothic" w:hAnsi="Century Gothic" w:cs="Arial"/>
                <w:b/>
                <w:sz w:val="16"/>
                <w:szCs w:val="16"/>
              </w:rPr>
            </w:pPr>
          </w:p>
          <w:p w14:paraId="6D73404C" w14:textId="705346CC" w:rsidR="00880F49" w:rsidRPr="00613A62" w:rsidRDefault="00880F49" w:rsidP="00613A62">
            <w:pPr>
              <w:pStyle w:val="Standard"/>
              <w:spacing w:line="360" w:lineRule="auto"/>
              <w:jc w:val="center"/>
              <w:rPr>
                <w:rFonts w:ascii="Century Gothic" w:hAnsi="Century Gothic" w:cs="Arial"/>
                <w:b/>
                <w:bCs/>
                <w:sz w:val="16"/>
                <w:szCs w:val="16"/>
              </w:rPr>
            </w:pPr>
            <w:r w:rsidRPr="00613A62">
              <w:rPr>
                <w:rFonts w:ascii="Century Gothic" w:hAnsi="Century Gothic" w:cs="Arial"/>
                <w:b/>
                <w:sz w:val="16"/>
                <w:szCs w:val="16"/>
              </w:rPr>
              <w:t>Wymagania techniczne</w:t>
            </w:r>
          </w:p>
        </w:tc>
        <w:tc>
          <w:tcPr>
            <w:tcW w:w="1484" w:type="dxa"/>
            <w:tcMar>
              <w:top w:w="0" w:type="dxa"/>
              <w:left w:w="70" w:type="dxa"/>
              <w:bottom w:w="0" w:type="dxa"/>
              <w:right w:w="70" w:type="dxa"/>
            </w:tcMar>
            <w:vAlign w:val="center"/>
          </w:tcPr>
          <w:p w14:paraId="79769738" w14:textId="54E5AE9F" w:rsidR="00880F49" w:rsidRPr="00613A62" w:rsidRDefault="00880F49" w:rsidP="000C27B7">
            <w:pPr>
              <w:pStyle w:val="Standard"/>
              <w:spacing w:line="360" w:lineRule="auto"/>
              <w:jc w:val="center"/>
              <w:rPr>
                <w:rFonts w:ascii="Century Gothic" w:hAnsi="Century Gothic" w:cs="Arial"/>
                <w:b/>
                <w:bCs/>
                <w:sz w:val="16"/>
                <w:szCs w:val="16"/>
              </w:rPr>
            </w:pPr>
            <w:r w:rsidRPr="00613A62">
              <w:rPr>
                <w:rFonts w:ascii="Century Gothic" w:hAnsi="Century Gothic" w:cs="Arial"/>
                <w:b/>
                <w:sz w:val="16"/>
                <w:szCs w:val="16"/>
              </w:rPr>
              <w:t>Parametry</w:t>
            </w:r>
            <w:r w:rsidRPr="00613A62">
              <w:rPr>
                <w:rFonts w:ascii="Century Gothic" w:hAnsi="Century Gothic" w:cs="Arial"/>
                <w:b/>
                <w:sz w:val="16"/>
                <w:szCs w:val="16"/>
              </w:rPr>
              <w:br/>
              <w:t>wymagane</w:t>
            </w:r>
          </w:p>
        </w:tc>
        <w:tc>
          <w:tcPr>
            <w:tcW w:w="1558" w:type="dxa"/>
            <w:tcMar>
              <w:top w:w="0" w:type="dxa"/>
              <w:left w:w="70" w:type="dxa"/>
              <w:bottom w:w="0" w:type="dxa"/>
              <w:right w:w="70" w:type="dxa"/>
            </w:tcMar>
            <w:vAlign w:val="center"/>
          </w:tcPr>
          <w:p w14:paraId="55944A09" w14:textId="5B2DF525" w:rsidR="00880F49" w:rsidRPr="00613A62" w:rsidRDefault="00880F49" w:rsidP="000C27B7">
            <w:pPr>
              <w:pStyle w:val="Standard"/>
              <w:spacing w:line="360" w:lineRule="auto"/>
              <w:jc w:val="center"/>
              <w:rPr>
                <w:rFonts w:ascii="Century Gothic" w:hAnsi="Century Gothic" w:cs="Arial"/>
                <w:b/>
                <w:bCs/>
                <w:sz w:val="16"/>
                <w:szCs w:val="16"/>
              </w:rPr>
            </w:pPr>
            <w:r w:rsidRPr="00613A62">
              <w:rPr>
                <w:rFonts w:ascii="Century Gothic" w:hAnsi="Century Gothic" w:cs="Arial"/>
                <w:b/>
                <w:sz w:val="16"/>
                <w:szCs w:val="16"/>
              </w:rPr>
              <w:t>Parametry oferowane Tak/Nie</w:t>
            </w:r>
          </w:p>
        </w:tc>
        <w:tc>
          <w:tcPr>
            <w:tcW w:w="1988" w:type="dxa"/>
            <w:tcMar>
              <w:top w:w="0" w:type="dxa"/>
              <w:left w:w="70" w:type="dxa"/>
              <w:bottom w:w="0" w:type="dxa"/>
              <w:right w:w="70" w:type="dxa"/>
            </w:tcMar>
            <w:vAlign w:val="center"/>
          </w:tcPr>
          <w:p w14:paraId="34E91D80" w14:textId="75BB65A4" w:rsidR="00880F49" w:rsidRPr="00613A62" w:rsidRDefault="00880F49" w:rsidP="000C27B7">
            <w:pPr>
              <w:pStyle w:val="Standard"/>
              <w:spacing w:line="360" w:lineRule="auto"/>
              <w:jc w:val="center"/>
              <w:rPr>
                <w:rFonts w:ascii="Century Gothic" w:hAnsi="Century Gothic" w:cs="Arial"/>
                <w:b/>
                <w:bCs/>
                <w:sz w:val="16"/>
                <w:szCs w:val="16"/>
              </w:rPr>
            </w:pPr>
            <w:r w:rsidRPr="00613A62">
              <w:rPr>
                <w:rFonts w:ascii="Century Gothic" w:hAnsi="Century Gothic" w:cs="Arial"/>
                <w:b/>
                <w:sz w:val="16"/>
                <w:szCs w:val="16"/>
              </w:rPr>
              <w:t>Parametry oceniane</w:t>
            </w:r>
            <w:r w:rsidR="00AF31DF" w:rsidRPr="00613A62">
              <w:rPr>
                <w:rFonts w:ascii="Century Gothic" w:hAnsi="Century Gothic" w:cs="Arial"/>
                <w:b/>
                <w:sz w:val="16"/>
                <w:szCs w:val="16"/>
              </w:rPr>
              <w:t xml:space="preserve"> – ilość przyznanych punktów</w:t>
            </w:r>
          </w:p>
        </w:tc>
      </w:tr>
      <w:tr w:rsidR="00880F49" w:rsidRPr="00613A62" w14:paraId="1EAF9BEF" w14:textId="77777777" w:rsidTr="000C27B7">
        <w:trPr>
          <w:trHeight w:val="508"/>
        </w:trPr>
        <w:tc>
          <w:tcPr>
            <w:tcW w:w="10206" w:type="dxa"/>
            <w:gridSpan w:val="5"/>
            <w:tcMar>
              <w:top w:w="0" w:type="dxa"/>
              <w:left w:w="70" w:type="dxa"/>
              <w:bottom w:w="0" w:type="dxa"/>
              <w:right w:w="70" w:type="dxa"/>
            </w:tcMar>
            <w:vAlign w:val="center"/>
          </w:tcPr>
          <w:p w14:paraId="001E1F9E" w14:textId="33A18126" w:rsidR="00880F49" w:rsidRPr="00613A62" w:rsidRDefault="00880F49" w:rsidP="00FB76DE">
            <w:pPr>
              <w:pStyle w:val="Standard"/>
              <w:numPr>
                <w:ilvl w:val="0"/>
                <w:numId w:val="24"/>
              </w:numPr>
              <w:spacing w:line="360" w:lineRule="auto"/>
              <w:rPr>
                <w:rFonts w:ascii="Century Gothic" w:hAnsi="Century Gothic" w:cs="Arial"/>
                <w:sz w:val="16"/>
                <w:szCs w:val="16"/>
              </w:rPr>
            </w:pPr>
            <w:r w:rsidRPr="00613A62">
              <w:rPr>
                <w:rFonts w:ascii="Century Gothic" w:hAnsi="Century Gothic" w:cs="Arial"/>
                <w:b/>
                <w:bCs/>
                <w:sz w:val="16"/>
                <w:szCs w:val="16"/>
              </w:rPr>
              <w:t xml:space="preserve">WARUNKI </w:t>
            </w:r>
            <w:r w:rsidR="00613A62">
              <w:rPr>
                <w:rFonts w:ascii="Century Gothic" w:hAnsi="Century Gothic" w:cs="Arial"/>
                <w:b/>
                <w:bCs/>
                <w:sz w:val="16"/>
                <w:szCs w:val="16"/>
              </w:rPr>
              <w:t>OGÓLNE</w:t>
            </w:r>
          </w:p>
        </w:tc>
      </w:tr>
      <w:tr w:rsidR="000C27B7" w:rsidRPr="00613A62" w14:paraId="50D2B984" w14:textId="77777777" w:rsidTr="000C27B7">
        <w:trPr>
          <w:trHeight w:val="630"/>
        </w:trPr>
        <w:tc>
          <w:tcPr>
            <w:tcW w:w="567" w:type="dxa"/>
            <w:tcMar>
              <w:top w:w="0" w:type="dxa"/>
              <w:left w:w="70" w:type="dxa"/>
              <w:bottom w:w="0" w:type="dxa"/>
              <w:right w:w="70" w:type="dxa"/>
            </w:tcMar>
            <w:vAlign w:val="center"/>
          </w:tcPr>
          <w:p w14:paraId="59F17726" w14:textId="77777777" w:rsidR="000C27B7" w:rsidRPr="00613A62" w:rsidRDefault="000C27B7" w:rsidP="000C27B7">
            <w:pPr>
              <w:pStyle w:val="Standard"/>
              <w:numPr>
                <w:ilvl w:val="0"/>
                <w:numId w:val="11"/>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1F74C094" w14:textId="5588C33B" w:rsidR="000C27B7" w:rsidRPr="00C875EC" w:rsidRDefault="000C27B7" w:rsidP="000C27B7">
            <w:pPr>
              <w:pStyle w:val="Standard"/>
              <w:spacing w:line="360" w:lineRule="auto"/>
              <w:rPr>
                <w:rFonts w:ascii="Century Gothic" w:hAnsi="Century Gothic"/>
                <w:sz w:val="16"/>
                <w:szCs w:val="16"/>
              </w:rPr>
            </w:pPr>
            <w:r w:rsidRPr="00A04025">
              <w:rPr>
                <w:rFonts w:ascii="Century Gothic" w:hAnsi="Century Gothic"/>
                <w:bCs/>
                <w:sz w:val="16"/>
                <w:szCs w:val="16"/>
              </w:rPr>
              <w:t>Producent</w:t>
            </w:r>
          </w:p>
        </w:tc>
        <w:tc>
          <w:tcPr>
            <w:tcW w:w="1484" w:type="dxa"/>
            <w:tcMar>
              <w:top w:w="0" w:type="dxa"/>
              <w:left w:w="70" w:type="dxa"/>
              <w:bottom w:w="0" w:type="dxa"/>
              <w:right w:w="70" w:type="dxa"/>
            </w:tcMar>
            <w:vAlign w:val="center"/>
          </w:tcPr>
          <w:p w14:paraId="5D0CA416" w14:textId="78A2338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 podać</w:t>
            </w:r>
          </w:p>
        </w:tc>
        <w:tc>
          <w:tcPr>
            <w:tcW w:w="1558" w:type="dxa"/>
            <w:tcMar>
              <w:top w:w="0" w:type="dxa"/>
              <w:left w:w="70" w:type="dxa"/>
              <w:bottom w:w="0" w:type="dxa"/>
              <w:right w:w="70" w:type="dxa"/>
            </w:tcMar>
            <w:vAlign w:val="center"/>
          </w:tcPr>
          <w:p w14:paraId="48FFD448"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97FA467" w14:textId="52084A33"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9D5F9C2" w14:textId="77777777" w:rsidTr="000C27B7">
        <w:trPr>
          <w:trHeight w:val="630"/>
        </w:trPr>
        <w:tc>
          <w:tcPr>
            <w:tcW w:w="567" w:type="dxa"/>
            <w:tcMar>
              <w:top w:w="0" w:type="dxa"/>
              <w:left w:w="70" w:type="dxa"/>
              <w:bottom w:w="0" w:type="dxa"/>
              <w:right w:w="70" w:type="dxa"/>
            </w:tcMar>
            <w:vAlign w:val="center"/>
          </w:tcPr>
          <w:p w14:paraId="3F23DC56" w14:textId="77777777" w:rsidR="000C27B7" w:rsidRPr="00613A62" w:rsidRDefault="000C27B7" w:rsidP="000C27B7">
            <w:pPr>
              <w:pStyle w:val="Standard"/>
              <w:numPr>
                <w:ilvl w:val="0"/>
                <w:numId w:val="11"/>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5DC8B1D9" w14:textId="4AFEEAD4" w:rsidR="000C27B7" w:rsidRPr="00C875EC" w:rsidRDefault="000C27B7" w:rsidP="000C27B7">
            <w:pPr>
              <w:pStyle w:val="Standard"/>
              <w:spacing w:line="360" w:lineRule="auto"/>
              <w:rPr>
                <w:rFonts w:ascii="Century Gothic" w:hAnsi="Century Gothic"/>
                <w:sz w:val="16"/>
                <w:szCs w:val="16"/>
              </w:rPr>
            </w:pPr>
            <w:r w:rsidRPr="00A04025">
              <w:rPr>
                <w:rFonts w:ascii="Century Gothic" w:hAnsi="Century Gothic"/>
                <w:bCs/>
                <w:sz w:val="16"/>
                <w:szCs w:val="16"/>
              </w:rPr>
              <w:t>Model</w:t>
            </w:r>
          </w:p>
        </w:tc>
        <w:tc>
          <w:tcPr>
            <w:tcW w:w="1484" w:type="dxa"/>
            <w:tcMar>
              <w:top w:w="0" w:type="dxa"/>
              <w:left w:w="70" w:type="dxa"/>
              <w:bottom w:w="0" w:type="dxa"/>
              <w:right w:w="70" w:type="dxa"/>
            </w:tcMar>
            <w:vAlign w:val="center"/>
          </w:tcPr>
          <w:p w14:paraId="775BAD2B" w14:textId="45B0BCF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 podać</w:t>
            </w:r>
          </w:p>
        </w:tc>
        <w:tc>
          <w:tcPr>
            <w:tcW w:w="1558" w:type="dxa"/>
            <w:tcMar>
              <w:top w:w="0" w:type="dxa"/>
              <w:left w:w="70" w:type="dxa"/>
              <w:bottom w:w="0" w:type="dxa"/>
              <w:right w:w="70" w:type="dxa"/>
            </w:tcMar>
            <w:vAlign w:val="center"/>
          </w:tcPr>
          <w:p w14:paraId="130F3493"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496098E2" w14:textId="231364F0"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347E9B04" w14:textId="77777777" w:rsidTr="000C27B7">
        <w:trPr>
          <w:trHeight w:val="630"/>
        </w:trPr>
        <w:tc>
          <w:tcPr>
            <w:tcW w:w="567" w:type="dxa"/>
            <w:tcMar>
              <w:top w:w="0" w:type="dxa"/>
              <w:left w:w="70" w:type="dxa"/>
              <w:bottom w:w="0" w:type="dxa"/>
              <w:right w:w="70" w:type="dxa"/>
            </w:tcMar>
            <w:vAlign w:val="center"/>
          </w:tcPr>
          <w:p w14:paraId="40DB5148" w14:textId="77777777" w:rsidR="000C27B7" w:rsidRPr="00613A62" w:rsidRDefault="000C27B7" w:rsidP="000C27B7">
            <w:pPr>
              <w:pStyle w:val="Standard"/>
              <w:numPr>
                <w:ilvl w:val="0"/>
                <w:numId w:val="11"/>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38CA0DC6" w14:textId="1CC86621" w:rsidR="000C27B7" w:rsidRPr="00C875EC" w:rsidRDefault="000C27B7" w:rsidP="000C27B7">
            <w:pPr>
              <w:pStyle w:val="Standard"/>
              <w:spacing w:line="360" w:lineRule="auto"/>
              <w:rPr>
                <w:rFonts w:ascii="Century Gothic" w:hAnsi="Century Gothic"/>
                <w:sz w:val="16"/>
                <w:szCs w:val="16"/>
              </w:rPr>
            </w:pPr>
            <w:r w:rsidRPr="00A04025">
              <w:rPr>
                <w:rFonts w:ascii="Century Gothic" w:hAnsi="Century Gothic"/>
                <w:bCs/>
                <w:sz w:val="16"/>
                <w:szCs w:val="16"/>
              </w:rPr>
              <w:t xml:space="preserve">Kraj </w:t>
            </w:r>
            <w:r>
              <w:rPr>
                <w:rFonts w:ascii="Century Gothic" w:hAnsi="Century Gothic"/>
                <w:bCs/>
                <w:sz w:val="16"/>
                <w:szCs w:val="16"/>
              </w:rPr>
              <w:t>produkcji</w:t>
            </w:r>
          </w:p>
        </w:tc>
        <w:tc>
          <w:tcPr>
            <w:tcW w:w="1484" w:type="dxa"/>
            <w:tcMar>
              <w:top w:w="0" w:type="dxa"/>
              <w:left w:w="70" w:type="dxa"/>
              <w:bottom w:w="0" w:type="dxa"/>
              <w:right w:w="70" w:type="dxa"/>
            </w:tcMar>
            <w:vAlign w:val="center"/>
          </w:tcPr>
          <w:p w14:paraId="3A7F3DDF" w14:textId="10D5441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 podać</w:t>
            </w:r>
          </w:p>
        </w:tc>
        <w:tc>
          <w:tcPr>
            <w:tcW w:w="1558" w:type="dxa"/>
            <w:tcMar>
              <w:top w:w="0" w:type="dxa"/>
              <w:left w:w="70" w:type="dxa"/>
              <w:bottom w:w="0" w:type="dxa"/>
              <w:right w:w="70" w:type="dxa"/>
            </w:tcMar>
            <w:vAlign w:val="center"/>
          </w:tcPr>
          <w:p w14:paraId="3E755ECA"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7C24FDD" w14:textId="3A141FE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589FF99" w14:textId="77777777" w:rsidTr="000C27B7">
        <w:trPr>
          <w:trHeight w:val="630"/>
        </w:trPr>
        <w:tc>
          <w:tcPr>
            <w:tcW w:w="567" w:type="dxa"/>
            <w:tcMar>
              <w:top w:w="0" w:type="dxa"/>
              <w:left w:w="70" w:type="dxa"/>
              <w:bottom w:w="0" w:type="dxa"/>
              <w:right w:w="70" w:type="dxa"/>
            </w:tcMar>
            <w:vAlign w:val="center"/>
          </w:tcPr>
          <w:p w14:paraId="51FDE7C2" w14:textId="77777777" w:rsidR="000C27B7" w:rsidRPr="00613A62" w:rsidRDefault="000C27B7" w:rsidP="000C27B7">
            <w:pPr>
              <w:pStyle w:val="Standard"/>
              <w:numPr>
                <w:ilvl w:val="0"/>
                <w:numId w:val="11"/>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14B0CDBA" w14:textId="705FE6FE" w:rsidR="000C27B7" w:rsidRPr="00613A62" w:rsidRDefault="000C27B7" w:rsidP="000C27B7">
            <w:pPr>
              <w:pStyle w:val="Standard"/>
              <w:spacing w:line="360" w:lineRule="auto"/>
              <w:rPr>
                <w:rFonts w:ascii="Century Gothic" w:hAnsi="Century Gothic" w:cs="Arial"/>
                <w:sz w:val="16"/>
                <w:szCs w:val="16"/>
              </w:rPr>
            </w:pPr>
            <w:r w:rsidRPr="00C875EC">
              <w:rPr>
                <w:rFonts w:ascii="Century Gothic" w:hAnsi="Century Gothic"/>
                <w:sz w:val="16"/>
                <w:szCs w:val="16"/>
              </w:rPr>
              <w:t xml:space="preserve">Rok produkcji </w:t>
            </w:r>
            <w:r>
              <w:rPr>
                <w:rFonts w:ascii="Century Gothic" w:hAnsi="Century Gothic"/>
                <w:sz w:val="16"/>
                <w:szCs w:val="16"/>
              </w:rPr>
              <w:t xml:space="preserve">nie wcześniej niż </w:t>
            </w:r>
            <w:r w:rsidRPr="00C875EC">
              <w:rPr>
                <w:rFonts w:ascii="Century Gothic" w:hAnsi="Century Gothic"/>
                <w:sz w:val="16"/>
                <w:szCs w:val="16"/>
              </w:rPr>
              <w:t>2026; aparat fabrycznie nowy, nieużywany, nierekondycjonowany, nie powystawowy</w:t>
            </w:r>
          </w:p>
        </w:tc>
        <w:tc>
          <w:tcPr>
            <w:tcW w:w="1484" w:type="dxa"/>
            <w:tcMar>
              <w:top w:w="0" w:type="dxa"/>
              <w:left w:w="70" w:type="dxa"/>
              <w:bottom w:w="0" w:type="dxa"/>
              <w:right w:w="70" w:type="dxa"/>
            </w:tcMar>
            <w:vAlign w:val="center"/>
          </w:tcPr>
          <w:p w14:paraId="5DD120A6" w14:textId="1D75514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 podać</w:t>
            </w:r>
          </w:p>
        </w:tc>
        <w:tc>
          <w:tcPr>
            <w:tcW w:w="1558" w:type="dxa"/>
            <w:tcMar>
              <w:top w:w="0" w:type="dxa"/>
              <w:left w:w="70" w:type="dxa"/>
              <w:bottom w:w="0" w:type="dxa"/>
              <w:right w:w="70" w:type="dxa"/>
            </w:tcMar>
            <w:vAlign w:val="center"/>
          </w:tcPr>
          <w:p w14:paraId="3ADE7678" w14:textId="75EC235A"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3739E3B" w14:textId="4178151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7D02A06F" w14:textId="77777777" w:rsidTr="000C27B7">
        <w:trPr>
          <w:trHeight w:val="630"/>
        </w:trPr>
        <w:tc>
          <w:tcPr>
            <w:tcW w:w="567" w:type="dxa"/>
            <w:tcMar>
              <w:top w:w="0" w:type="dxa"/>
              <w:left w:w="70" w:type="dxa"/>
              <w:bottom w:w="0" w:type="dxa"/>
              <w:right w:w="70" w:type="dxa"/>
            </w:tcMar>
            <w:vAlign w:val="center"/>
          </w:tcPr>
          <w:p w14:paraId="1D193C73" w14:textId="77777777" w:rsidR="000C27B7" w:rsidRPr="00613A62" w:rsidRDefault="000C27B7" w:rsidP="000C27B7">
            <w:pPr>
              <w:pStyle w:val="Standard"/>
              <w:numPr>
                <w:ilvl w:val="0"/>
                <w:numId w:val="11"/>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6C30CF55" w14:textId="46196740" w:rsidR="000C27B7" w:rsidRPr="00613A62" w:rsidRDefault="000C27B7" w:rsidP="000C27B7">
            <w:pPr>
              <w:pStyle w:val="Standard"/>
              <w:widowControl/>
              <w:suppressAutoHyphens w:val="0"/>
              <w:spacing w:line="360" w:lineRule="auto"/>
              <w:rPr>
                <w:rFonts w:ascii="Century Gothic" w:eastAsia="Times New Roman" w:hAnsi="Century Gothic" w:cs="Arial"/>
                <w:sz w:val="16"/>
                <w:szCs w:val="16"/>
                <w:lang w:eastAsia="ar-SA" w:bidi="ar-SA"/>
              </w:rPr>
            </w:pPr>
            <w:r w:rsidRPr="0043143D">
              <w:rPr>
                <w:rFonts w:ascii="Century Gothic" w:eastAsia="Times New Roman" w:hAnsi="Century Gothic" w:cs="Arial"/>
                <w:sz w:val="16"/>
                <w:szCs w:val="16"/>
                <w:lang w:eastAsia="ar-SA" w:bidi="ar-SA"/>
              </w:rPr>
              <w:t>Oferowany aparat wraz z wyposażeniem stanowiącym wyroby medyczne musi spełniać wymagania rozporządzenia Parlamentu Europejskiego i Rady (UE) 2017/745 oraz ustawy z dnia 7 kwietnia 2022 r. o wyrobach medycznych, posiadać wymagane oznakowanie CE i dokumenty dopuszczające do obrotu oraz używania na terytorium Rzeczypospolitej Polskiej.</w:t>
            </w:r>
          </w:p>
        </w:tc>
        <w:tc>
          <w:tcPr>
            <w:tcW w:w="1484" w:type="dxa"/>
            <w:tcMar>
              <w:top w:w="0" w:type="dxa"/>
              <w:left w:w="70" w:type="dxa"/>
              <w:bottom w:w="0" w:type="dxa"/>
              <w:right w:w="70" w:type="dxa"/>
            </w:tcMar>
            <w:vAlign w:val="center"/>
          </w:tcPr>
          <w:p w14:paraId="278EDBA1" w14:textId="2271B3E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2E8C6AC2" w14:textId="6C0A4993"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BE861F3" w14:textId="39ECEFE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0AC7869" w14:textId="77777777" w:rsidTr="000C27B7">
        <w:trPr>
          <w:trHeight w:val="630"/>
        </w:trPr>
        <w:tc>
          <w:tcPr>
            <w:tcW w:w="567" w:type="dxa"/>
            <w:tcMar>
              <w:top w:w="0" w:type="dxa"/>
              <w:left w:w="70" w:type="dxa"/>
              <w:bottom w:w="0" w:type="dxa"/>
              <w:right w:w="70" w:type="dxa"/>
            </w:tcMar>
            <w:vAlign w:val="center"/>
          </w:tcPr>
          <w:p w14:paraId="6C6EC614" w14:textId="77777777" w:rsidR="000C27B7" w:rsidRPr="00613A62" w:rsidRDefault="000C27B7" w:rsidP="000C27B7">
            <w:pPr>
              <w:pStyle w:val="Standard"/>
              <w:numPr>
                <w:ilvl w:val="0"/>
                <w:numId w:val="11"/>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70B1DB55" w14:textId="030FF843" w:rsidR="000C27B7" w:rsidRPr="00613A62" w:rsidRDefault="000C27B7" w:rsidP="000C27B7">
            <w:pPr>
              <w:pStyle w:val="Standard"/>
              <w:widowControl/>
              <w:suppressAutoHyphens w:val="0"/>
              <w:spacing w:line="360" w:lineRule="auto"/>
              <w:rPr>
                <w:rFonts w:ascii="Century Gothic" w:eastAsia="Times New Roman" w:hAnsi="Century Gothic" w:cs="Arial"/>
                <w:sz w:val="16"/>
                <w:szCs w:val="16"/>
                <w:lang w:eastAsia="ar-SA" w:bidi="ar-SA"/>
              </w:rPr>
            </w:pPr>
            <w:r w:rsidRPr="0043143D">
              <w:rPr>
                <w:rFonts w:ascii="Century Gothic" w:eastAsia="Times New Roman" w:hAnsi="Century Gothic" w:cs="Arial"/>
                <w:sz w:val="16"/>
                <w:szCs w:val="16"/>
                <w:lang w:eastAsia="ar-SA" w:bidi="ar-SA"/>
              </w:rPr>
              <w:t xml:space="preserve">Oferowany aparat jako kompletny system musi posiadać deklarację zgodności UE </w:t>
            </w:r>
            <w:r w:rsidR="008442D9" w:rsidRPr="0043143D">
              <w:rPr>
                <w:rFonts w:ascii="Century Gothic" w:eastAsia="Times New Roman" w:hAnsi="Century Gothic" w:cs="Arial"/>
                <w:sz w:val="16"/>
                <w:szCs w:val="16"/>
                <w:lang w:eastAsia="ar-SA" w:bidi="ar-SA"/>
              </w:rPr>
              <w:t>oraz</w:t>
            </w:r>
            <w:r w:rsidRPr="0043143D">
              <w:rPr>
                <w:rFonts w:ascii="Century Gothic" w:eastAsia="Times New Roman" w:hAnsi="Century Gothic" w:cs="Arial"/>
                <w:sz w:val="16"/>
                <w:szCs w:val="16"/>
                <w:lang w:eastAsia="ar-SA" w:bidi="ar-SA"/>
              </w:rPr>
              <w:t xml:space="preserve"> jeżeli jest wymagany dla danej klasy wyrobu, właściwy certyfikat jednostki notyfikowanej. Dla urządzeń dodatkowych stanowiących odrębne wyroby medyczne Wykonawca przedstawi odpowiednie dokumenty zgodności właściwe dla tych wyrobów.</w:t>
            </w:r>
          </w:p>
        </w:tc>
        <w:tc>
          <w:tcPr>
            <w:tcW w:w="1484" w:type="dxa"/>
            <w:tcMar>
              <w:top w:w="0" w:type="dxa"/>
              <w:left w:w="70" w:type="dxa"/>
              <w:bottom w:w="0" w:type="dxa"/>
              <w:right w:w="70" w:type="dxa"/>
            </w:tcMar>
            <w:vAlign w:val="center"/>
          </w:tcPr>
          <w:p w14:paraId="723845A2" w14:textId="7F0EEC6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73D45E7F" w14:textId="61B57CB8"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53A17B6" w14:textId="0EF8DE53"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5E74A49C" w14:textId="77777777" w:rsidTr="000C27B7">
        <w:trPr>
          <w:trHeight w:val="630"/>
        </w:trPr>
        <w:tc>
          <w:tcPr>
            <w:tcW w:w="567" w:type="dxa"/>
            <w:tcMar>
              <w:top w:w="0" w:type="dxa"/>
              <w:left w:w="70" w:type="dxa"/>
              <w:bottom w:w="0" w:type="dxa"/>
              <w:right w:w="70" w:type="dxa"/>
            </w:tcMar>
            <w:vAlign w:val="center"/>
          </w:tcPr>
          <w:p w14:paraId="68D1B783" w14:textId="77777777" w:rsidR="000C27B7" w:rsidRPr="00613A62" w:rsidRDefault="000C27B7" w:rsidP="000C27B7">
            <w:pPr>
              <w:pStyle w:val="Standard"/>
              <w:numPr>
                <w:ilvl w:val="0"/>
                <w:numId w:val="11"/>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5079F9BA" w14:textId="77777777" w:rsidR="000C27B7" w:rsidRPr="00613A62" w:rsidRDefault="000C27B7" w:rsidP="000C27B7">
            <w:pPr>
              <w:pStyle w:val="Standard"/>
              <w:widowControl/>
              <w:suppressAutoHyphens w:val="0"/>
              <w:spacing w:line="360" w:lineRule="auto"/>
              <w:rPr>
                <w:rFonts w:ascii="Century Gothic" w:eastAsia="Times New Roman" w:hAnsi="Century Gothic" w:cs="Arial"/>
                <w:sz w:val="16"/>
                <w:szCs w:val="16"/>
                <w:lang w:eastAsia="ar-SA" w:bidi="ar-SA"/>
              </w:rPr>
            </w:pPr>
            <w:r w:rsidRPr="00613A62">
              <w:rPr>
                <w:rFonts w:ascii="Century Gothic" w:eastAsia="Times New Roman" w:hAnsi="Century Gothic" w:cs="Arial"/>
                <w:sz w:val="16"/>
                <w:szCs w:val="16"/>
                <w:lang w:eastAsia="ar-SA" w:bidi="ar-SA"/>
              </w:rPr>
              <w:t>Urządzenie medyczne dopuszczone do obrotu w Polsce zgodnie z obowiązującymi przepisami</w:t>
            </w:r>
          </w:p>
        </w:tc>
        <w:tc>
          <w:tcPr>
            <w:tcW w:w="1484" w:type="dxa"/>
            <w:tcMar>
              <w:top w:w="0" w:type="dxa"/>
              <w:left w:w="70" w:type="dxa"/>
              <w:bottom w:w="0" w:type="dxa"/>
              <w:right w:w="70" w:type="dxa"/>
            </w:tcMar>
            <w:vAlign w:val="center"/>
          </w:tcPr>
          <w:p w14:paraId="726E25F1" w14:textId="5E791B31"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06B2726F" w14:textId="0A7E837A"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6DCC4C0" w14:textId="50B3B3EE"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bez punktacji</w:t>
            </w:r>
          </w:p>
        </w:tc>
      </w:tr>
      <w:tr w:rsidR="000C27B7" w:rsidRPr="00613A62" w14:paraId="0D0D2B0B" w14:textId="77777777" w:rsidTr="000C27B7">
        <w:trPr>
          <w:trHeight w:val="630"/>
        </w:trPr>
        <w:tc>
          <w:tcPr>
            <w:tcW w:w="567" w:type="dxa"/>
            <w:tcMar>
              <w:top w:w="0" w:type="dxa"/>
              <w:left w:w="70" w:type="dxa"/>
              <w:bottom w:w="0" w:type="dxa"/>
              <w:right w:w="70" w:type="dxa"/>
            </w:tcMar>
            <w:vAlign w:val="center"/>
          </w:tcPr>
          <w:p w14:paraId="3BDBCA9D" w14:textId="77777777" w:rsidR="000C27B7" w:rsidRPr="00613A62" w:rsidRDefault="000C27B7" w:rsidP="000C27B7">
            <w:pPr>
              <w:pStyle w:val="Standard"/>
              <w:numPr>
                <w:ilvl w:val="0"/>
                <w:numId w:val="11"/>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79F8CFFC" w14:textId="4CA54D96" w:rsidR="000C27B7" w:rsidRPr="00613A62" w:rsidRDefault="000C27B7" w:rsidP="000C27B7">
            <w:pPr>
              <w:pStyle w:val="Standard"/>
              <w:spacing w:line="360" w:lineRule="auto"/>
              <w:rPr>
                <w:rFonts w:ascii="Century Gothic" w:hAnsi="Century Gothic" w:cs="Arial"/>
                <w:sz w:val="16"/>
                <w:szCs w:val="16"/>
              </w:rPr>
            </w:pPr>
            <w:r w:rsidRPr="0043143D">
              <w:rPr>
                <w:rFonts w:ascii="Century Gothic" w:hAnsi="Century Gothic" w:cs="Arial"/>
                <w:sz w:val="16"/>
                <w:szCs w:val="16"/>
              </w:rPr>
              <w:t>Aparat musi stanowić fabrycznie zintegrowany system radiografii cyfrowej. Producent oferowanego systemu musi odpowiadać za kompatybilność, bezpieczeństwo, walidację, prawidłową współpracę i serwis wszystkich jego elementów. Nie dopuszcza się rozwiązań polegających na wtórnym ucyfrowieniu używanego lub analogowego aparatu RTG.</w:t>
            </w:r>
          </w:p>
        </w:tc>
        <w:tc>
          <w:tcPr>
            <w:tcW w:w="1484" w:type="dxa"/>
            <w:tcMar>
              <w:top w:w="0" w:type="dxa"/>
              <w:left w:w="70" w:type="dxa"/>
              <w:bottom w:w="0" w:type="dxa"/>
              <w:right w:w="70" w:type="dxa"/>
            </w:tcMar>
            <w:vAlign w:val="center"/>
          </w:tcPr>
          <w:p w14:paraId="594FE66A" w14:textId="6715146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694751B0" w14:textId="328690A0"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7015BD54" w14:textId="51BBC8D5"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682D97F" w14:textId="77777777" w:rsidTr="000C27B7">
        <w:trPr>
          <w:trHeight w:val="630"/>
        </w:trPr>
        <w:tc>
          <w:tcPr>
            <w:tcW w:w="567" w:type="dxa"/>
            <w:tcMar>
              <w:top w:w="0" w:type="dxa"/>
              <w:left w:w="70" w:type="dxa"/>
              <w:bottom w:w="0" w:type="dxa"/>
              <w:right w:w="70" w:type="dxa"/>
            </w:tcMar>
            <w:vAlign w:val="center"/>
          </w:tcPr>
          <w:p w14:paraId="4D38EB49" w14:textId="77777777" w:rsidR="000C27B7" w:rsidRPr="00613A62" w:rsidRDefault="000C27B7" w:rsidP="000C27B7">
            <w:pPr>
              <w:pStyle w:val="Standard"/>
              <w:numPr>
                <w:ilvl w:val="0"/>
                <w:numId w:val="11"/>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1BA72265" w14:textId="70DED460"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Aparat cyfrowy z zawieszeniem sufitowym z lampą </w:t>
            </w:r>
            <w:r>
              <w:rPr>
                <w:rFonts w:ascii="Century Gothic" w:hAnsi="Century Gothic" w:cs="Arial"/>
                <w:sz w:val="16"/>
                <w:szCs w:val="16"/>
              </w:rPr>
              <w:t>RTG</w:t>
            </w:r>
            <w:r w:rsidRPr="00613A62">
              <w:rPr>
                <w:rFonts w:ascii="Century Gothic" w:hAnsi="Century Gothic" w:cs="Arial"/>
                <w:sz w:val="16"/>
                <w:szCs w:val="16"/>
              </w:rPr>
              <w:t>, stołem i statywem kostno-płucnym i trzema detektorami</w:t>
            </w:r>
          </w:p>
        </w:tc>
        <w:tc>
          <w:tcPr>
            <w:tcW w:w="1484" w:type="dxa"/>
            <w:tcMar>
              <w:top w:w="0" w:type="dxa"/>
              <w:left w:w="70" w:type="dxa"/>
              <w:bottom w:w="0" w:type="dxa"/>
              <w:right w:w="70" w:type="dxa"/>
            </w:tcMar>
            <w:vAlign w:val="center"/>
          </w:tcPr>
          <w:p w14:paraId="75DF2C1E" w14:textId="2EBD431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0DAC7A48" w14:textId="6F67118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CDBC78B" w14:textId="2C14666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470303DE" w14:textId="77777777" w:rsidTr="000C27B7">
        <w:trPr>
          <w:trHeight w:val="465"/>
        </w:trPr>
        <w:tc>
          <w:tcPr>
            <w:tcW w:w="10206" w:type="dxa"/>
            <w:gridSpan w:val="5"/>
            <w:tcMar>
              <w:top w:w="0" w:type="dxa"/>
              <w:left w:w="70" w:type="dxa"/>
              <w:bottom w:w="0" w:type="dxa"/>
              <w:right w:w="70" w:type="dxa"/>
            </w:tcMar>
            <w:vAlign w:val="center"/>
          </w:tcPr>
          <w:p w14:paraId="64DE80E0" w14:textId="5C1A3E11" w:rsidR="000C27B7" w:rsidRPr="00613A62" w:rsidRDefault="000C27B7" w:rsidP="00FB76DE">
            <w:pPr>
              <w:pStyle w:val="Standard"/>
              <w:numPr>
                <w:ilvl w:val="0"/>
                <w:numId w:val="24"/>
              </w:numPr>
              <w:spacing w:line="360" w:lineRule="auto"/>
              <w:rPr>
                <w:rFonts w:ascii="Century Gothic" w:hAnsi="Century Gothic" w:cs="Arial"/>
                <w:b/>
                <w:bCs/>
                <w:sz w:val="16"/>
                <w:szCs w:val="16"/>
              </w:rPr>
            </w:pPr>
            <w:r w:rsidRPr="00613A62">
              <w:rPr>
                <w:rFonts w:ascii="Century Gothic" w:hAnsi="Century Gothic" w:cs="Arial"/>
                <w:b/>
                <w:bCs/>
                <w:sz w:val="16"/>
                <w:szCs w:val="16"/>
              </w:rPr>
              <w:lastRenderedPageBreak/>
              <w:t>GENERATOR</w:t>
            </w:r>
          </w:p>
        </w:tc>
      </w:tr>
      <w:tr w:rsidR="000C27B7" w:rsidRPr="00613A62" w14:paraId="2F76A382" w14:textId="77777777" w:rsidTr="000C27B7">
        <w:trPr>
          <w:trHeight w:val="532"/>
        </w:trPr>
        <w:tc>
          <w:tcPr>
            <w:tcW w:w="567" w:type="dxa"/>
            <w:tcMar>
              <w:top w:w="0" w:type="dxa"/>
              <w:left w:w="70" w:type="dxa"/>
              <w:bottom w:w="0" w:type="dxa"/>
              <w:right w:w="70" w:type="dxa"/>
            </w:tcMar>
            <w:vAlign w:val="center"/>
          </w:tcPr>
          <w:p w14:paraId="59B8241A" w14:textId="77777777" w:rsidR="000C27B7" w:rsidRPr="00613A62" w:rsidRDefault="000C27B7" w:rsidP="000C27B7">
            <w:pPr>
              <w:pStyle w:val="Standard"/>
              <w:numPr>
                <w:ilvl w:val="0"/>
                <w:numId w:val="1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084DEC17"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Generator typu HF (wysokiej częstotliwości)</w:t>
            </w:r>
          </w:p>
        </w:tc>
        <w:tc>
          <w:tcPr>
            <w:tcW w:w="1484" w:type="dxa"/>
            <w:tcMar>
              <w:top w:w="0" w:type="dxa"/>
              <w:left w:w="70" w:type="dxa"/>
              <w:bottom w:w="0" w:type="dxa"/>
              <w:right w:w="70" w:type="dxa"/>
            </w:tcMar>
            <w:vAlign w:val="center"/>
          </w:tcPr>
          <w:p w14:paraId="3066DE63"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756E3FFF" w14:textId="21B6456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19A1725" w14:textId="78B8125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743A642A" w14:textId="77777777" w:rsidTr="000C27B7">
        <w:trPr>
          <w:trHeight w:val="425"/>
        </w:trPr>
        <w:tc>
          <w:tcPr>
            <w:tcW w:w="567" w:type="dxa"/>
            <w:tcMar>
              <w:top w:w="0" w:type="dxa"/>
              <w:left w:w="70" w:type="dxa"/>
              <w:bottom w:w="0" w:type="dxa"/>
              <w:right w:w="70" w:type="dxa"/>
            </w:tcMar>
            <w:vAlign w:val="center"/>
          </w:tcPr>
          <w:p w14:paraId="756B8D7C" w14:textId="77777777" w:rsidR="000C27B7" w:rsidRPr="00613A62" w:rsidRDefault="000C27B7" w:rsidP="000C27B7">
            <w:pPr>
              <w:pStyle w:val="Standard"/>
              <w:numPr>
                <w:ilvl w:val="0"/>
                <w:numId w:val="1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3A1FD764" w14:textId="7DCCF7D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Częstotliwość pracy generatora ≥ 100 kHz</w:t>
            </w:r>
          </w:p>
        </w:tc>
        <w:tc>
          <w:tcPr>
            <w:tcW w:w="1484" w:type="dxa"/>
            <w:tcMar>
              <w:top w:w="0" w:type="dxa"/>
              <w:left w:w="70" w:type="dxa"/>
              <w:bottom w:w="0" w:type="dxa"/>
              <w:right w:w="70" w:type="dxa"/>
            </w:tcMar>
            <w:vAlign w:val="center"/>
          </w:tcPr>
          <w:p w14:paraId="7296EF37" w14:textId="3FFF810A" w:rsidR="000C27B7" w:rsidRPr="00613A62" w:rsidRDefault="000C27B7" w:rsidP="000C27B7">
            <w:pPr>
              <w:pStyle w:val="Standard"/>
              <w:spacing w:line="360" w:lineRule="auto"/>
              <w:jc w:val="center"/>
              <w:rPr>
                <w:rFonts w:ascii="Century Gothic" w:hAnsi="Century Gothic" w:cs="Arial"/>
                <w:color w:val="auto"/>
                <w:sz w:val="16"/>
                <w:szCs w:val="16"/>
              </w:rPr>
            </w:pPr>
            <w:r w:rsidRPr="00613A62">
              <w:rPr>
                <w:rFonts w:ascii="Century Gothic" w:hAnsi="Century Gothic" w:cs="Arial"/>
                <w:color w:val="auto"/>
                <w:sz w:val="16"/>
                <w:szCs w:val="16"/>
              </w:rPr>
              <w:t>Tak</w:t>
            </w:r>
          </w:p>
        </w:tc>
        <w:tc>
          <w:tcPr>
            <w:tcW w:w="1558" w:type="dxa"/>
            <w:tcMar>
              <w:top w:w="0" w:type="dxa"/>
              <w:left w:w="70" w:type="dxa"/>
              <w:bottom w:w="0" w:type="dxa"/>
              <w:right w:w="70" w:type="dxa"/>
            </w:tcMar>
            <w:vAlign w:val="center"/>
          </w:tcPr>
          <w:p w14:paraId="236413A8" w14:textId="689138FD"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152E57A" w14:textId="48A40EB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bez punktacji</w:t>
            </w:r>
          </w:p>
        </w:tc>
      </w:tr>
      <w:tr w:rsidR="000C27B7" w:rsidRPr="00613A62" w14:paraId="76B701E1" w14:textId="77777777" w:rsidTr="000C27B7">
        <w:trPr>
          <w:trHeight w:val="417"/>
        </w:trPr>
        <w:tc>
          <w:tcPr>
            <w:tcW w:w="567" w:type="dxa"/>
            <w:tcMar>
              <w:top w:w="0" w:type="dxa"/>
              <w:left w:w="70" w:type="dxa"/>
              <w:bottom w:w="0" w:type="dxa"/>
              <w:right w:w="70" w:type="dxa"/>
            </w:tcMar>
            <w:vAlign w:val="center"/>
          </w:tcPr>
          <w:p w14:paraId="7F21A035" w14:textId="77777777" w:rsidR="000C27B7" w:rsidRPr="00613A62" w:rsidRDefault="000C27B7" w:rsidP="000C27B7">
            <w:pPr>
              <w:pStyle w:val="Standard"/>
              <w:numPr>
                <w:ilvl w:val="0"/>
                <w:numId w:val="1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480C0252"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Moc generatora</w:t>
            </w:r>
          </w:p>
        </w:tc>
        <w:tc>
          <w:tcPr>
            <w:tcW w:w="1484" w:type="dxa"/>
            <w:tcMar>
              <w:top w:w="0" w:type="dxa"/>
              <w:left w:w="70" w:type="dxa"/>
              <w:bottom w:w="0" w:type="dxa"/>
              <w:right w:w="70" w:type="dxa"/>
            </w:tcMar>
            <w:vAlign w:val="center"/>
          </w:tcPr>
          <w:p w14:paraId="0FC1E161" w14:textId="77777777" w:rsidR="000C27B7" w:rsidRPr="00613A62" w:rsidRDefault="000C27B7" w:rsidP="000C27B7">
            <w:pPr>
              <w:pStyle w:val="Standard"/>
              <w:spacing w:line="360" w:lineRule="auto"/>
              <w:jc w:val="center"/>
              <w:rPr>
                <w:rFonts w:ascii="Century Gothic" w:hAnsi="Century Gothic" w:cs="Arial"/>
                <w:color w:val="auto"/>
                <w:sz w:val="16"/>
                <w:szCs w:val="16"/>
              </w:rPr>
            </w:pPr>
            <w:r w:rsidRPr="00613A62">
              <w:rPr>
                <w:rFonts w:ascii="Century Gothic" w:hAnsi="Century Gothic" w:cs="Arial"/>
                <w:color w:val="auto"/>
                <w:sz w:val="16"/>
                <w:szCs w:val="16"/>
              </w:rPr>
              <w:t>≥ 65 kW, podać</w:t>
            </w:r>
          </w:p>
        </w:tc>
        <w:tc>
          <w:tcPr>
            <w:tcW w:w="1558" w:type="dxa"/>
            <w:tcMar>
              <w:top w:w="0" w:type="dxa"/>
              <w:left w:w="70" w:type="dxa"/>
              <w:bottom w:w="0" w:type="dxa"/>
              <w:right w:w="70" w:type="dxa"/>
            </w:tcMar>
            <w:vAlign w:val="center"/>
          </w:tcPr>
          <w:p w14:paraId="1BEFF4B2" w14:textId="2644211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F8B1BD1" w14:textId="7DCE71E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A98EB6E" w14:textId="77777777" w:rsidTr="000C27B7">
        <w:trPr>
          <w:trHeight w:val="368"/>
        </w:trPr>
        <w:tc>
          <w:tcPr>
            <w:tcW w:w="567" w:type="dxa"/>
            <w:tcMar>
              <w:top w:w="0" w:type="dxa"/>
              <w:left w:w="70" w:type="dxa"/>
              <w:bottom w:w="0" w:type="dxa"/>
              <w:right w:w="70" w:type="dxa"/>
            </w:tcMar>
            <w:vAlign w:val="center"/>
          </w:tcPr>
          <w:p w14:paraId="65D01696" w14:textId="77777777" w:rsidR="000C27B7" w:rsidRPr="00613A62" w:rsidRDefault="000C27B7" w:rsidP="000C27B7">
            <w:pPr>
              <w:pStyle w:val="Standard"/>
              <w:numPr>
                <w:ilvl w:val="0"/>
                <w:numId w:val="1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7AFF7073"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Zakres napięć</w:t>
            </w:r>
          </w:p>
        </w:tc>
        <w:tc>
          <w:tcPr>
            <w:tcW w:w="1484" w:type="dxa"/>
            <w:tcMar>
              <w:top w:w="0" w:type="dxa"/>
              <w:left w:w="70" w:type="dxa"/>
              <w:bottom w:w="0" w:type="dxa"/>
              <w:right w:w="70" w:type="dxa"/>
            </w:tcMar>
            <w:vAlign w:val="center"/>
          </w:tcPr>
          <w:p w14:paraId="3489E490" w14:textId="73F4892D" w:rsidR="000C27B7" w:rsidRPr="00613A62" w:rsidRDefault="000C27B7" w:rsidP="000C27B7">
            <w:pPr>
              <w:pStyle w:val="Standard"/>
              <w:spacing w:line="360" w:lineRule="auto"/>
              <w:jc w:val="center"/>
              <w:rPr>
                <w:rFonts w:ascii="Century Gothic" w:hAnsi="Century Gothic" w:cs="Arial"/>
                <w:color w:val="auto"/>
                <w:sz w:val="16"/>
                <w:szCs w:val="16"/>
              </w:rPr>
            </w:pPr>
            <w:r w:rsidRPr="00613A62">
              <w:rPr>
                <w:rFonts w:ascii="Century Gothic" w:hAnsi="Century Gothic" w:cs="Arial"/>
                <w:color w:val="auto"/>
                <w:sz w:val="16"/>
                <w:szCs w:val="16"/>
              </w:rPr>
              <w:t>≥ 40- 150 kV,</w:t>
            </w:r>
          </w:p>
        </w:tc>
        <w:tc>
          <w:tcPr>
            <w:tcW w:w="1558" w:type="dxa"/>
            <w:tcBorders>
              <w:bottom w:val="single" w:sz="4" w:space="0" w:color="auto"/>
            </w:tcBorders>
            <w:tcMar>
              <w:top w:w="0" w:type="dxa"/>
              <w:left w:w="70" w:type="dxa"/>
              <w:bottom w:w="0" w:type="dxa"/>
              <w:right w:w="70" w:type="dxa"/>
            </w:tcMar>
            <w:vAlign w:val="center"/>
          </w:tcPr>
          <w:p w14:paraId="29123AA9" w14:textId="1EB57D3E"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B6130C6" w14:textId="073F70A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6003C9B6" w14:textId="77777777" w:rsidTr="000C27B7">
        <w:trPr>
          <w:trHeight w:val="630"/>
        </w:trPr>
        <w:tc>
          <w:tcPr>
            <w:tcW w:w="567" w:type="dxa"/>
            <w:tcMar>
              <w:top w:w="0" w:type="dxa"/>
              <w:left w:w="70" w:type="dxa"/>
              <w:bottom w:w="0" w:type="dxa"/>
              <w:right w:w="70" w:type="dxa"/>
            </w:tcMar>
            <w:vAlign w:val="center"/>
          </w:tcPr>
          <w:p w14:paraId="778CAA15" w14:textId="77777777" w:rsidR="000C27B7" w:rsidRPr="00613A62" w:rsidRDefault="000C27B7" w:rsidP="000C27B7">
            <w:pPr>
              <w:pStyle w:val="Standard"/>
              <w:numPr>
                <w:ilvl w:val="0"/>
                <w:numId w:val="1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6A65E0A3" w14:textId="2933FF0E"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Minimalne mAs</w:t>
            </w:r>
          </w:p>
        </w:tc>
        <w:tc>
          <w:tcPr>
            <w:tcW w:w="1484" w:type="dxa"/>
            <w:tcBorders>
              <w:right w:val="single" w:sz="4" w:space="0" w:color="auto"/>
            </w:tcBorders>
            <w:tcMar>
              <w:top w:w="0" w:type="dxa"/>
              <w:left w:w="70" w:type="dxa"/>
              <w:bottom w:w="0" w:type="dxa"/>
              <w:right w:w="70" w:type="dxa"/>
            </w:tcMar>
            <w:vAlign w:val="center"/>
          </w:tcPr>
          <w:p w14:paraId="6167B48A" w14:textId="7F31C18B" w:rsidR="000C27B7" w:rsidRPr="00613A62" w:rsidRDefault="000C27B7" w:rsidP="000C27B7">
            <w:pPr>
              <w:pStyle w:val="Standard"/>
              <w:spacing w:line="360" w:lineRule="auto"/>
              <w:jc w:val="center"/>
              <w:rPr>
                <w:rFonts w:ascii="Century Gothic" w:hAnsi="Century Gothic" w:cs="Arial"/>
                <w:color w:val="auto"/>
                <w:sz w:val="16"/>
                <w:szCs w:val="16"/>
              </w:rPr>
            </w:pPr>
            <w:r w:rsidRPr="00613A62">
              <w:rPr>
                <w:rFonts w:ascii="Century Gothic" w:hAnsi="Century Gothic" w:cs="Arial"/>
                <w:color w:val="auto"/>
                <w:sz w:val="16"/>
                <w:szCs w:val="16"/>
              </w:rPr>
              <w:t>≤ 0,5 mAs,</w:t>
            </w:r>
          </w:p>
        </w:tc>
        <w:tc>
          <w:tcPr>
            <w:tcW w:w="155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A6AF020" w14:textId="339274DD"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38AD46A" w14:textId="529C90A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BD7F43F" w14:textId="77777777" w:rsidTr="000C27B7">
        <w:trPr>
          <w:trHeight w:val="630"/>
        </w:trPr>
        <w:tc>
          <w:tcPr>
            <w:tcW w:w="567" w:type="dxa"/>
            <w:tcMar>
              <w:top w:w="0" w:type="dxa"/>
              <w:left w:w="70" w:type="dxa"/>
              <w:bottom w:w="0" w:type="dxa"/>
              <w:right w:w="70" w:type="dxa"/>
            </w:tcMar>
            <w:vAlign w:val="center"/>
          </w:tcPr>
          <w:p w14:paraId="0C5E37D7" w14:textId="77777777" w:rsidR="000C27B7" w:rsidRPr="00613A62" w:rsidRDefault="000C27B7" w:rsidP="000C27B7">
            <w:pPr>
              <w:pStyle w:val="Standard"/>
              <w:numPr>
                <w:ilvl w:val="0"/>
                <w:numId w:val="1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1590FC17" w14:textId="44AD135D" w:rsidR="000C27B7" w:rsidRPr="00613A62" w:rsidRDefault="000C27B7" w:rsidP="000C27B7">
            <w:pPr>
              <w:suppressAutoHyphens w:val="0"/>
              <w:spacing w:line="360" w:lineRule="auto"/>
              <w:rPr>
                <w:rFonts w:ascii="Century Gothic" w:hAnsi="Century Gothic" w:cs="Arial"/>
                <w:sz w:val="16"/>
                <w:szCs w:val="16"/>
              </w:rPr>
            </w:pPr>
            <w:r w:rsidRPr="00613A62">
              <w:rPr>
                <w:rFonts w:ascii="Century Gothic" w:hAnsi="Century Gothic" w:cs="Arial"/>
                <w:sz w:val="16"/>
                <w:szCs w:val="16"/>
              </w:rPr>
              <w:t>Maksymalne mAs</w:t>
            </w:r>
          </w:p>
        </w:tc>
        <w:tc>
          <w:tcPr>
            <w:tcW w:w="1484" w:type="dxa"/>
            <w:tcBorders>
              <w:right w:val="single" w:sz="4" w:space="0" w:color="auto"/>
            </w:tcBorders>
            <w:tcMar>
              <w:top w:w="0" w:type="dxa"/>
              <w:left w:w="70" w:type="dxa"/>
              <w:bottom w:w="0" w:type="dxa"/>
              <w:right w:w="70" w:type="dxa"/>
            </w:tcMar>
            <w:vAlign w:val="center"/>
          </w:tcPr>
          <w:p w14:paraId="7623AEAE" w14:textId="27D22A90" w:rsidR="000C27B7" w:rsidRPr="00613A62" w:rsidRDefault="000C27B7" w:rsidP="000C27B7">
            <w:pPr>
              <w:pStyle w:val="Standard"/>
              <w:spacing w:line="360" w:lineRule="auto"/>
              <w:jc w:val="center"/>
              <w:rPr>
                <w:rFonts w:ascii="Century Gothic" w:hAnsi="Century Gothic" w:cs="Arial"/>
                <w:color w:val="auto"/>
                <w:sz w:val="16"/>
                <w:szCs w:val="16"/>
              </w:rPr>
            </w:pPr>
            <w:r w:rsidRPr="00613A62">
              <w:rPr>
                <w:rFonts w:ascii="Century Gothic" w:hAnsi="Century Gothic" w:cs="Arial"/>
                <w:color w:val="auto"/>
                <w:sz w:val="16"/>
                <w:szCs w:val="16"/>
              </w:rPr>
              <w:t>≥ 850 mAs,</w:t>
            </w:r>
          </w:p>
        </w:tc>
        <w:tc>
          <w:tcPr>
            <w:tcW w:w="155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F14F7B" w14:textId="77777777" w:rsidR="000C27B7" w:rsidRPr="00613A62" w:rsidRDefault="000C27B7" w:rsidP="000C27B7">
            <w:pPr>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1830EB5" w14:textId="1CB8DCC2"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bez punktacji</w:t>
            </w:r>
          </w:p>
        </w:tc>
      </w:tr>
      <w:tr w:rsidR="000C27B7" w:rsidRPr="00613A62" w14:paraId="1DFA15B7" w14:textId="77777777" w:rsidTr="000C27B7">
        <w:trPr>
          <w:trHeight w:val="630"/>
        </w:trPr>
        <w:tc>
          <w:tcPr>
            <w:tcW w:w="567" w:type="dxa"/>
            <w:tcMar>
              <w:top w:w="0" w:type="dxa"/>
              <w:left w:w="70" w:type="dxa"/>
              <w:bottom w:w="0" w:type="dxa"/>
              <w:right w:w="70" w:type="dxa"/>
            </w:tcMar>
            <w:vAlign w:val="center"/>
          </w:tcPr>
          <w:p w14:paraId="76C1DB17" w14:textId="77777777" w:rsidR="000C27B7" w:rsidRPr="00613A62" w:rsidRDefault="000C27B7" w:rsidP="000C27B7">
            <w:pPr>
              <w:pStyle w:val="Standard"/>
              <w:numPr>
                <w:ilvl w:val="0"/>
                <w:numId w:val="1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05FF0921" w14:textId="72350775"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Zakres prądów min.</w:t>
            </w:r>
          </w:p>
        </w:tc>
        <w:tc>
          <w:tcPr>
            <w:tcW w:w="1484" w:type="dxa"/>
            <w:tcMar>
              <w:top w:w="0" w:type="dxa"/>
              <w:left w:w="70" w:type="dxa"/>
              <w:bottom w:w="0" w:type="dxa"/>
              <w:right w:w="70" w:type="dxa"/>
            </w:tcMar>
            <w:vAlign w:val="center"/>
          </w:tcPr>
          <w:p w14:paraId="240DEF90" w14:textId="44B79301"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Min. mA ≤ 20 mA,</w:t>
            </w:r>
          </w:p>
        </w:tc>
        <w:tc>
          <w:tcPr>
            <w:tcW w:w="1558" w:type="dxa"/>
            <w:tcBorders>
              <w:top w:val="single" w:sz="4" w:space="0" w:color="auto"/>
            </w:tcBorders>
            <w:tcMar>
              <w:top w:w="0" w:type="dxa"/>
              <w:left w:w="70" w:type="dxa"/>
              <w:bottom w:w="0" w:type="dxa"/>
              <w:right w:w="70" w:type="dxa"/>
            </w:tcMar>
            <w:vAlign w:val="center"/>
          </w:tcPr>
          <w:p w14:paraId="45AC201C" w14:textId="2A8CB17C"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77589FDF" w14:textId="518F6C2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7DDFC91B" w14:textId="77777777" w:rsidTr="000C27B7">
        <w:trPr>
          <w:trHeight w:val="486"/>
        </w:trPr>
        <w:tc>
          <w:tcPr>
            <w:tcW w:w="567" w:type="dxa"/>
            <w:tcMar>
              <w:top w:w="0" w:type="dxa"/>
              <w:left w:w="70" w:type="dxa"/>
              <w:bottom w:w="0" w:type="dxa"/>
              <w:right w:w="70" w:type="dxa"/>
            </w:tcMar>
            <w:vAlign w:val="center"/>
          </w:tcPr>
          <w:p w14:paraId="1E1FCFF2" w14:textId="77777777" w:rsidR="000C27B7" w:rsidRPr="00613A62" w:rsidRDefault="000C27B7" w:rsidP="000C27B7">
            <w:pPr>
              <w:pStyle w:val="Standard"/>
              <w:numPr>
                <w:ilvl w:val="0"/>
                <w:numId w:val="1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45792ED0" w14:textId="776C14FA"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Zakres prądów max.</w:t>
            </w:r>
          </w:p>
        </w:tc>
        <w:tc>
          <w:tcPr>
            <w:tcW w:w="1484" w:type="dxa"/>
            <w:tcMar>
              <w:top w:w="0" w:type="dxa"/>
              <w:left w:w="70" w:type="dxa"/>
              <w:bottom w:w="0" w:type="dxa"/>
              <w:right w:w="70" w:type="dxa"/>
            </w:tcMar>
            <w:vAlign w:val="center"/>
          </w:tcPr>
          <w:p w14:paraId="5505A85E" w14:textId="0634BF08"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Max. mA ≥</w:t>
            </w:r>
            <w:r w:rsidRPr="00613A62">
              <w:rPr>
                <w:rFonts w:ascii="Century Gothic" w:hAnsi="Century Gothic" w:cs="Arial"/>
                <w:b/>
                <w:bCs/>
                <w:sz w:val="16"/>
                <w:szCs w:val="16"/>
              </w:rPr>
              <w:t xml:space="preserve"> </w:t>
            </w:r>
            <w:r w:rsidRPr="00613A62">
              <w:rPr>
                <w:rFonts w:ascii="Century Gothic" w:hAnsi="Century Gothic" w:cs="Arial"/>
                <w:sz w:val="16"/>
                <w:szCs w:val="16"/>
              </w:rPr>
              <w:t>1000 mA,</w:t>
            </w:r>
          </w:p>
        </w:tc>
        <w:tc>
          <w:tcPr>
            <w:tcW w:w="1558" w:type="dxa"/>
            <w:tcMar>
              <w:top w:w="0" w:type="dxa"/>
              <w:left w:w="70" w:type="dxa"/>
              <w:bottom w:w="0" w:type="dxa"/>
              <w:right w:w="70" w:type="dxa"/>
            </w:tcMar>
            <w:vAlign w:val="center"/>
          </w:tcPr>
          <w:p w14:paraId="551910F0" w14:textId="7281BDAE"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DABAB84" w14:textId="3091457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56BD475" w14:textId="77777777" w:rsidTr="000C27B7">
        <w:trPr>
          <w:trHeight w:val="486"/>
        </w:trPr>
        <w:tc>
          <w:tcPr>
            <w:tcW w:w="567" w:type="dxa"/>
            <w:tcMar>
              <w:top w:w="0" w:type="dxa"/>
              <w:left w:w="70" w:type="dxa"/>
              <w:bottom w:w="0" w:type="dxa"/>
              <w:right w:w="70" w:type="dxa"/>
            </w:tcMar>
            <w:vAlign w:val="center"/>
          </w:tcPr>
          <w:p w14:paraId="0D330F11" w14:textId="77777777" w:rsidR="000C27B7" w:rsidRPr="00613A62" w:rsidRDefault="000C27B7" w:rsidP="000C27B7">
            <w:pPr>
              <w:pStyle w:val="Standard"/>
              <w:numPr>
                <w:ilvl w:val="0"/>
                <w:numId w:val="1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7AD5B532" w14:textId="0CF23975"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Najkrótszy możliwy czas ekspozycji</w:t>
            </w:r>
          </w:p>
        </w:tc>
        <w:tc>
          <w:tcPr>
            <w:tcW w:w="1484" w:type="dxa"/>
            <w:tcMar>
              <w:top w:w="0" w:type="dxa"/>
              <w:left w:w="70" w:type="dxa"/>
              <w:bottom w:w="0" w:type="dxa"/>
              <w:right w:w="70" w:type="dxa"/>
            </w:tcMar>
            <w:vAlign w:val="center"/>
          </w:tcPr>
          <w:p w14:paraId="73953DF1" w14:textId="39AC8A2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1 ms,</w:t>
            </w:r>
          </w:p>
        </w:tc>
        <w:tc>
          <w:tcPr>
            <w:tcW w:w="1558" w:type="dxa"/>
            <w:tcMar>
              <w:top w:w="0" w:type="dxa"/>
              <w:left w:w="70" w:type="dxa"/>
              <w:bottom w:w="0" w:type="dxa"/>
              <w:right w:w="70" w:type="dxa"/>
            </w:tcMar>
            <w:vAlign w:val="center"/>
          </w:tcPr>
          <w:p w14:paraId="3F762D47" w14:textId="7656C208"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3B3D7D5" w14:textId="50238CF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AED5536" w14:textId="77777777" w:rsidTr="000C27B7">
        <w:trPr>
          <w:trHeight w:val="576"/>
        </w:trPr>
        <w:tc>
          <w:tcPr>
            <w:tcW w:w="567" w:type="dxa"/>
            <w:tcMar>
              <w:top w:w="0" w:type="dxa"/>
              <w:left w:w="70" w:type="dxa"/>
              <w:bottom w:w="0" w:type="dxa"/>
              <w:right w:w="70" w:type="dxa"/>
            </w:tcMar>
            <w:vAlign w:val="center"/>
          </w:tcPr>
          <w:p w14:paraId="64C24A51" w14:textId="77777777" w:rsidR="000C27B7" w:rsidRPr="00613A62" w:rsidRDefault="000C27B7" w:rsidP="000C27B7">
            <w:pPr>
              <w:pStyle w:val="Standard"/>
              <w:numPr>
                <w:ilvl w:val="0"/>
                <w:numId w:val="1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0CAA0003"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Automatyka zdjęciowa (AEC) z możliwością jej wyłączenia i pracy z ręcznym doborem parametrów ekspozycji</w:t>
            </w:r>
          </w:p>
        </w:tc>
        <w:tc>
          <w:tcPr>
            <w:tcW w:w="1484" w:type="dxa"/>
            <w:tcMar>
              <w:top w:w="0" w:type="dxa"/>
              <w:left w:w="70" w:type="dxa"/>
              <w:bottom w:w="0" w:type="dxa"/>
              <w:right w:w="70" w:type="dxa"/>
            </w:tcMar>
            <w:vAlign w:val="center"/>
          </w:tcPr>
          <w:p w14:paraId="70CF2CDB" w14:textId="757E06C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56F8CF7C" w14:textId="795E96A0"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23CA0B0" w14:textId="7EE50280"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7A63B341" w14:textId="77777777" w:rsidTr="000C27B7">
        <w:trPr>
          <w:trHeight w:val="430"/>
        </w:trPr>
        <w:tc>
          <w:tcPr>
            <w:tcW w:w="567" w:type="dxa"/>
            <w:tcMar>
              <w:top w:w="0" w:type="dxa"/>
              <w:left w:w="70" w:type="dxa"/>
              <w:bottom w:w="0" w:type="dxa"/>
              <w:right w:w="70" w:type="dxa"/>
            </w:tcMar>
            <w:vAlign w:val="center"/>
          </w:tcPr>
          <w:p w14:paraId="4DEAA0DA" w14:textId="77777777" w:rsidR="000C27B7" w:rsidRPr="00613A62" w:rsidRDefault="000C27B7" w:rsidP="000C27B7">
            <w:pPr>
              <w:pStyle w:val="Standard"/>
              <w:numPr>
                <w:ilvl w:val="0"/>
                <w:numId w:val="1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3D29B9CA"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Zasilanie</w:t>
            </w:r>
          </w:p>
        </w:tc>
        <w:tc>
          <w:tcPr>
            <w:tcW w:w="1484" w:type="dxa"/>
            <w:tcMar>
              <w:top w:w="0" w:type="dxa"/>
              <w:left w:w="70" w:type="dxa"/>
              <w:bottom w:w="0" w:type="dxa"/>
              <w:right w:w="70" w:type="dxa"/>
            </w:tcMar>
            <w:vAlign w:val="center"/>
          </w:tcPr>
          <w:p w14:paraId="04C9581F" w14:textId="7228F2F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xml:space="preserve">3x400V </w:t>
            </w:r>
            <w:r w:rsidRPr="00613A62">
              <w:rPr>
                <w:rFonts w:ascii="Century Gothic" w:hAnsi="Century Gothic" w:cs="Arial"/>
                <w:b/>
                <w:bCs/>
                <w:sz w:val="16"/>
                <w:szCs w:val="16"/>
              </w:rPr>
              <w:t xml:space="preserve">/ </w:t>
            </w:r>
            <w:r w:rsidRPr="00613A62">
              <w:rPr>
                <w:rFonts w:ascii="Century Gothic" w:hAnsi="Century Gothic" w:cs="Arial"/>
                <w:sz w:val="16"/>
                <w:szCs w:val="16"/>
              </w:rPr>
              <w:t>50Hz</w:t>
            </w:r>
          </w:p>
        </w:tc>
        <w:tc>
          <w:tcPr>
            <w:tcW w:w="1558" w:type="dxa"/>
            <w:tcMar>
              <w:top w:w="0" w:type="dxa"/>
              <w:left w:w="70" w:type="dxa"/>
              <w:bottom w:w="0" w:type="dxa"/>
              <w:right w:w="70" w:type="dxa"/>
            </w:tcMar>
            <w:vAlign w:val="center"/>
          </w:tcPr>
          <w:p w14:paraId="3B4659A8" w14:textId="3CC583B8"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4EA44F2" w14:textId="329DEFF9"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21C60FD" w14:textId="77777777" w:rsidTr="000C27B7">
        <w:trPr>
          <w:trHeight w:val="520"/>
        </w:trPr>
        <w:tc>
          <w:tcPr>
            <w:tcW w:w="10206" w:type="dxa"/>
            <w:gridSpan w:val="5"/>
            <w:tcMar>
              <w:top w:w="0" w:type="dxa"/>
              <w:left w:w="70" w:type="dxa"/>
              <w:bottom w:w="0" w:type="dxa"/>
              <w:right w:w="70" w:type="dxa"/>
            </w:tcMar>
            <w:vAlign w:val="center"/>
          </w:tcPr>
          <w:p w14:paraId="5DE0BF6B" w14:textId="75243428" w:rsidR="000C27B7" w:rsidRPr="00613A62" w:rsidRDefault="000C27B7" w:rsidP="00FB76DE">
            <w:pPr>
              <w:pStyle w:val="Standard"/>
              <w:numPr>
                <w:ilvl w:val="0"/>
                <w:numId w:val="24"/>
              </w:numPr>
              <w:spacing w:line="360" w:lineRule="auto"/>
              <w:rPr>
                <w:rFonts w:ascii="Century Gothic" w:hAnsi="Century Gothic" w:cs="Arial"/>
                <w:b/>
                <w:bCs/>
                <w:sz w:val="16"/>
                <w:szCs w:val="16"/>
              </w:rPr>
            </w:pPr>
            <w:r w:rsidRPr="00613A62">
              <w:rPr>
                <w:rFonts w:ascii="Century Gothic" w:hAnsi="Century Gothic" w:cs="Arial"/>
                <w:b/>
                <w:bCs/>
                <w:sz w:val="16"/>
                <w:szCs w:val="16"/>
              </w:rPr>
              <w:t>ZAWIESZENIE SUFITOWE LAMPY RTG I KOLIMATOR</w:t>
            </w:r>
          </w:p>
        </w:tc>
      </w:tr>
      <w:tr w:rsidR="000C27B7" w:rsidRPr="00613A62" w14:paraId="2A4BCF1D" w14:textId="77777777" w:rsidTr="000C27B7">
        <w:trPr>
          <w:trHeight w:val="630"/>
        </w:trPr>
        <w:tc>
          <w:tcPr>
            <w:tcW w:w="567" w:type="dxa"/>
            <w:tcMar>
              <w:top w:w="0" w:type="dxa"/>
              <w:left w:w="70" w:type="dxa"/>
              <w:bottom w:w="0" w:type="dxa"/>
              <w:right w:w="70" w:type="dxa"/>
            </w:tcMar>
            <w:vAlign w:val="center"/>
          </w:tcPr>
          <w:p w14:paraId="65C179B6"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4A6736F9"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Zakres obrotu lampy wokół osi poziomej</w:t>
            </w:r>
          </w:p>
        </w:tc>
        <w:tc>
          <w:tcPr>
            <w:tcW w:w="1484" w:type="dxa"/>
            <w:tcMar>
              <w:top w:w="0" w:type="dxa"/>
              <w:left w:w="70" w:type="dxa"/>
              <w:bottom w:w="0" w:type="dxa"/>
              <w:right w:w="70" w:type="dxa"/>
            </w:tcMar>
            <w:vAlign w:val="center"/>
          </w:tcPr>
          <w:p w14:paraId="74B4D1F5" w14:textId="700BE68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w:t>
            </w:r>
            <w:r w:rsidRPr="00613A62">
              <w:rPr>
                <w:rFonts w:ascii="Century Gothic" w:hAnsi="Century Gothic" w:cs="Arial"/>
                <w:sz w:val="16"/>
                <w:szCs w:val="16"/>
              </w:rPr>
              <w:t>115°,</w:t>
            </w:r>
          </w:p>
        </w:tc>
        <w:tc>
          <w:tcPr>
            <w:tcW w:w="1558" w:type="dxa"/>
            <w:tcMar>
              <w:top w:w="0" w:type="dxa"/>
              <w:left w:w="70" w:type="dxa"/>
              <w:bottom w:w="0" w:type="dxa"/>
              <w:right w:w="70" w:type="dxa"/>
            </w:tcMar>
            <w:vAlign w:val="center"/>
          </w:tcPr>
          <w:p w14:paraId="57E7AC99" w14:textId="548F039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DD54884" w14:textId="13974599"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2F337DDA" w14:textId="77777777" w:rsidTr="000C27B7">
        <w:trPr>
          <w:trHeight w:val="630"/>
        </w:trPr>
        <w:tc>
          <w:tcPr>
            <w:tcW w:w="567" w:type="dxa"/>
            <w:tcMar>
              <w:top w:w="0" w:type="dxa"/>
              <w:left w:w="70" w:type="dxa"/>
              <w:bottom w:w="0" w:type="dxa"/>
              <w:right w:w="70" w:type="dxa"/>
            </w:tcMar>
            <w:vAlign w:val="center"/>
          </w:tcPr>
          <w:p w14:paraId="39555963" w14:textId="77777777" w:rsidR="000C27B7" w:rsidRPr="00613A62" w:rsidRDefault="000C27B7" w:rsidP="000C27B7">
            <w:pPr>
              <w:pStyle w:val="Standard"/>
              <w:numPr>
                <w:ilvl w:val="0"/>
                <w:numId w:val="13"/>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bottom"/>
          </w:tcPr>
          <w:p w14:paraId="1A52FA3E"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Zakres obrotu lampy wokół osi pionowej</w:t>
            </w:r>
          </w:p>
        </w:tc>
        <w:tc>
          <w:tcPr>
            <w:tcW w:w="1484" w:type="dxa"/>
            <w:tcMar>
              <w:top w:w="0" w:type="dxa"/>
              <w:left w:w="70" w:type="dxa"/>
              <w:bottom w:w="0" w:type="dxa"/>
              <w:right w:w="70" w:type="dxa"/>
            </w:tcMar>
            <w:vAlign w:val="center"/>
          </w:tcPr>
          <w:p w14:paraId="7C56D6BD" w14:textId="2D55CAE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360 stopni,</w:t>
            </w:r>
          </w:p>
        </w:tc>
        <w:tc>
          <w:tcPr>
            <w:tcW w:w="1558" w:type="dxa"/>
            <w:tcMar>
              <w:top w:w="0" w:type="dxa"/>
              <w:left w:w="70" w:type="dxa"/>
              <w:bottom w:w="0" w:type="dxa"/>
              <w:right w:w="70" w:type="dxa"/>
            </w:tcMar>
            <w:vAlign w:val="center"/>
          </w:tcPr>
          <w:p w14:paraId="2A791609" w14:textId="0D8995D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24F170A" w14:textId="4F57102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61612451" w14:textId="77777777" w:rsidTr="000C27B7">
        <w:trPr>
          <w:trHeight w:val="630"/>
        </w:trPr>
        <w:tc>
          <w:tcPr>
            <w:tcW w:w="567" w:type="dxa"/>
            <w:tcMar>
              <w:top w:w="0" w:type="dxa"/>
              <w:left w:w="70" w:type="dxa"/>
              <w:bottom w:w="0" w:type="dxa"/>
              <w:right w:w="70" w:type="dxa"/>
            </w:tcMar>
            <w:vAlign w:val="center"/>
          </w:tcPr>
          <w:p w14:paraId="656FD5E8"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0E6E2197"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Zakres ruchu pionowego kolumny</w:t>
            </w:r>
          </w:p>
          <w:p w14:paraId="320B5E72" w14:textId="77777777" w:rsidR="000C27B7" w:rsidRPr="00613A62" w:rsidRDefault="000C27B7" w:rsidP="000C27B7">
            <w:pPr>
              <w:pStyle w:val="Standard"/>
              <w:spacing w:line="360" w:lineRule="auto"/>
              <w:rPr>
                <w:rFonts w:ascii="Century Gothic" w:hAnsi="Century Gothic" w:cs="Arial"/>
                <w:sz w:val="16"/>
                <w:szCs w:val="16"/>
              </w:rPr>
            </w:pPr>
          </w:p>
          <w:p w14:paraId="793304EA" w14:textId="77777777" w:rsidR="000C27B7" w:rsidRPr="00613A62" w:rsidRDefault="000C27B7" w:rsidP="000C27B7">
            <w:pPr>
              <w:pStyle w:val="Standard"/>
              <w:spacing w:line="360" w:lineRule="auto"/>
              <w:rPr>
                <w:rFonts w:ascii="Century Gothic" w:hAnsi="Century Gothic" w:cs="Arial"/>
                <w:sz w:val="16"/>
                <w:szCs w:val="16"/>
              </w:rPr>
            </w:pPr>
          </w:p>
        </w:tc>
        <w:tc>
          <w:tcPr>
            <w:tcW w:w="1484" w:type="dxa"/>
            <w:tcMar>
              <w:top w:w="0" w:type="dxa"/>
              <w:left w:w="70" w:type="dxa"/>
              <w:bottom w:w="0" w:type="dxa"/>
              <w:right w:w="70" w:type="dxa"/>
            </w:tcMar>
            <w:vAlign w:val="center"/>
          </w:tcPr>
          <w:p w14:paraId="35508C7B" w14:textId="5A14C15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xml:space="preserve">≥ </w:t>
            </w:r>
            <w:r w:rsidRPr="00613A62">
              <w:rPr>
                <w:rFonts w:ascii="Century Gothic" w:hAnsi="Century Gothic" w:cs="Arial"/>
                <w:sz w:val="16"/>
                <w:szCs w:val="16"/>
              </w:rPr>
              <w:t>160 cm ,</w:t>
            </w:r>
          </w:p>
        </w:tc>
        <w:tc>
          <w:tcPr>
            <w:tcW w:w="1558" w:type="dxa"/>
            <w:tcMar>
              <w:top w:w="0" w:type="dxa"/>
              <w:left w:w="70" w:type="dxa"/>
              <w:bottom w:w="0" w:type="dxa"/>
              <w:right w:w="70" w:type="dxa"/>
            </w:tcMar>
            <w:vAlign w:val="center"/>
          </w:tcPr>
          <w:p w14:paraId="5E5E21AA"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C3E6979" w14:textId="694A713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4BC0436D" w14:textId="77777777" w:rsidTr="000C27B7">
        <w:trPr>
          <w:trHeight w:val="630"/>
        </w:trPr>
        <w:tc>
          <w:tcPr>
            <w:tcW w:w="567" w:type="dxa"/>
            <w:tcMar>
              <w:top w:w="0" w:type="dxa"/>
              <w:left w:w="70" w:type="dxa"/>
              <w:bottom w:w="0" w:type="dxa"/>
              <w:right w:w="70" w:type="dxa"/>
            </w:tcMar>
            <w:vAlign w:val="center"/>
          </w:tcPr>
          <w:p w14:paraId="66BB1DB3" w14:textId="77777777" w:rsidR="000C27B7" w:rsidRPr="00613A62" w:rsidRDefault="000C27B7" w:rsidP="000C27B7">
            <w:pPr>
              <w:pStyle w:val="Standard"/>
              <w:numPr>
                <w:ilvl w:val="0"/>
                <w:numId w:val="13"/>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336F59E8"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Zakres ruchu wzdłużnego</w:t>
            </w:r>
          </w:p>
        </w:tc>
        <w:tc>
          <w:tcPr>
            <w:tcW w:w="1484" w:type="dxa"/>
            <w:tcMar>
              <w:top w:w="0" w:type="dxa"/>
              <w:left w:w="70" w:type="dxa"/>
              <w:bottom w:w="0" w:type="dxa"/>
              <w:right w:w="70" w:type="dxa"/>
            </w:tcMar>
            <w:vAlign w:val="center"/>
          </w:tcPr>
          <w:p w14:paraId="51D8F91D" w14:textId="67E60473"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xml:space="preserve">≥ </w:t>
            </w:r>
            <w:r w:rsidRPr="00613A62">
              <w:rPr>
                <w:rFonts w:ascii="Century Gothic" w:hAnsi="Century Gothic" w:cs="Arial"/>
                <w:sz w:val="16"/>
                <w:szCs w:val="16"/>
              </w:rPr>
              <w:t>320 cm,</w:t>
            </w:r>
          </w:p>
        </w:tc>
        <w:tc>
          <w:tcPr>
            <w:tcW w:w="1558" w:type="dxa"/>
            <w:tcMar>
              <w:top w:w="0" w:type="dxa"/>
              <w:left w:w="70" w:type="dxa"/>
              <w:bottom w:w="0" w:type="dxa"/>
              <w:right w:w="70" w:type="dxa"/>
            </w:tcMar>
            <w:vAlign w:val="center"/>
          </w:tcPr>
          <w:p w14:paraId="0BD9B397" w14:textId="72454438"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9CB6A78" w14:textId="7E4595D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5AAC58EB" w14:textId="77777777" w:rsidTr="000C27B7">
        <w:trPr>
          <w:trHeight w:val="630"/>
        </w:trPr>
        <w:tc>
          <w:tcPr>
            <w:tcW w:w="567" w:type="dxa"/>
            <w:tcMar>
              <w:top w:w="0" w:type="dxa"/>
              <w:left w:w="70" w:type="dxa"/>
              <w:bottom w:w="0" w:type="dxa"/>
              <w:right w:w="70" w:type="dxa"/>
            </w:tcMar>
            <w:vAlign w:val="center"/>
          </w:tcPr>
          <w:p w14:paraId="29E79187" w14:textId="77777777" w:rsidR="000C27B7" w:rsidRPr="00613A62" w:rsidRDefault="000C27B7" w:rsidP="000C27B7">
            <w:pPr>
              <w:pStyle w:val="Standard"/>
              <w:numPr>
                <w:ilvl w:val="0"/>
                <w:numId w:val="13"/>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33C6B538"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Zakres ruchu poprzecznego</w:t>
            </w:r>
          </w:p>
        </w:tc>
        <w:tc>
          <w:tcPr>
            <w:tcW w:w="1484" w:type="dxa"/>
            <w:tcMar>
              <w:top w:w="0" w:type="dxa"/>
              <w:left w:w="70" w:type="dxa"/>
              <w:bottom w:w="0" w:type="dxa"/>
              <w:right w:w="70" w:type="dxa"/>
            </w:tcMar>
            <w:vAlign w:val="center"/>
          </w:tcPr>
          <w:p w14:paraId="692302A1" w14:textId="4ABEAC2E"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xml:space="preserve">≥ </w:t>
            </w:r>
            <w:r w:rsidRPr="00613A62">
              <w:rPr>
                <w:rFonts w:ascii="Century Gothic" w:hAnsi="Century Gothic" w:cs="Arial"/>
                <w:bCs/>
                <w:sz w:val="16"/>
                <w:szCs w:val="16"/>
              </w:rPr>
              <w:t>320</w:t>
            </w:r>
            <w:r w:rsidRPr="00613A62">
              <w:rPr>
                <w:rFonts w:ascii="Century Gothic" w:hAnsi="Century Gothic" w:cs="Arial"/>
                <w:sz w:val="16"/>
                <w:szCs w:val="16"/>
              </w:rPr>
              <w:t>cm,</w:t>
            </w:r>
          </w:p>
        </w:tc>
        <w:tc>
          <w:tcPr>
            <w:tcW w:w="1558" w:type="dxa"/>
            <w:tcMar>
              <w:top w:w="0" w:type="dxa"/>
              <w:left w:w="70" w:type="dxa"/>
              <w:bottom w:w="0" w:type="dxa"/>
              <w:right w:w="70" w:type="dxa"/>
            </w:tcMar>
            <w:vAlign w:val="center"/>
          </w:tcPr>
          <w:p w14:paraId="7F28B9CB" w14:textId="66571B9E"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86CA2BF" w14:textId="0FE04C9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99154A7" w14:textId="77777777" w:rsidTr="000C27B7">
        <w:trPr>
          <w:trHeight w:val="564"/>
        </w:trPr>
        <w:tc>
          <w:tcPr>
            <w:tcW w:w="567" w:type="dxa"/>
            <w:tcMar>
              <w:top w:w="0" w:type="dxa"/>
              <w:left w:w="70" w:type="dxa"/>
              <w:bottom w:w="0" w:type="dxa"/>
              <w:right w:w="70" w:type="dxa"/>
            </w:tcMar>
            <w:vAlign w:val="center"/>
          </w:tcPr>
          <w:p w14:paraId="20DC1FEA" w14:textId="77777777" w:rsidR="000C27B7" w:rsidRPr="00613A62" w:rsidRDefault="000C27B7" w:rsidP="000C27B7">
            <w:pPr>
              <w:pStyle w:val="Standard"/>
              <w:numPr>
                <w:ilvl w:val="0"/>
                <w:numId w:val="13"/>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37C1271B"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Minimalna odległość środka promienia poziomego od podłogi</w:t>
            </w:r>
          </w:p>
        </w:tc>
        <w:tc>
          <w:tcPr>
            <w:tcW w:w="1484" w:type="dxa"/>
            <w:tcMar>
              <w:top w:w="0" w:type="dxa"/>
              <w:left w:w="70" w:type="dxa"/>
              <w:bottom w:w="0" w:type="dxa"/>
              <w:right w:w="70" w:type="dxa"/>
            </w:tcMar>
            <w:vAlign w:val="center"/>
          </w:tcPr>
          <w:p w14:paraId="0805FB26" w14:textId="2AE7C5BB" w:rsidR="000C27B7" w:rsidRPr="00613A62" w:rsidRDefault="000C27B7" w:rsidP="000C27B7">
            <w:pPr>
              <w:pStyle w:val="Standard"/>
              <w:spacing w:line="360" w:lineRule="auto"/>
              <w:jc w:val="center"/>
              <w:rPr>
                <w:rFonts w:ascii="Century Gothic" w:hAnsi="Century Gothic" w:cs="Arial"/>
                <w:b/>
                <w:bCs/>
                <w:sz w:val="16"/>
                <w:szCs w:val="16"/>
              </w:rPr>
            </w:pPr>
            <w:r w:rsidRPr="00613A62">
              <w:rPr>
                <w:rFonts w:ascii="Century Gothic" w:hAnsi="Century Gothic" w:cs="Arial"/>
                <w:sz w:val="16"/>
                <w:szCs w:val="16"/>
              </w:rPr>
              <w:t>≤ 30 cm,</w:t>
            </w:r>
          </w:p>
        </w:tc>
        <w:tc>
          <w:tcPr>
            <w:tcW w:w="1558" w:type="dxa"/>
            <w:tcMar>
              <w:top w:w="0" w:type="dxa"/>
              <w:left w:w="70" w:type="dxa"/>
              <w:bottom w:w="0" w:type="dxa"/>
              <w:right w:w="70" w:type="dxa"/>
            </w:tcMar>
            <w:vAlign w:val="center"/>
          </w:tcPr>
          <w:p w14:paraId="68808717" w14:textId="36CB5F3B"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5CB7697" w14:textId="18994E3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292EC94A" w14:textId="77777777" w:rsidTr="000C27B7">
        <w:trPr>
          <w:trHeight w:val="630"/>
        </w:trPr>
        <w:tc>
          <w:tcPr>
            <w:tcW w:w="567" w:type="dxa"/>
            <w:tcMar>
              <w:top w:w="0" w:type="dxa"/>
              <w:left w:w="70" w:type="dxa"/>
              <w:bottom w:w="0" w:type="dxa"/>
              <w:right w:w="70" w:type="dxa"/>
            </w:tcMar>
            <w:vAlign w:val="center"/>
          </w:tcPr>
          <w:p w14:paraId="27693D52" w14:textId="77777777" w:rsidR="000C27B7" w:rsidRPr="00613A62" w:rsidRDefault="000C27B7" w:rsidP="000C27B7">
            <w:pPr>
              <w:pStyle w:val="Standard"/>
              <w:numPr>
                <w:ilvl w:val="0"/>
                <w:numId w:val="13"/>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bottom"/>
          </w:tcPr>
          <w:p w14:paraId="0B62448A" w14:textId="124A7662"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Funkcja automatycznego pionowego ruchu nadążnego lampy rtg względem detektora w stole oraz detektora w statywie (detektor z statywie w pozycji pionowej) </w:t>
            </w:r>
          </w:p>
        </w:tc>
        <w:tc>
          <w:tcPr>
            <w:tcW w:w="1484" w:type="dxa"/>
            <w:tcMar>
              <w:top w:w="0" w:type="dxa"/>
              <w:left w:w="70" w:type="dxa"/>
              <w:bottom w:w="0" w:type="dxa"/>
              <w:right w:w="70" w:type="dxa"/>
            </w:tcMar>
            <w:vAlign w:val="center"/>
          </w:tcPr>
          <w:p w14:paraId="53EC1C20" w14:textId="1346E98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23FFE818" w14:textId="33112450"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B77ACD9" w14:textId="4C5B0938"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7135D5D0" w14:textId="77777777" w:rsidTr="000C27B7">
        <w:trPr>
          <w:trHeight w:val="630"/>
        </w:trPr>
        <w:tc>
          <w:tcPr>
            <w:tcW w:w="567" w:type="dxa"/>
            <w:tcMar>
              <w:top w:w="0" w:type="dxa"/>
              <w:left w:w="70" w:type="dxa"/>
              <w:bottom w:w="0" w:type="dxa"/>
              <w:right w:w="70" w:type="dxa"/>
            </w:tcMar>
            <w:vAlign w:val="center"/>
          </w:tcPr>
          <w:p w14:paraId="0092A99C" w14:textId="77777777" w:rsidR="000C27B7" w:rsidRPr="00613A62" w:rsidRDefault="000C27B7" w:rsidP="000C27B7">
            <w:pPr>
              <w:pStyle w:val="Standard"/>
              <w:numPr>
                <w:ilvl w:val="0"/>
                <w:numId w:val="13"/>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bottom"/>
          </w:tcPr>
          <w:p w14:paraId="0F659D46" w14:textId="53FF7DA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Cyfrowy dotykowy ekran LCD min. 10,4 cali w okolicy lampy rtg z informacją o parametrach wykonywanego badania minimum: kąt lampy, SID, filtr, kolimacja, nazwa badania, komory AEC.</w:t>
            </w:r>
          </w:p>
          <w:p w14:paraId="15816FC9" w14:textId="2D94D073"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Automatyczny obrót informacji na wyświetlaczu przy zmianie kąta lampy 0 i +/-90 stopni</w:t>
            </w:r>
          </w:p>
        </w:tc>
        <w:tc>
          <w:tcPr>
            <w:tcW w:w="1484" w:type="dxa"/>
            <w:tcMar>
              <w:top w:w="0" w:type="dxa"/>
              <w:left w:w="70" w:type="dxa"/>
              <w:bottom w:w="0" w:type="dxa"/>
              <w:right w:w="70" w:type="dxa"/>
            </w:tcMar>
            <w:vAlign w:val="center"/>
          </w:tcPr>
          <w:p w14:paraId="21AA28A5"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 podać</w:t>
            </w:r>
          </w:p>
        </w:tc>
        <w:tc>
          <w:tcPr>
            <w:tcW w:w="1558" w:type="dxa"/>
            <w:tcMar>
              <w:top w:w="0" w:type="dxa"/>
              <w:left w:w="70" w:type="dxa"/>
              <w:bottom w:w="0" w:type="dxa"/>
              <w:right w:w="70" w:type="dxa"/>
            </w:tcMar>
            <w:vAlign w:val="center"/>
          </w:tcPr>
          <w:p w14:paraId="17E610E2" w14:textId="5F1ED67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3EC695A" w14:textId="5B7D96BD" w:rsidR="000C27B7" w:rsidRPr="00613A62" w:rsidRDefault="000C27B7" w:rsidP="000C27B7">
            <w:pPr>
              <w:pStyle w:val="Standard"/>
              <w:spacing w:line="360" w:lineRule="auto"/>
              <w:jc w:val="center"/>
              <w:rPr>
                <w:rFonts w:ascii="Century Gothic" w:hAnsi="Century Gothic" w:cs="Arial"/>
                <w:sz w:val="16"/>
                <w:szCs w:val="16"/>
              </w:rPr>
            </w:pPr>
          </w:p>
          <w:p w14:paraId="4D24DBC9" w14:textId="77777777" w:rsidR="000C27B7" w:rsidRPr="00613A62" w:rsidRDefault="000C27B7" w:rsidP="000C27B7">
            <w:pPr>
              <w:pStyle w:val="Standard"/>
              <w:spacing w:line="360" w:lineRule="auto"/>
              <w:jc w:val="center"/>
              <w:rPr>
                <w:rFonts w:ascii="Century Gothic" w:hAnsi="Century Gothic" w:cs="Arial"/>
                <w:sz w:val="16"/>
                <w:szCs w:val="16"/>
              </w:rPr>
            </w:pPr>
          </w:p>
          <w:p w14:paraId="74CFF3E4" w14:textId="1F925DC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&gt;12,0 cali - 10pkt</w:t>
            </w:r>
          </w:p>
          <w:p w14:paraId="70225C24" w14:textId="750CC08E"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≤12,0 cali – 0pkt</w:t>
            </w:r>
          </w:p>
        </w:tc>
      </w:tr>
      <w:tr w:rsidR="000C27B7" w:rsidRPr="00613A62" w14:paraId="0A57548B" w14:textId="77777777" w:rsidTr="000C27B7">
        <w:trPr>
          <w:trHeight w:val="505"/>
        </w:trPr>
        <w:tc>
          <w:tcPr>
            <w:tcW w:w="567" w:type="dxa"/>
            <w:tcMar>
              <w:top w:w="0" w:type="dxa"/>
              <w:left w:w="70" w:type="dxa"/>
              <w:bottom w:w="0" w:type="dxa"/>
              <w:right w:w="70" w:type="dxa"/>
            </w:tcMar>
            <w:vAlign w:val="center"/>
          </w:tcPr>
          <w:p w14:paraId="6E14A825"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29838064"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Funkcja wyświetlania danych pacjenta ułatwiająca identyfikację na ekranie LCD przy lampie</w:t>
            </w:r>
          </w:p>
          <w:p w14:paraId="34E13400" w14:textId="77777777" w:rsidR="000C27B7" w:rsidRPr="00613A62" w:rsidRDefault="000C27B7" w:rsidP="000C27B7">
            <w:pPr>
              <w:pStyle w:val="Standard"/>
              <w:spacing w:line="360" w:lineRule="auto"/>
              <w:rPr>
                <w:rFonts w:ascii="Century Gothic" w:hAnsi="Century Gothic" w:cs="Arial"/>
                <w:sz w:val="16"/>
                <w:szCs w:val="16"/>
              </w:rPr>
            </w:pPr>
          </w:p>
        </w:tc>
        <w:tc>
          <w:tcPr>
            <w:tcW w:w="1484" w:type="dxa"/>
            <w:tcMar>
              <w:top w:w="0" w:type="dxa"/>
              <w:left w:w="70" w:type="dxa"/>
              <w:bottom w:w="0" w:type="dxa"/>
              <w:right w:w="70" w:type="dxa"/>
            </w:tcMar>
            <w:vAlign w:val="center"/>
          </w:tcPr>
          <w:p w14:paraId="3E94BC44" w14:textId="7B949EA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6B07557E" w14:textId="2AC28600"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367A5FB" w14:textId="7C0CB1F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2E14CE17" w14:textId="77777777" w:rsidTr="000C27B7">
        <w:trPr>
          <w:trHeight w:val="505"/>
        </w:trPr>
        <w:tc>
          <w:tcPr>
            <w:tcW w:w="567" w:type="dxa"/>
            <w:tcMar>
              <w:top w:w="0" w:type="dxa"/>
              <w:left w:w="70" w:type="dxa"/>
              <w:bottom w:w="0" w:type="dxa"/>
              <w:right w:w="70" w:type="dxa"/>
            </w:tcMar>
            <w:vAlign w:val="center"/>
          </w:tcPr>
          <w:p w14:paraId="5455C0F3"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78D80BD5" w14:textId="4F21BB85"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Funkcja wyświetlania podglądu obrazu z kamery zainstalowanej w kolimatorze na ekranie LCD &gt;12,0 cali przy lampie i na ekranie konsoli operatora</w:t>
            </w:r>
          </w:p>
        </w:tc>
        <w:tc>
          <w:tcPr>
            <w:tcW w:w="1484" w:type="dxa"/>
            <w:tcMar>
              <w:top w:w="0" w:type="dxa"/>
              <w:left w:w="70" w:type="dxa"/>
              <w:bottom w:w="0" w:type="dxa"/>
              <w:right w:w="70" w:type="dxa"/>
            </w:tcMar>
            <w:vAlign w:val="center"/>
          </w:tcPr>
          <w:p w14:paraId="134AD741" w14:textId="4D1F00D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Tak/Nie</w:t>
            </w:r>
          </w:p>
        </w:tc>
        <w:tc>
          <w:tcPr>
            <w:tcW w:w="1558" w:type="dxa"/>
            <w:tcMar>
              <w:top w:w="0" w:type="dxa"/>
              <w:left w:w="70" w:type="dxa"/>
              <w:bottom w:w="0" w:type="dxa"/>
              <w:right w:w="70" w:type="dxa"/>
            </w:tcMar>
            <w:vAlign w:val="center"/>
          </w:tcPr>
          <w:p w14:paraId="3930893E"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60428B4" w14:textId="2DF1F0E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 - 10 pkt</w:t>
            </w:r>
          </w:p>
          <w:p w14:paraId="160DE4F2" w14:textId="35B31652"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Nie - 0 pkt</w:t>
            </w:r>
          </w:p>
        </w:tc>
      </w:tr>
      <w:tr w:rsidR="000C27B7" w:rsidRPr="00613A62" w14:paraId="69065558" w14:textId="77777777" w:rsidTr="000C27B7">
        <w:trPr>
          <w:trHeight w:val="505"/>
        </w:trPr>
        <w:tc>
          <w:tcPr>
            <w:tcW w:w="567" w:type="dxa"/>
            <w:tcMar>
              <w:top w:w="0" w:type="dxa"/>
              <w:left w:w="70" w:type="dxa"/>
              <w:bottom w:w="0" w:type="dxa"/>
              <w:right w:w="70" w:type="dxa"/>
            </w:tcMar>
            <w:vAlign w:val="center"/>
          </w:tcPr>
          <w:p w14:paraId="7A05820F"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405B6BDD" w14:textId="5F4B5D39"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Funkcja wyświetlania podglądu obrazu z kamery zainstalowanej w kolimatorze na ekranie konsoli operatora</w:t>
            </w:r>
          </w:p>
        </w:tc>
        <w:tc>
          <w:tcPr>
            <w:tcW w:w="1484" w:type="dxa"/>
            <w:tcMar>
              <w:top w:w="0" w:type="dxa"/>
              <w:left w:w="70" w:type="dxa"/>
              <w:bottom w:w="0" w:type="dxa"/>
              <w:right w:w="70" w:type="dxa"/>
            </w:tcMar>
            <w:vAlign w:val="center"/>
          </w:tcPr>
          <w:p w14:paraId="0E45E537" w14:textId="71A5122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2A771FFC"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712D872" w14:textId="35853925"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3F5FC999" w14:textId="77777777" w:rsidTr="000C27B7">
        <w:trPr>
          <w:trHeight w:val="505"/>
        </w:trPr>
        <w:tc>
          <w:tcPr>
            <w:tcW w:w="567" w:type="dxa"/>
            <w:tcMar>
              <w:top w:w="0" w:type="dxa"/>
              <w:left w:w="70" w:type="dxa"/>
              <w:bottom w:w="0" w:type="dxa"/>
              <w:right w:w="70" w:type="dxa"/>
            </w:tcMar>
            <w:vAlign w:val="center"/>
          </w:tcPr>
          <w:p w14:paraId="64472212"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17F2FE48" w14:textId="596C343E"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Wyświetlanie poprzednich obrazów radiograficznych pacjenta np. w celu ułatwienia doboru właściwego kąta nadgarstka względem poprzedniej projekcji</w:t>
            </w:r>
          </w:p>
        </w:tc>
        <w:tc>
          <w:tcPr>
            <w:tcW w:w="1484" w:type="dxa"/>
            <w:tcMar>
              <w:top w:w="0" w:type="dxa"/>
              <w:left w:w="70" w:type="dxa"/>
              <w:bottom w:w="0" w:type="dxa"/>
              <w:right w:w="70" w:type="dxa"/>
            </w:tcMar>
            <w:vAlign w:val="center"/>
          </w:tcPr>
          <w:p w14:paraId="6011DFA7" w14:textId="2CB062F8"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28BDFF28"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BF2742E" w14:textId="2B3AE497"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28C2B458" w14:textId="77777777" w:rsidTr="000C27B7">
        <w:trPr>
          <w:trHeight w:val="505"/>
        </w:trPr>
        <w:tc>
          <w:tcPr>
            <w:tcW w:w="567" w:type="dxa"/>
            <w:tcMar>
              <w:top w:w="0" w:type="dxa"/>
              <w:left w:w="70" w:type="dxa"/>
              <w:bottom w:w="0" w:type="dxa"/>
              <w:right w:w="70" w:type="dxa"/>
            </w:tcMar>
            <w:vAlign w:val="center"/>
          </w:tcPr>
          <w:p w14:paraId="760F0EC4"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3AB66885" w14:textId="697ADA42"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Informacje, komunikaty, błędy wyświetlane na ekranie LCD przy lampie w języku polskim między innymi komunikat ostrzegawczy o włożonej kratce przeciwrozproszeniowej w przypadku zdjęć bez kratki</w:t>
            </w:r>
          </w:p>
        </w:tc>
        <w:tc>
          <w:tcPr>
            <w:tcW w:w="1484" w:type="dxa"/>
            <w:tcMar>
              <w:top w:w="0" w:type="dxa"/>
              <w:left w:w="70" w:type="dxa"/>
              <w:bottom w:w="0" w:type="dxa"/>
              <w:right w:w="70" w:type="dxa"/>
            </w:tcMar>
            <w:vAlign w:val="center"/>
          </w:tcPr>
          <w:p w14:paraId="02D47EC7" w14:textId="52AED0FE"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2D103E35"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32F4DA6" w14:textId="69C93EAE"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579059C8" w14:textId="77777777" w:rsidTr="000C27B7">
        <w:trPr>
          <w:trHeight w:val="428"/>
        </w:trPr>
        <w:tc>
          <w:tcPr>
            <w:tcW w:w="567" w:type="dxa"/>
            <w:tcMar>
              <w:top w:w="0" w:type="dxa"/>
              <w:left w:w="70" w:type="dxa"/>
              <w:bottom w:w="0" w:type="dxa"/>
              <w:right w:w="70" w:type="dxa"/>
            </w:tcMar>
            <w:vAlign w:val="center"/>
          </w:tcPr>
          <w:p w14:paraId="5353217A"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7E977EFF" w14:textId="61F456F7" w:rsidR="000C27B7" w:rsidRPr="00613A62" w:rsidRDefault="000C27B7" w:rsidP="000C27B7">
            <w:pPr>
              <w:pStyle w:val="Standard"/>
              <w:spacing w:line="360" w:lineRule="auto"/>
              <w:rPr>
                <w:rFonts w:ascii="Century Gothic" w:hAnsi="Century Gothic" w:cs="Arial"/>
                <w:sz w:val="16"/>
                <w:szCs w:val="16"/>
              </w:rPr>
            </w:pPr>
            <w:r w:rsidRPr="00553FAC">
              <w:rPr>
                <w:rFonts w:ascii="Century Gothic" w:hAnsi="Century Gothic" w:cs="Arial"/>
                <w:sz w:val="16"/>
                <w:szCs w:val="16"/>
              </w:rPr>
              <w:t>Kolimator z kolimacją zmotoryzowaną oraz ręczną.</w:t>
            </w:r>
          </w:p>
        </w:tc>
        <w:tc>
          <w:tcPr>
            <w:tcW w:w="1484" w:type="dxa"/>
            <w:tcMar>
              <w:top w:w="0" w:type="dxa"/>
              <w:left w:w="70" w:type="dxa"/>
              <w:bottom w:w="0" w:type="dxa"/>
              <w:right w:w="70" w:type="dxa"/>
            </w:tcMar>
            <w:vAlign w:val="center"/>
          </w:tcPr>
          <w:p w14:paraId="14EFE9A9" w14:textId="13426922"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52E3B6F5" w14:textId="039B6620"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4EEC88C" w14:textId="0E15353E"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541E14C8" w14:textId="77777777" w:rsidTr="000C27B7">
        <w:trPr>
          <w:trHeight w:val="630"/>
        </w:trPr>
        <w:tc>
          <w:tcPr>
            <w:tcW w:w="567" w:type="dxa"/>
            <w:tcMar>
              <w:top w:w="0" w:type="dxa"/>
              <w:left w:w="70" w:type="dxa"/>
              <w:bottom w:w="0" w:type="dxa"/>
              <w:right w:w="70" w:type="dxa"/>
            </w:tcMar>
            <w:vAlign w:val="center"/>
          </w:tcPr>
          <w:p w14:paraId="19CEAD3D"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28D8B210" w14:textId="45AE7B98"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Ustawienie automatycznej (wstępnej) kolimacji zgodnie z wybranym programem anatomicznym </w:t>
            </w:r>
          </w:p>
        </w:tc>
        <w:tc>
          <w:tcPr>
            <w:tcW w:w="1484" w:type="dxa"/>
            <w:tcMar>
              <w:top w:w="0" w:type="dxa"/>
              <w:left w:w="70" w:type="dxa"/>
              <w:bottom w:w="0" w:type="dxa"/>
              <w:right w:w="70" w:type="dxa"/>
            </w:tcMar>
            <w:vAlign w:val="center"/>
          </w:tcPr>
          <w:p w14:paraId="1C33CC6F" w14:textId="43ED8F39"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0A366FC8" w14:textId="7BA98EF8"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56AFAA2" w14:textId="5EA8489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2F581850" w14:textId="77777777" w:rsidTr="000C27B7">
        <w:trPr>
          <w:trHeight w:val="630"/>
        </w:trPr>
        <w:tc>
          <w:tcPr>
            <w:tcW w:w="567" w:type="dxa"/>
            <w:tcMar>
              <w:top w:w="0" w:type="dxa"/>
              <w:left w:w="70" w:type="dxa"/>
              <w:bottom w:w="0" w:type="dxa"/>
              <w:right w:w="70" w:type="dxa"/>
            </w:tcMar>
            <w:vAlign w:val="center"/>
          </w:tcPr>
          <w:p w14:paraId="42B75A70"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7C8F2CA2" w14:textId="0F915FCB"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Ustawienie kolimacji za pomocą minimum:</w:t>
            </w:r>
          </w:p>
          <w:p w14:paraId="28AA7113"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przycisków lub pokręteł w kolimatorze;</w:t>
            </w:r>
          </w:p>
          <w:p w14:paraId="21C3E01F"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panelu po obu stornach statywu;</w:t>
            </w:r>
          </w:p>
          <w:p w14:paraId="65056291" w14:textId="43FA1FC0"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pilota bezprzewodowego;</w:t>
            </w:r>
          </w:p>
          <w:p w14:paraId="0F155F2B" w14:textId="21163888" w:rsidR="000C27B7" w:rsidRPr="00613A62" w:rsidRDefault="000C27B7" w:rsidP="000C27B7">
            <w:pPr>
              <w:pStyle w:val="Standard"/>
              <w:spacing w:line="360" w:lineRule="auto"/>
              <w:rPr>
                <w:rFonts w:ascii="Century Gothic" w:hAnsi="Century Gothic" w:cs="Arial"/>
                <w:sz w:val="16"/>
                <w:szCs w:val="16"/>
              </w:rPr>
            </w:pPr>
          </w:p>
        </w:tc>
        <w:tc>
          <w:tcPr>
            <w:tcW w:w="1484" w:type="dxa"/>
            <w:tcMar>
              <w:top w:w="0" w:type="dxa"/>
              <w:left w:w="70" w:type="dxa"/>
              <w:bottom w:w="0" w:type="dxa"/>
              <w:right w:w="70" w:type="dxa"/>
            </w:tcMar>
            <w:vAlign w:val="center"/>
          </w:tcPr>
          <w:p w14:paraId="41F0BE5A" w14:textId="22C2B2E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4BC35258"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F3AD708" w14:textId="4D8EA6D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7F79DDBF" w14:textId="77777777" w:rsidTr="000C27B7">
        <w:trPr>
          <w:trHeight w:val="630"/>
        </w:trPr>
        <w:tc>
          <w:tcPr>
            <w:tcW w:w="567" w:type="dxa"/>
            <w:tcMar>
              <w:top w:w="0" w:type="dxa"/>
              <w:left w:w="70" w:type="dxa"/>
              <w:bottom w:w="0" w:type="dxa"/>
              <w:right w:w="70" w:type="dxa"/>
            </w:tcMar>
            <w:vAlign w:val="center"/>
          </w:tcPr>
          <w:p w14:paraId="57D12CF7"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0EB6DB5F"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Uchwyt (rączka) lampy pozwalający na zwolnienie min. 3 hamulców zawieszenia sufitowego jednocześnie (min. zwolnienie hamulców ruchów: x, y i góra - dół) </w:t>
            </w:r>
          </w:p>
        </w:tc>
        <w:tc>
          <w:tcPr>
            <w:tcW w:w="1484" w:type="dxa"/>
            <w:tcMar>
              <w:top w:w="0" w:type="dxa"/>
              <w:left w:w="70" w:type="dxa"/>
              <w:bottom w:w="0" w:type="dxa"/>
              <w:right w:w="70" w:type="dxa"/>
            </w:tcMar>
            <w:vAlign w:val="center"/>
          </w:tcPr>
          <w:p w14:paraId="180A849C" w14:textId="68B5F85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668E17E1" w14:textId="32DECCE3"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74371051" w14:textId="78F5A41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498DCB5C" w14:textId="77777777" w:rsidTr="000C27B7">
        <w:trPr>
          <w:trHeight w:val="460"/>
        </w:trPr>
        <w:tc>
          <w:tcPr>
            <w:tcW w:w="567" w:type="dxa"/>
            <w:tcMar>
              <w:top w:w="0" w:type="dxa"/>
              <w:left w:w="70" w:type="dxa"/>
              <w:bottom w:w="0" w:type="dxa"/>
              <w:right w:w="70" w:type="dxa"/>
            </w:tcMar>
            <w:vAlign w:val="center"/>
          </w:tcPr>
          <w:p w14:paraId="6A7BCC37" w14:textId="77777777" w:rsidR="000C27B7" w:rsidRPr="00613A62" w:rsidRDefault="000C27B7" w:rsidP="000C27B7">
            <w:pPr>
              <w:pStyle w:val="Standard"/>
              <w:numPr>
                <w:ilvl w:val="0"/>
                <w:numId w:val="13"/>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bottom"/>
          </w:tcPr>
          <w:p w14:paraId="2A56504B" w14:textId="30CF8D98"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Kolimator ze źródłem świata LED </w:t>
            </w:r>
          </w:p>
        </w:tc>
        <w:tc>
          <w:tcPr>
            <w:tcW w:w="1484" w:type="dxa"/>
            <w:tcMar>
              <w:top w:w="0" w:type="dxa"/>
              <w:left w:w="70" w:type="dxa"/>
              <w:bottom w:w="0" w:type="dxa"/>
              <w:right w:w="70" w:type="dxa"/>
            </w:tcMar>
            <w:vAlign w:val="center"/>
          </w:tcPr>
          <w:p w14:paraId="4C531FD1" w14:textId="27F31E55"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2BF87536" w14:textId="2866DFA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75B55BC0" w14:textId="02A5F5E2"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4F42D251" w14:textId="77777777" w:rsidTr="000C27B7">
        <w:trPr>
          <w:trHeight w:val="553"/>
        </w:trPr>
        <w:tc>
          <w:tcPr>
            <w:tcW w:w="10206" w:type="dxa"/>
            <w:gridSpan w:val="5"/>
            <w:tcMar>
              <w:top w:w="0" w:type="dxa"/>
              <w:left w:w="70" w:type="dxa"/>
              <w:bottom w:w="0" w:type="dxa"/>
              <w:right w:w="70" w:type="dxa"/>
            </w:tcMar>
            <w:vAlign w:val="center"/>
          </w:tcPr>
          <w:p w14:paraId="5FBF76F1" w14:textId="3B663E06" w:rsidR="000C27B7" w:rsidRPr="00613A62" w:rsidRDefault="000C27B7" w:rsidP="00FB76DE">
            <w:pPr>
              <w:pStyle w:val="Standard"/>
              <w:numPr>
                <w:ilvl w:val="0"/>
                <w:numId w:val="24"/>
              </w:numPr>
              <w:spacing w:line="360" w:lineRule="auto"/>
              <w:rPr>
                <w:rFonts w:ascii="Century Gothic" w:hAnsi="Century Gothic" w:cs="Arial"/>
                <w:sz w:val="16"/>
                <w:szCs w:val="16"/>
              </w:rPr>
            </w:pPr>
            <w:r w:rsidRPr="00613A62">
              <w:rPr>
                <w:rFonts w:ascii="Century Gothic" w:hAnsi="Century Gothic" w:cs="Arial"/>
                <w:b/>
                <w:bCs/>
                <w:sz w:val="16"/>
                <w:szCs w:val="16"/>
              </w:rPr>
              <w:t>LAMPA RTG I KOLIMATOR</w:t>
            </w:r>
          </w:p>
        </w:tc>
      </w:tr>
      <w:tr w:rsidR="000C27B7" w:rsidRPr="00613A62" w14:paraId="0D5C58AF" w14:textId="77777777" w:rsidTr="000C27B7">
        <w:trPr>
          <w:trHeight w:val="630"/>
        </w:trPr>
        <w:tc>
          <w:tcPr>
            <w:tcW w:w="567" w:type="dxa"/>
            <w:tcMar>
              <w:top w:w="0" w:type="dxa"/>
              <w:left w:w="70" w:type="dxa"/>
              <w:bottom w:w="0" w:type="dxa"/>
              <w:right w:w="70" w:type="dxa"/>
            </w:tcMar>
            <w:vAlign w:val="center"/>
          </w:tcPr>
          <w:p w14:paraId="518B544D" w14:textId="77777777" w:rsidR="000C27B7" w:rsidRPr="00613A62" w:rsidRDefault="000C27B7" w:rsidP="000C27B7">
            <w:pPr>
              <w:pStyle w:val="Standard"/>
              <w:numPr>
                <w:ilvl w:val="0"/>
                <w:numId w:val="14"/>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692DF6DF" w14:textId="4D2624F9"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Ogniska lampy: małe/duże</w:t>
            </w:r>
          </w:p>
        </w:tc>
        <w:tc>
          <w:tcPr>
            <w:tcW w:w="1484" w:type="dxa"/>
            <w:tcMar>
              <w:top w:w="0" w:type="dxa"/>
              <w:left w:w="70" w:type="dxa"/>
              <w:bottom w:w="0" w:type="dxa"/>
              <w:right w:w="70" w:type="dxa"/>
            </w:tcMar>
            <w:vAlign w:val="center"/>
          </w:tcPr>
          <w:p w14:paraId="2364AE3E" w14:textId="58FC4D7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xml:space="preserve">≤ </w:t>
            </w:r>
            <w:r w:rsidRPr="00613A62">
              <w:rPr>
                <w:rFonts w:ascii="Century Gothic" w:hAnsi="Century Gothic" w:cs="Arial"/>
                <w:sz w:val="16"/>
                <w:szCs w:val="16"/>
              </w:rPr>
              <w:t>0,6/1,2 mm</w:t>
            </w:r>
          </w:p>
        </w:tc>
        <w:tc>
          <w:tcPr>
            <w:tcW w:w="1558" w:type="dxa"/>
            <w:tcMar>
              <w:top w:w="0" w:type="dxa"/>
              <w:left w:w="70" w:type="dxa"/>
              <w:bottom w:w="0" w:type="dxa"/>
              <w:right w:w="70" w:type="dxa"/>
            </w:tcMar>
            <w:vAlign w:val="center"/>
          </w:tcPr>
          <w:p w14:paraId="687D4335" w14:textId="00549256"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8883B6C" w14:textId="33D690A1"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2E52B163" w14:textId="77777777" w:rsidTr="000C27B7">
        <w:trPr>
          <w:trHeight w:val="630"/>
        </w:trPr>
        <w:tc>
          <w:tcPr>
            <w:tcW w:w="567" w:type="dxa"/>
            <w:tcMar>
              <w:top w:w="0" w:type="dxa"/>
              <w:left w:w="70" w:type="dxa"/>
              <w:bottom w:w="0" w:type="dxa"/>
              <w:right w:w="70" w:type="dxa"/>
            </w:tcMar>
            <w:vAlign w:val="center"/>
          </w:tcPr>
          <w:p w14:paraId="2AC2D8C3" w14:textId="77777777" w:rsidR="000C27B7" w:rsidRPr="00613A62" w:rsidRDefault="000C27B7" w:rsidP="000C27B7">
            <w:pPr>
              <w:pStyle w:val="Standard"/>
              <w:numPr>
                <w:ilvl w:val="0"/>
                <w:numId w:val="14"/>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10028A9B"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Pojemność cieplna anody</w:t>
            </w:r>
          </w:p>
        </w:tc>
        <w:tc>
          <w:tcPr>
            <w:tcW w:w="1484" w:type="dxa"/>
            <w:tcMar>
              <w:top w:w="0" w:type="dxa"/>
              <w:left w:w="70" w:type="dxa"/>
              <w:bottom w:w="0" w:type="dxa"/>
              <w:right w:w="70" w:type="dxa"/>
            </w:tcMar>
            <w:vAlign w:val="center"/>
          </w:tcPr>
          <w:p w14:paraId="4C8C2703" w14:textId="49774CC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xml:space="preserve">≥ </w:t>
            </w:r>
            <w:r w:rsidRPr="00613A62">
              <w:rPr>
                <w:rFonts w:ascii="Century Gothic" w:hAnsi="Century Gothic" w:cs="Arial"/>
                <w:bCs/>
                <w:sz w:val="16"/>
                <w:szCs w:val="16"/>
              </w:rPr>
              <w:t>3</w:t>
            </w:r>
            <w:r w:rsidRPr="00613A62">
              <w:rPr>
                <w:rFonts w:ascii="Century Gothic" w:hAnsi="Century Gothic" w:cs="Arial"/>
                <w:sz w:val="16"/>
                <w:szCs w:val="16"/>
              </w:rPr>
              <w:t>00 kHU</w:t>
            </w:r>
          </w:p>
        </w:tc>
        <w:tc>
          <w:tcPr>
            <w:tcW w:w="1558" w:type="dxa"/>
            <w:tcMar>
              <w:top w:w="0" w:type="dxa"/>
              <w:left w:w="70" w:type="dxa"/>
              <w:bottom w:w="0" w:type="dxa"/>
              <w:right w:w="70" w:type="dxa"/>
            </w:tcMar>
            <w:vAlign w:val="center"/>
          </w:tcPr>
          <w:p w14:paraId="37C17B9A" w14:textId="477EAE81"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4AF90CC" w14:textId="00CA3CE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35BF4CAA" w14:textId="77777777" w:rsidTr="000C27B7">
        <w:trPr>
          <w:trHeight w:val="630"/>
        </w:trPr>
        <w:tc>
          <w:tcPr>
            <w:tcW w:w="567" w:type="dxa"/>
            <w:tcMar>
              <w:top w:w="0" w:type="dxa"/>
              <w:left w:w="70" w:type="dxa"/>
              <w:bottom w:w="0" w:type="dxa"/>
              <w:right w:w="70" w:type="dxa"/>
            </w:tcMar>
            <w:vAlign w:val="center"/>
          </w:tcPr>
          <w:p w14:paraId="0B9788DB" w14:textId="77777777" w:rsidR="000C27B7" w:rsidRPr="00613A62" w:rsidRDefault="000C27B7" w:rsidP="000C27B7">
            <w:pPr>
              <w:pStyle w:val="Standard"/>
              <w:numPr>
                <w:ilvl w:val="0"/>
                <w:numId w:val="14"/>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4F69DD86" w14:textId="282CB370"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Typ lampy i producent</w:t>
            </w:r>
          </w:p>
        </w:tc>
        <w:tc>
          <w:tcPr>
            <w:tcW w:w="1484" w:type="dxa"/>
            <w:tcMar>
              <w:top w:w="0" w:type="dxa"/>
              <w:left w:w="70" w:type="dxa"/>
              <w:bottom w:w="0" w:type="dxa"/>
              <w:right w:w="70" w:type="dxa"/>
            </w:tcMar>
            <w:vAlign w:val="center"/>
          </w:tcPr>
          <w:p w14:paraId="2B643EB7" w14:textId="09AEB49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 podać</w:t>
            </w:r>
          </w:p>
        </w:tc>
        <w:tc>
          <w:tcPr>
            <w:tcW w:w="1558" w:type="dxa"/>
            <w:tcMar>
              <w:top w:w="0" w:type="dxa"/>
              <w:left w:w="70" w:type="dxa"/>
              <w:bottom w:w="0" w:type="dxa"/>
              <w:right w:w="70" w:type="dxa"/>
            </w:tcMar>
            <w:vAlign w:val="center"/>
          </w:tcPr>
          <w:p w14:paraId="3FC6AE93"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44240ACE" w14:textId="61A39CD8"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696DFD32" w14:textId="77777777" w:rsidTr="000C27B7">
        <w:trPr>
          <w:trHeight w:val="630"/>
        </w:trPr>
        <w:tc>
          <w:tcPr>
            <w:tcW w:w="567" w:type="dxa"/>
            <w:tcMar>
              <w:top w:w="0" w:type="dxa"/>
              <w:left w:w="70" w:type="dxa"/>
              <w:bottom w:w="0" w:type="dxa"/>
              <w:right w:w="70" w:type="dxa"/>
            </w:tcMar>
            <w:vAlign w:val="center"/>
          </w:tcPr>
          <w:p w14:paraId="356BDD2F" w14:textId="77777777" w:rsidR="000C27B7" w:rsidRPr="00613A62" w:rsidRDefault="000C27B7" w:rsidP="000C27B7">
            <w:pPr>
              <w:pStyle w:val="Standard"/>
              <w:numPr>
                <w:ilvl w:val="0"/>
                <w:numId w:val="14"/>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06113316"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Pojemność cieplna kołpaka</w:t>
            </w:r>
          </w:p>
        </w:tc>
        <w:tc>
          <w:tcPr>
            <w:tcW w:w="1484" w:type="dxa"/>
            <w:tcMar>
              <w:top w:w="0" w:type="dxa"/>
              <w:left w:w="70" w:type="dxa"/>
              <w:bottom w:w="0" w:type="dxa"/>
              <w:right w:w="70" w:type="dxa"/>
            </w:tcMar>
            <w:vAlign w:val="center"/>
          </w:tcPr>
          <w:p w14:paraId="5CE192C1" w14:textId="55EBB1F2"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&gt;</w:t>
            </w:r>
            <w:r w:rsidRPr="00613A62">
              <w:rPr>
                <w:rFonts w:ascii="Century Gothic" w:hAnsi="Century Gothic" w:cs="Arial"/>
                <w:sz w:val="16"/>
                <w:szCs w:val="16"/>
              </w:rPr>
              <w:t xml:space="preserve"> 2000 kHU</w:t>
            </w:r>
          </w:p>
        </w:tc>
        <w:tc>
          <w:tcPr>
            <w:tcW w:w="1558" w:type="dxa"/>
            <w:tcMar>
              <w:top w:w="0" w:type="dxa"/>
              <w:left w:w="70" w:type="dxa"/>
              <w:bottom w:w="0" w:type="dxa"/>
              <w:right w:w="70" w:type="dxa"/>
            </w:tcMar>
            <w:vAlign w:val="center"/>
          </w:tcPr>
          <w:p w14:paraId="54C7E60E" w14:textId="61F96CB8"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3D18F2A" w14:textId="69900B83"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420B3B3D" w14:textId="77777777" w:rsidTr="000C27B7">
        <w:trPr>
          <w:trHeight w:val="630"/>
        </w:trPr>
        <w:tc>
          <w:tcPr>
            <w:tcW w:w="567" w:type="dxa"/>
            <w:tcMar>
              <w:top w:w="0" w:type="dxa"/>
              <w:left w:w="70" w:type="dxa"/>
              <w:bottom w:w="0" w:type="dxa"/>
              <w:right w:w="70" w:type="dxa"/>
            </w:tcMar>
          </w:tcPr>
          <w:p w14:paraId="3B97572F" w14:textId="77777777" w:rsidR="000C27B7" w:rsidRPr="00613A62" w:rsidRDefault="000C27B7" w:rsidP="000C27B7">
            <w:pPr>
              <w:pStyle w:val="Standard"/>
              <w:numPr>
                <w:ilvl w:val="0"/>
                <w:numId w:val="14"/>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37F86EC1"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Prędkość wirowania anody</w:t>
            </w:r>
          </w:p>
        </w:tc>
        <w:tc>
          <w:tcPr>
            <w:tcW w:w="1484" w:type="dxa"/>
            <w:tcMar>
              <w:top w:w="0" w:type="dxa"/>
              <w:left w:w="70" w:type="dxa"/>
              <w:bottom w:w="0" w:type="dxa"/>
              <w:right w:w="70" w:type="dxa"/>
            </w:tcMar>
            <w:vAlign w:val="center"/>
          </w:tcPr>
          <w:p w14:paraId="50BDC34B" w14:textId="4CCF7A0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xml:space="preserve">≥ </w:t>
            </w:r>
            <w:r w:rsidRPr="00613A62">
              <w:rPr>
                <w:rFonts w:ascii="Century Gothic" w:hAnsi="Century Gothic" w:cs="Arial"/>
                <w:sz w:val="16"/>
                <w:szCs w:val="16"/>
              </w:rPr>
              <w:t>9000 obr/min</w:t>
            </w:r>
          </w:p>
        </w:tc>
        <w:tc>
          <w:tcPr>
            <w:tcW w:w="1558" w:type="dxa"/>
            <w:tcMar>
              <w:top w:w="0" w:type="dxa"/>
              <w:left w:w="70" w:type="dxa"/>
              <w:bottom w:w="0" w:type="dxa"/>
              <w:right w:w="70" w:type="dxa"/>
            </w:tcMar>
            <w:vAlign w:val="center"/>
          </w:tcPr>
          <w:p w14:paraId="1AFA04A4" w14:textId="38CCBF9D"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490CCBE" w14:textId="5616A25E"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5B020126" w14:textId="77777777" w:rsidTr="000C27B7">
        <w:trPr>
          <w:trHeight w:val="630"/>
        </w:trPr>
        <w:tc>
          <w:tcPr>
            <w:tcW w:w="567" w:type="dxa"/>
            <w:tcMar>
              <w:top w:w="0" w:type="dxa"/>
              <w:left w:w="70" w:type="dxa"/>
              <w:bottom w:w="0" w:type="dxa"/>
              <w:right w:w="70" w:type="dxa"/>
            </w:tcMar>
            <w:vAlign w:val="center"/>
          </w:tcPr>
          <w:p w14:paraId="43EC5F10" w14:textId="77777777" w:rsidR="000C27B7" w:rsidRPr="00613A62" w:rsidRDefault="000C27B7" w:rsidP="000C27B7">
            <w:pPr>
              <w:pStyle w:val="Standard"/>
              <w:numPr>
                <w:ilvl w:val="0"/>
                <w:numId w:val="14"/>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5E07C2BA"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Szybkość chłodzenia anody</w:t>
            </w:r>
          </w:p>
        </w:tc>
        <w:tc>
          <w:tcPr>
            <w:tcW w:w="1484" w:type="dxa"/>
            <w:tcMar>
              <w:top w:w="0" w:type="dxa"/>
              <w:left w:w="70" w:type="dxa"/>
              <w:bottom w:w="0" w:type="dxa"/>
              <w:right w:w="70" w:type="dxa"/>
            </w:tcMar>
            <w:vAlign w:val="center"/>
          </w:tcPr>
          <w:p w14:paraId="6AC63235" w14:textId="3D5FC62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xml:space="preserve">&gt; </w:t>
            </w:r>
            <w:r w:rsidRPr="00613A62">
              <w:rPr>
                <w:rFonts w:ascii="Century Gothic" w:hAnsi="Century Gothic" w:cs="Arial"/>
                <w:sz w:val="16"/>
                <w:szCs w:val="16"/>
              </w:rPr>
              <w:t>100 kHU/min,</w:t>
            </w:r>
          </w:p>
        </w:tc>
        <w:tc>
          <w:tcPr>
            <w:tcW w:w="1558" w:type="dxa"/>
            <w:tcMar>
              <w:top w:w="0" w:type="dxa"/>
              <w:left w:w="70" w:type="dxa"/>
              <w:bottom w:w="0" w:type="dxa"/>
              <w:right w:w="70" w:type="dxa"/>
            </w:tcMar>
            <w:vAlign w:val="center"/>
          </w:tcPr>
          <w:p w14:paraId="508116E3" w14:textId="21DFABAD"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357D138" w14:textId="30FA9FD8"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7D11592E" w14:textId="77777777" w:rsidTr="000C27B7">
        <w:trPr>
          <w:trHeight w:val="630"/>
        </w:trPr>
        <w:tc>
          <w:tcPr>
            <w:tcW w:w="567" w:type="dxa"/>
            <w:tcMar>
              <w:top w:w="0" w:type="dxa"/>
              <w:left w:w="70" w:type="dxa"/>
              <w:bottom w:w="0" w:type="dxa"/>
              <w:right w:w="70" w:type="dxa"/>
            </w:tcMar>
            <w:vAlign w:val="center"/>
          </w:tcPr>
          <w:p w14:paraId="76F2E44B" w14:textId="77777777" w:rsidR="000C27B7" w:rsidRPr="00613A62" w:rsidRDefault="000C27B7" w:rsidP="000C27B7">
            <w:pPr>
              <w:pStyle w:val="Standard"/>
              <w:numPr>
                <w:ilvl w:val="0"/>
                <w:numId w:val="14"/>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5F2D1B1D"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Moc ogniska małego</w:t>
            </w:r>
          </w:p>
        </w:tc>
        <w:tc>
          <w:tcPr>
            <w:tcW w:w="1484" w:type="dxa"/>
            <w:tcMar>
              <w:top w:w="0" w:type="dxa"/>
              <w:left w:w="70" w:type="dxa"/>
              <w:bottom w:w="0" w:type="dxa"/>
              <w:right w:w="70" w:type="dxa"/>
            </w:tcMar>
            <w:vAlign w:val="center"/>
          </w:tcPr>
          <w:p w14:paraId="607609C4" w14:textId="1E42272E"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30 kW,</w:t>
            </w:r>
          </w:p>
        </w:tc>
        <w:tc>
          <w:tcPr>
            <w:tcW w:w="1558" w:type="dxa"/>
            <w:tcMar>
              <w:top w:w="0" w:type="dxa"/>
              <w:left w:w="70" w:type="dxa"/>
              <w:bottom w:w="0" w:type="dxa"/>
              <w:right w:w="70" w:type="dxa"/>
            </w:tcMar>
            <w:vAlign w:val="center"/>
          </w:tcPr>
          <w:p w14:paraId="2B618310" w14:textId="1CC9C3D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6EDD501" w14:textId="6AE5D518"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06784D2C" w14:textId="77777777" w:rsidTr="000C27B7">
        <w:trPr>
          <w:trHeight w:val="630"/>
        </w:trPr>
        <w:tc>
          <w:tcPr>
            <w:tcW w:w="567" w:type="dxa"/>
            <w:tcMar>
              <w:top w:w="0" w:type="dxa"/>
              <w:left w:w="70" w:type="dxa"/>
              <w:bottom w:w="0" w:type="dxa"/>
              <w:right w:w="70" w:type="dxa"/>
            </w:tcMar>
            <w:vAlign w:val="center"/>
          </w:tcPr>
          <w:p w14:paraId="1D974767" w14:textId="77777777" w:rsidR="000C27B7" w:rsidRPr="00613A62" w:rsidRDefault="000C27B7" w:rsidP="000C27B7">
            <w:pPr>
              <w:pStyle w:val="Standard"/>
              <w:numPr>
                <w:ilvl w:val="0"/>
                <w:numId w:val="14"/>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4F9B007A"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Moc ogniska dużego</w:t>
            </w:r>
          </w:p>
        </w:tc>
        <w:tc>
          <w:tcPr>
            <w:tcW w:w="1484" w:type="dxa"/>
            <w:tcMar>
              <w:top w:w="0" w:type="dxa"/>
              <w:left w:w="70" w:type="dxa"/>
              <w:bottom w:w="0" w:type="dxa"/>
              <w:right w:w="70" w:type="dxa"/>
            </w:tcMar>
            <w:vAlign w:val="center"/>
          </w:tcPr>
          <w:p w14:paraId="086E1BCB" w14:textId="4C0D17B0"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xml:space="preserve">≥ </w:t>
            </w:r>
            <w:r w:rsidRPr="00613A62">
              <w:rPr>
                <w:rFonts w:ascii="Century Gothic" w:hAnsi="Century Gothic" w:cs="Arial"/>
                <w:bCs/>
                <w:sz w:val="16"/>
                <w:szCs w:val="16"/>
              </w:rPr>
              <w:t>100</w:t>
            </w:r>
            <w:r w:rsidRPr="00613A62">
              <w:rPr>
                <w:rFonts w:ascii="Century Gothic" w:hAnsi="Century Gothic" w:cs="Arial"/>
                <w:sz w:val="16"/>
                <w:szCs w:val="16"/>
              </w:rPr>
              <w:t>kW podać</w:t>
            </w:r>
          </w:p>
        </w:tc>
        <w:tc>
          <w:tcPr>
            <w:tcW w:w="1558" w:type="dxa"/>
            <w:tcMar>
              <w:top w:w="0" w:type="dxa"/>
              <w:left w:w="70" w:type="dxa"/>
              <w:bottom w:w="0" w:type="dxa"/>
              <w:right w:w="70" w:type="dxa"/>
            </w:tcMar>
            <w:vAlign w:val="center"/>
          </w:tcPr>
          <w:p w14:paraId="032CFB90" w14:textId="036A1D1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FBB7B5B" w14:textId="0E2CDB3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5257B290" w14:textId="77777777" w:rsidTr="000C27B7">
        <w:trPr>
          <w:trHeight w:val="630"/>
        </w:trPr>
        <w:tc>
          <w:tcPr>
            <w:tcW w:w="567" w:type="dxa"/>
            <w:tcMar>
              <w:top w:w="0" w:type="dxa"/>
              <w:left w:w="70" w:type="dxa"/>
              <w:bottom w:w="0" w:type="dxa"/>
              <w:right w:w="70" w:type="dxa"/>
            </w:tcMar>
            <w:vAlign w:val="center"/>
          </w:tcPr>
          <w:p w14:paraId="503545CF" w14:textId="77777777" w:rsidR="000C27B7" w:rsidRPr="00613A62" w:rsidRDefault="000C27B7" w:rsidP="000C27B7">
            <w:pPr>
              <w:pStyle w:val="Standard"/>
              <w:numPr>
                <w:ilvl w:val="0"/>
                <w:numId w:val="14"/>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26C3F237"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Zabezpieczenie przeciążeniowe lampy minimum 2 stopniowe (sprzętowe i programowe)</w:t>
            </w:r>
          </w:p>
        </w:tc>
        <w:tc>
          <w:tcPr>
            <w:tcW w:w="1484" w:type="dxa"/>
            <w:tcMar>
              <w:top w:w="0" w:type="dxa"/>
              <w:left w:w="70" w:type="dxa"/>
              <w:bottom w:w="0" w:type="dxa"/>
              <w:right w:w="70" w:type="dxa"/>
            </w:tcMar>
            <w:vAlign w:val="center"/>
          </w:tcPr>
          <w:p w14:paraId="462FDD8E" w14:textId="1BB12EA5"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3553658E" w14:textId="18E9DD7C"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B6BD1AD" w14:textId="69E21981"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5C9B521D" w14:textId="77777777" w:rsidTr="000C27B7">
        <w:trPr>
          <w:trHeight w:val="630"/>
        </w:trPr>
        <w:tc>
          <w:tcPr>
            <w:tcW w:w="567" w:type="dxa"/>
            <w:tcMar>
              <w:top w:w="0" w:type="dxa"/>
              <w:left w:w="70" w:type="dxa"/>
              <w:bottom w:w="0" w:type="dxa"/>
              <w:right w:w="70" w:type="dxa"/>
            </w:tcMar>
            <w:vAlign w:val="center"/>
          </w:tcPr>
          <w:p w14:paraId="096A1A8E" w14:textId="77777777" w:rsidR="000C27B7" w:rsidRPr="00613A62" w:rsidRDefault="000C27B7" w:rsidP="000C27B7">
            <w:pPr>
              <w:pStyle w:val="Standard"/>
              <w:numPr>
                <w:ilvl w:val="0"/>
                <w:numId w:val="14"/>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46895DB4"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Filtracja własna lampy i kolimatora (suma)</w:t>
            </w:r>
          </w:p>
        </w:tc>
        <w:tc>
          <w:tcPr>
            <w:tcW w:w="1484" w:type="dxa"/>
            <w:tcMar>
              <w:top w:w="0" w:type="dxa"/>
              <w:left w:w="70" w:type="dxa"/>
              <w:bottom w:w="0" w:type="dxa"/>
              <w:right w:w="70" w:type="dxa"/>
            </w:tcMar>
            <w:vAlign w:val="center"/>
          </w:tcPr>
          <w:p w14:paraId="1EDC8B00" w14:textId="30EB8502"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xml:space="preserve">≥ </w:t>
            </w:r>
            <w:r w:rsidRPr="00613A62">
              <w:rPr>
                <w:rFonts w:ascii="Century Gothic" w:hAnsi="Century Gothic" w:cs="Arial"/>
                <w:sz w:val="16"/>
                <w:szCs w:val="16"/>
              </w:rPr>
              <w:t>2,5 mm Al.</w:t>
            </w:r>
          </w:p>
        </w:tc>
        <w:tc>
          <w:tcPr>
            <w:tcW w:w="1558" w:type="dxa"/>
            <w:tcMar>
              <w:top w:w="0" w:type="dxa"/>
              <w:left w:w="70" w:type="dxa"/>
              <w:bottom w:w="0" w:type="dxa"/>
              <w:right w:w="70" w:type="dxa"/>
            </w:tcMar>
            <w:vAlign w:val="center"/>
          </w:tcPr>
          <w:p w14:paraId="0DCD32DB" w14:textId="5EE29C63"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424A359" w14:textId="21F94BD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AE8F025" w14:textId="77777777" w:rsidTr="000C27B7">
        <w:trPr>
          <w:trHeight w:val="630"/>
        </w:trPr>
        <w:tc>
          <w:tcPr>
            <w:tcW w:w="567" w:type="dxa"/>
            <w:tcMar>
              <w:top w:w="0" w:type="dxa"/>
              <w:left w:w="70" w:type="dxa"/>
              <w:bottom w:w="0" w:type="dxa"/>
              <w:right w:w="70" w:type="dxa"/>
            </w:tcMar>
            <w:vAlign w:val="center"/>
          </w:tcPr>
          <w:p w14:paraId="4DAA18FF" w14:textId="77777777" w:rsidR="000C27B7" w:rsidRPr="00613A62" w:rsidRDefault="000C27B7" w:rsidP="000C27B7">
            <w:pPr>
              <w:pStyle w:val="Standard"/>
              <w:numPr>
                <w:ilvl w:val="0"/>
                <w:numId w:val="14"/>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118DCF26" w14:textId="20AF7395"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Dodatkowa filtracja dobierana automatycznie (z możliwością ręcznej zmiany) zgodnie z programem badania; min. 2 filtry w tym jeden: 1mm Al. + 0,2 mm Cu</w:t>
            </w:r>
          </w:p>
        </w:tc>
        <w:tc>
          <w:tcPr>
            <w:tcW w:w="1484" w:type="dxa"/>
            <w:tcMar>
              <w:top w:w="0" w:type="dxa"/>
              <w:left w:w="70" w:type="dxa"/>
              <w:bottom w:w="0" w:type="dxa"/>
              <w:right w:w="70" w:type="dxa"/>
            </w:tcMar>
            <w:vAlign w:val="center"/>
          </w:tcPr>
          <w:p w14:paraId="0850967C" w14:textId="73E073F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2, podać</w:t>
            </w:r>
          </w:p>
        </w:tc>
        <w:tc>
          <w:tcPr>
            <w:tcW w:w="1558" w:type="dxa"/>
            <w:tcMar>
              <w:top w:w="0" w:type="dxa"/>
              <w:left w:w="70" w:type="dxa"/>
              <w:bottom w:w="0" w:type="dxa"/>
              <w:right w:w="70" w:type="dxa"/>
            </w:tcMar>
            <w:vAlign w:val="center"/>
          </w:tcPr>
          <w:p w14:paraId="16A9D6EF" w14:textId="3696609A"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CA75808" w14:textId="04CDAF4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460446D" w14:textId="77777777" w:rsidTr="000C27B7">
        <w:trPr>
          <w:trHeight w:val="757"/>
        </w:trPr>
        <w:tc>
          <w:tcPr>
            <w:tcW w:w="567" w:type="dxa"/>
            <w:tcMar>
              <w:top w:w="0" w:type="dxa"/>
              <w:left w:w="70" w:type="dxa"/>
              <w:bottom w:w="0" w:type="dxa"/>
              <w:right w:w="70" w:type="dxa"/>
            </w:tcMar>
            <w:vAlign w:val="center"/>
          </w:tcPr>
          <w:p w14:paraId="255168A0" w14:textId="77777777" w:rsidR="000C27B7" w:rsidRPr="00613A62" w:rsidRDefault="000C27B7" w:rsidP="000C27B7">
            <w:pPr>
              <w:pStyle w:val="Standard"/>
              <w:numPr>
                <w:ilvl w:val="0"/>
                <w:numId w:val="14"/>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3F2789E8" w14:textId="11A53B16"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Miernik wartości DAP przypisujący wartość dawki do obrazu lub automatyczna kalkulacja dawki. Informacja o dawce zawarta w obrazach DICOM.</w:t>
            </w:r>
          </w:p>
        </w:tc>
        <w:tc>
          <w:tcPr>
            <w:tcW w:w="1484" w:type="dxa"/>
            <w:tcMar>
              <w:top w:w="0" w:type="dxa"/>
              <w:left w:w="70" w:type="dxa"/>
              <w:bottom w:w="0" w:type="dxa"/>
              <w:right w:w="70" w:type="dxa"/>
            </w:tcMar>
            <w:vAlign w:val="center"/>
          </w:tcPr>
          <w:p w14:paraId="6AE26391" w14:textId="40E57F65"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0A12AD29" w14:textId="4204B73B"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989BE90" w14:textId="61CA545E"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44A17219" w14:textId="77777777" w:rsidTr="000C27B7">
        <w:trPr>
          <w:trHeight w:val="630"/>
        </w:trPr>
        <w:tc>
          <w:tcPr>
            <w:tcW w:w="567" w:type="dxa"/>
            <w:tcMar>
              <w:top w:w="0" w:type="dxa"/>
              <w:left w:w="70" w:type="dxa"/>
              <w:bottom w:w="0" w:type="dxa"/>
              <w:right w:w="70" w:type="dxa"/>
            </w:tcMar>
            <w:vAlign w:val="center"/>
          </w:tcPr>
          <w:p w14:paraId="7C2DC038" w14:textId="77777777" w:rsidR="000C27B7" w:rsidRPr="00613A62" w:rsidRDefault="000C27B7" w:rsidP="000C27B7">
            <w:pPr>
              <w:pStyle w:val="Standard"/>
              <w:numPr>
                <w:ilvl w:val="0"/>
                <w:numId w:val="14"/>
              </w:numPr>
              <w:spacing w:line="360" w:lineRule="auto"/>
              <w:jc w:val="center"/>
              <w:rPr>
                <w:rFonts w:ascii="Century Gothic" w:hAnsi="Century Gothic" w:cs="Arial"/>
                <w:bCs/>
                <w:sz w:val="16"/>
                <w:szCs w:val="16"/>
              </w:rPr>
            </w:pPr>
          </w:p>
        </w:tc>
        <w:tc>
          <w:tcPr>
            <w:tcW w:w="4609" w:type="dxa"/>
            <w:tcMar>
              <w:top w:w="0" w:type="dxa"/>
              <w:left w:w="70" w:type="dxa"/>
              <w:bottom w:w="0" w:type="dxa"/>
              <w:right w:w="70" w:type="dxa"/>
            </w:tcMar>
            <w:vAlign w:val="center"/>
          </w:tcPr>
          <w:p w14:paraId="02340E26" w14:textId="403178A1"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Wykonywanie badań przy użyciu dwóch ognisk lampy jednocześnie w programowalnej proporcji mocy w przypadku badań pacjentów dorosłych</w:t>
            </w:r>
          </w:p>
        </w:tc>
        <w:tc>
          <w:tcPr>
            <w:tcW w:w="1484" w:type="dxa"/>
            <w:tcMar>
              <w:top w:w="0" w:type="dxa"/>
              <w:left w:w="70" w:type="dxa"/>
              <w:bottom w:w="0" w:type="dxa"/>
              <w:right w:w="70" w:type="dxa"/>
            </w:tcMar>
            <w:vAlign w:val="center"/>
          </w:tcPr>
          <w:p w14:paraId="220F6734" w14:textId="2A13739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color w:val="auto"/>
                <w:sz w:val="16"/>
                <w:szCs w:val="16"/>
              </w:rPr>
              <w:t>Tak/Nie</w:t>
            </w:r>
          </w:p>
        </w:tc>
        <w:tc>
          <w:tcPr>
            <w:tcW w:w="1558" w:type="dxa"/>
            <w:tcMar>
              <w:top w:w="0" w:type="dxa"/>
              <w:left w:w="70" w:type="dxa"/>
              <w:bottom w:w="0" w:type="dxa"/>
              <w:right w:w="70" w:type="dxa"/>
            </w:tcMar>
            <w:vAlign w:val="center"/>
          </w:tcPr>
          <w:p w14:paraId="7301BCB5" w14:textId="08FAFB7F"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F8EF4BB" w14:textId="6048C4B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xml:space="preserve">Tak - </w:t>
            </w:r>
            <w:r>
              <w:rPr>
                <w:rFonts w:ascii="Century Gothic" w:hAnsi="Century Gothic" w:cs="Arial"/>
                <w:sz w:val="16"/>
                <w:szCs w:val="16"/>
              </w:rPr>
              <w:t>2</w:t>
            </w:r>
            <w:r w:rsidRPr="00613A62">
              <w:rPr>
                <w:rFonts w:ascii="Century Gothic" w:hAnsi="Century Gothic" w:cs="Arial"/>
                <w:sz w:val="16"/>
                <w:szCs w:val="16"/>
              </w:rPr>
              <w:t>0 pkt</w:t>
            </w:r>
          </w:p>
          <w:p w14:paraId="24B165F7" w14:textId="7B0CDF5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Nie - 0 pkt</w:t>
            </w:r>
          </w:p>
        </w:tc>
      </w:tr>
      <w:tr w:rsidR="000C27B7" w:rsidRPr="00613A62" w14:paraId="0758190F" w14:textId="77777777" w:rsidTr="000C27B7">
        <w:trPr>
          <w:trHeight w:val="630"/>
        </w:trPr>
        <w:tc>
          <w:tcPr>
            <w:tcW w:w="10206" w:type="dxa"/>
            <w:gridSpan w:val="5"/>
            <w:tcMar>
              <w:top w:w="0" w:type="dxa"/>
              <w:left w:w="70" w:type="dxa"/>
              <w:bottom w:w="0" w:type="dxa"/>
              <w:right w:w="70" w:type="dxa"/>
            </w:tcMar>
            <w:vAlign w:val="center"/>
          </w:tcPr>
          <w:p w14:paraId="00A2F9DC" w14:textId="38A5F214" w:rsidR="000C27B7" w:rsidRPr="00613A62" w:rsidRDefault="000C27B7" w:rsidP="00FB76DE">
            <w:pPr>
              <w:pStyle w:val="Standard"/>
              <w:numPr>
                <w:ilvl w:val="0"/>
                <w:numId w:val="24"/>
              </w:numPr>
              <w:spacing w:line="360" w:lineRule="auto"/>
              <w:rPr>
                <w:rFonts w:ascii="Century Gothic" w:hAnsi="Century Gothic" w:cs="Arial"/>
                <w:b/>
                <w:bCs/>
                <w:sz w:val="16"/>
                <w:szCs w:val="16"/>
              </w:rPr>
            </w:pPr>
            <w:r w:rsidRPr="00613A62">
              <w:rPr>
                <w:rFonts w:ascii="Century Gothic" w:hAnsi="Century Gothic" w:cs="Arial"/>
                <w:b/>
                <w:bCs/>
                <w:sz w:val="16"/>
                <w:szCs w:val="16"/>
              </w:rPr>
              <w:t>BEZPRZEWODOW</w:t>
            </w:r>
            <w:r>
              <w:rPr>
                <w:rFonts w:ascii="Century Gothic" w:hAnsi="Century Gothic" w:cs="Arial"/>
                <w:b/>
                <w:bCs/>
                <w:sz w:val="16"/>
                <w:szCs w:val="16"/>
              </w:rPr>
              <w:t>Y</w:t>
            </w:r>
            <w:r w:rsidRPr="00613A62">
              <w:rPr>
                <w:rFonts w:ascii="Century Gothic" w:hAnsi="Century Gothic" w:cs="Arial"/>
                <w:b/>
                <w:bCs/>
                <w:sz w:val="16"/>
                <w:szCs w:val="16"/>
              </w:rPr>
              <w:t xml:space="preserve"> DETEKTOR CYFROW</w:t>
            </w:r>
            <w:r>
              <w:rPr>
                <w:rFonts w:ascii="Century Gothic" w:hAnsi="Century Gothic" w:cs="Arial"/>
                <w:b/>
                <w:bCs/>
                <w:sz w:val="16"/>
                <w:szCs w:val="16"/>
              </w:rPr>
              <w:t>Y</w:t>
            </w:r>
            <w:r w:rsidRPr="00613A62">
              <w:rPr>
                <w:rFonts w:ascii="Century Gothic" w:hAnsi="Century Gothic" w:cs="Arial"/>
                <w:b/>
                <w:bCs/>
                <w:sz w:val="16"/>
                <w:szCs w:val="16"/>
              </w:rPr>
              <w:t xml:space="preserve"> PRZENOŚN</w:t>
            </w:r>
            <w:r>
              <w:rPr>
                <w:rFonts w:ascii="Century Gothic" w:hAnsi="Century Gothic" w:cs="Arial"/>
                <w:b/>
                <w:bCs/>
                <w:sz w:val="16"/>
                <w:szCs w:val="16"/>
              </w:rPr>
              <w:t>Y</w:t>
            </w:r>
            <w:r w:rsidRPr="00613A62">
              <w:rPr>
                <w:rFonts w:ascii="Century Gothic" w:hAnsi="Century Gothic" w:cs="Arial"/>
                <w:b/>
                <w:bCs/>
                <w:sz w:val="16"/>
                <w:szCs w:val="16"/>
              </w:rPr>
              <w:t xml:space="preserve"> DO ZDJĘĆ „WOLNYCH”</w:t>
            </w:r>
          </w:p>
        </w:tc>
      </w:tr>
      <w:tr w:rsidR="000C27B7" w:rsidRPr="00613A62" w14:paraId="200EF5D4" w14:textId="77777777" w:rsidTr="000C27B7">
        <w:trPr>
          <w:trHeight w:val="630"/>
        </w:trPr>
        <w:tc>
          <w:tcPr>
            <w:tcW w:w="567" w:type="dxa"/>
            <w:tcMar>
              <w:top w:w="0" w:type="dxa"/>
              <w:left w:w="70" w:type="dxa"/>
              <w:bottom w:w="0" w:type="dxa"/>
              <w:right w:w="70" w:type="dxa"/>
            </w:tcMar>
            <w:vAlign w:val="center"/>
          </w:tcPr>
          <w:p w14:paraId="243068BA" w14:textId="77777777" w:rsidR="000C27B7" w:rsidRPr="00613A62" w:rsidRDefault="000C27B7" w:rsidP="000C27B7">
            <w:pPr>
              <w:pStyle w:val="Standard"/>
              <w:numPr>
                <w:ilvl w:val="0"/>
                <w:numId w:val="15"/>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00399837" w14:textId="0ABA14A4"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Detektor przenośny bezprzewodowy typu 35x</w:t>
            </w:r>
            <w:r w:rsidR="008442D9" w:rsidRPr="00613A62">
              <w:rPr>
                <w:rFonts w:ascii="Century Gothic" w:hAnsi="Century Gothic" w:cs="Arial"/>
                <w:sz w:val="16"/>
                <w:szCs w:val="16"/>
              </w:rPr>
              <w:t>43 w</w:t>
            </w:r>
            <w:r w:rsidRPr="00613A62">
              <w:rPr>
                <w:rFonts w:ascii="Century Gothic" w:hAnsi="Century Gothic" w:cs="Arial"/>
                <w:sz w:val="16"/>
                <w:szCs w:val="16"/>
              </w:rPr>
              <w:t xml:space="preserve"> technologii CsI umożliwiający wykonanie badania pacjenta na blacie stołu RTG oraz do różnorodnych projekcji poza obszarem stołu RTG np. na dla pacjentów na wózkach transportowych. </w:t>
            </w:r>
          </w:p>
          <w:p w14:paraId="3C91330C"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Detektor o parametrach:</w:t>
            </w:r>
          </w:p>
          <w:p w14:paraId="29602EA0"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t>
            </w:r>
            <w:r w:rsidRPr="00613A62">
              <w:rPr>
                <w:rFonts w:ascii="Century Gothic" w:hAnsi="Century Gothic" w:cs="Arial"/>
                <w:sz w:val="16"/>
                <w:szCs w:val="16"/>
              </w:rPr>
              <w:tab/>
              <w:t>Aktywne pole obrazowania ≥ 34 x 42 cm;</w:t>
            </w:r>
          </w:p>
          <w:p w14:paraId="69E97B20" w14:textId="1ADAFA00"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t>
            </w:r>
            <w:r w:rsidRPr="00613A62">
              <w:rPr>
                <w:rFonts w:ascii="Century Gothic" w:hAnsi="Century Gothic" w:cs="Arial"/>
                <w:sz w:val="16"/>
                <w:szCs w:val="16"/>
              </w:rPr>
              <w:tab/>
              <w:t>Klasa odporności detektora wraz z akumulatorem min. IP67;</w:t>
            </w:r>
          </w:p>
          <w:p w14:paraId="3D257402" w14:textId="5A2A4049"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t>
            </w:r>
            <w:r w:rsidRPr="00613A62">
              <w:rPr>
                <w:rFonts w:ascii="Century Gothic" w:hAnsi="Century Gothic" w:cs="Arial"/>
                <w:sz w:val="16"/>
                <w:szCs w:val="16"/>
              </w:rPr>
              <w:tab/>
              <w:t>Maksymalna waga pacjenta do zdjęć, w których detektor jest obciążony na całej powierzchni (np. klatka piersiowa na łóżku) ≥ 300 kg;</w:t>
            </w:r>
          </w:p>
          <w:p w14:paraId="60E05474" w14:textId="0DC85F4E"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t>
            </w:r>
            <w:r w:rsidRPr="00613A62">
              <w:rPr>
                <w:rFonts w:ascii="Century Gothic" w:hAnsi="Century Gothic" w:cs="Arial"/>
                <w:sz w:val="16"/>
                <w:szCs w:val="16"/>
              </w:rPr>
              <w:tab/>
              <w:t>Rozdzielczość detektora wyrażona liczbą pikseli (min) ≥ 6,5 Mpiksela;</w:t>
            </w:r>
          </w:p>
          <w:p w14:paraId="1914DD48" w14:textId="74C309D3"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t>
            </w:r>
            <w:r w:rsidRPr="00613A62">
              <w:rPr>
                <w:rFonts w:ascii="Century Gothic" w:hAnsi="Century Gothic" w:cs="Arial"/>
                <w:sz w:val="16"/>
                <w:szCs w:val="16"/>
              </w:rPr>
              <w:tab/>
              <w:t>Rozmiar piksela</w:t>
            </w:r>
            <w:r w:rsidRPr="00613A62">
              <w:rPr>
                <w:rFonts w:ascii="Century Gothic" w:hAnsi="Century Gothic" w:cs="Arial"/>
                <w:sz w:val="16"/>
                <w:szCs w:val="16"/>
              </w:rPr>
              <w:tab/>
              <w:t>≤ 148 µm;</w:t>
            </w:r>
          </w:p>
          <w:p w14:paraId="5079BF4A"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t>
            </w:r>
            <w:r w:rsidRPr="00613A62">
              <w:rPr>
                <w:rFonts w:ascii="Century Gothic" w:hAnsi="Century Gothic" w:cs="Arial"/>
                <w:sz w:val="16"/>
                <w:szCs w:val="16"/>
              </w:rPr>
              <w:tab/>
              <w:t>Wyjmowany akumulator bez użycia narzędzi; w zestawie z detektorem min. 2 akumulatory;</w:t>
            </w:r>
          </w:p>
          <w:p w14:paraId="69AC5332" w14:textId="34ECED05"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t>
            </w:r>
            <w:r w:rsidRPr="00613A62">
              <w:rPr>
                <w:rFonts w:ascii="Century Gothic" w:hAnsi="Century Gothic" w:cs="Arial"/>
                <w:sz w:val="16"/>
                <w:szCs w:val="16"/>
              </w:rPr>
              <w:tab/>
              <w:t>Waga detektora z zainstalowanym akumulatorem ≤ 2,8 kg, podać;</w:t>
            </w:r>
          </w:p>
          <w:p w14:paraId="180BF8E5" w14:textId="4D5AD28C"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t>
            </w:r>
            <w:r w:rsidRPr="00613A62">
              <w:rPr>
                <w:rFonts w:ascii="Century Gothic" w:hAnsi="Century Gothic" w:cs="Arial"/>
                <w:sz w:val="16"/>
                <w:szCs w:val="16"/>
              </w:rPr>
              <w:tab/>
              <w:t>Zewnętrzna ładowarka akumulatorów umożliwiająca jednoczesne ładowanie min. 2 akumulatorów;</w:t>
            </w:r>
          </w:p>
          <w:p w14:paraId="7654A8B0"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ab/>
            </w:r>
          </w:p>
          <w:p w14:paraId="702E5D5E" w14:textId="2A96CD74" w:rsidR="000C27B7" w:rsidRPr="00613A62" w:rsidRDefault="000C27B7" w:rsidP="000C27B7">
            <w:pPr>
              <w:pStyle w:val="Standard"/>
              <w:spacing w:line="360" w:lineRule="auto"/>
              <w:rPr>
                <w:rFonts w:ascii="Century Gothic" w:hAnsi="Century Gothic" w:cs="Arial"/>
                <w:sz w:val="16"/>
                <w:szCs w:val="16"/>
              </w:rPr>
            </w:pPr>
          </w:p>
        </w:tc>
        <w:tc>
          <w:tcPr>
            <w:tcW w:w="1484" w:type="dxa"/>
            <w:tcMar>
              <w:top w:w="0" w:type="dxa"/>
              <w:left w:w="70" w:type="dxa"/>
              <w:bottom w:w="0" w:type="dxa"/>
              <w:right w:w="70" w:type="dxa"/>
            </w:tcMar>
            <w:vAlign w:val="center"/>
          </w:tcPr>
          <w:p w14:paraId="3DC0C906" w14:textId="55EBF82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27ECB7FC" w14:textId="6385826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F5AF8FE" w14:textId="0AB2440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3C2734A8" w14:textId="77777777" w:rsidTr="000C27B7">
        <w:trPr>
          <w:trHeight w:val="630"/>
        </w:trPr>
        <w:tc>
          <w:tcPr>
            <w:tcW w:w="567" w:type="dxa"/>
            <w:tcMar>
              <w:top w:w="0" w:type="dxa"/>
              <w:left w:w="70" w:type="dxa"/>
              <w:bottom w:w="0" w:type="dxa"/>
              <w:right w:w="70" w:type="dxa"/>
            </w:tcMar>
            <w:vAlign w:val="center"/>
          </w:tcPr>
          <w:p w14:paraId="70F81A49" w14:textId="77777777" w:rsidR="000C27B7" w:rsidRPr="00613A62" w:rsidRDefault="000C27B7" w:rsidP="000C27B7">
            <w:pPr>
              <w:pStyle w:val="Standard"/>
              <w:numPr>
                <w:ilvl w:val="0"/>
                <w:numId w:val="15"/>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3906A6BF" w14:textId="78EFC911" w:rsidR="000C27B7" w:rsidRPr="00613A62" w:rsidRDefault="000C27B7" w:rsidP="000C27B7">
            <w:pPr>
              <w:pStyle w:val="Standard"/>
              <w:spacing w:line="360" w:lineRule="auto"/>
              <w:rPr>
                <w:rFonts w:ascii="Century Gothic" w:eastAsia="Calibri" w:hAnsi="Century Gothic" w:cs="Arial"/>
                <w:sz w:val="16"/>
                <w:szCs w:val="16"/>
              </w:rPr>
            </w:pPr>
            <w:r w:rsidRPr="00613A62">
              <w:rPr>
                <w:rFonts w:ascii="Century Gothic" w:eastAsia="Calibri" w:hAnsi="Century Gothic" w:cs="Arial"/>
                <w:sz w:val="16"/>
                <w:szCs w:val="16"/>
              </w:rPr>
              <w:t xml:space="preserve">Automatyczna funkcja wirtualnej kratki przeciwrozproszeniowej dla wszystkich obszarów anatomicznych w projekcji AP i LAT, czyli zestaw algorytmów modelujących promieniowanie rozproszone w celu subtrakcji promieniowania rozproszonego z obrazu. Parametry ekspozycji dla zdjęcia z wirtualną </w:t>
            </w:r>
            <w:r w:rsidRPr="00613A62">
              <w:rPr>
                <w:rFonts w:ascii="Century Gothic" w:eastAsia="Calibri" w:hAnsi="Century Gothic" w:cs="Arial"/>
                <w:sz w:val="16"/>
                <w:szCs w:val="16"/>
              </w:rPr>
              <w:lastRenderedPageBreak/>
              <w:t xml:space="preserve">kratką jak dla zdjęcia bez kratki. </w:t>
            </w:r>
          </w:p>
          <w:p w14:paraId="791568F0" w14:textId="3CDFA41A" w:rsidR="000C27B7" w:rsidRPr="00613A62" w:rsidRDefault="000C27B7" w:rsidP="000C27B7">
            <w:pPr>
              <w:pStyle w:val="Standard"/>
              <w:spacing w:line="360" w:lineRule="auto"/>
              <w:rPr>
                <w:rFonts w:ascii="Century Gothic" w:eastAsia="Calibri" w:hAnsi="Century Gothic" w:cs="Arial"/>
                <w:sz w:val="16"/>
                <w:szCs w:val="16"/>
              </w:rPr>
            </w:pPr>
          </w:p>
        </w:tc>
        <w:tc>
          <w:tcPr>
            <w:tcW w:w="1484" w:type="dxa"/>
            <w:tcMar>
              <w:top w:w="0" w:type="dxa"/>
              <w:left w:w="70" w:type="dxa"/>
              <w:bottom w:w="0" w:type="dxa"/>
              <w:right w:w="70" w:type="dxa"/>
            </w:tcMar>
            <w:vAlign w:val="center"/>
          </w:tcPr>
          <w:p w14:paraId="4567BA4B" w14:textId="2316E12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lastRenderedPageBreak/>
              <w:t>Tak</w:t>
            </w:r>
          </w:p>
        </w:tc>
        <w:tc>
          <w:tcPr>
            <w:tcW w:w="1558" w:type="dxa"/>
            <w:tcMar>
              <w:top w:w="0" w:type="dxa"/>
              <w:left w:w="70" w:type="dxa"/>
              <w:bottom w:w="0" w:type="dxa"/>
              <w:right w:w="70" w:type="dxa"/>
            </w:tcMar>
            <w:vAlign w:val="center"/>
          </w:tcPr>
          <w:p w14:paraId="3762B9DF"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18165B1" w14:textId="4AE69200"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11E235E2" w14:textId="77777777" w:rsidTr="000C27B7">
        <w:trPr>
          <w:trHeight w:val="630"/>
        </w:trPr>
        <w:tc>
          <w:tcPr>
            <w:tcW w:w="567" w:type="dxa"/>
            <w:tcMar>
              <w:top w:w="0" w:type="dxa"/>
              <w:left w:w="70" w:type="dxa"/>
              <w:bottom w:w="0" w:type="dxa"/>
              <w:right w:w="70" w:type="dxa"/>
            </w:tcMar>
            <w:vAlign w:val="center"/>
          </w:tcPr>
          <w:p w14:paraId="213E1CD5" w14:textId="77777777" w:rsidR="000C27B7" w:rsidRPr="00613A62" w:rsidRDefault="000C27B7" w:rsidP="000C27B7">
            <w:pPr>
              <w:pStyle w:val="Standard"/>
              <w:numPr>
                <w:ilvl w:val="0"/>
                <w:numId w:val="15"/>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tcPr>
          <w:p w14:paraId="66E4D0D9" w14:textId="387A4FD6" w:rsidR="000C27B7" w:rsidRPr="00613A62" w:rsidRDefault="000C27B7" w:rsidP="000C27B7">
            <w:pPr>
              <w:pStyle w:val="Standard"/>
              <w:spacing w:line="360" w:lineRule="auto"/>
              <w:rPr>
                <w:rFonts w:ascii="Century Gothic" w:eastAsia="Calibri" w:hAnsi="Century Gothic" w:cs="Arial"/>
                <w:sz w:val="16"/>
                <w:szCs w:val="16"/>
              </w:rPr>
            </w:pPr>
            <w:r w:rsidRPr="00613A62">
              <w:rPr>
                <w:rFonts w:ascii="Century Gothic" w:eastAsia="Calibri" w:hAnsi="Century Gothic" w:cs="Arial"/>
                <w:sz w:val="16"/>
                <w:szCs w:val="16"/>
              </w:rPr>
              <w:t>Uchwyt do detektora typu 35x</w:t>
            </w:r>
            <w:r w:rsidR="008442D9" w:rsidRPr="00613A62">
              <w:rPr>
                <w:rFonts w:ascii="Century Gothic" w:eastAsia="Calibri" w:hAnsi="Century Gothic" w:cs="Arial"/>
                <w:sz w:val="16"/>
                <w:szCs w:val="16"/>
              </w:rPr>
              <w:t>43 do</w:t>
            </w:r>
            <w:r w:rsidRPr="00613A62">
              <w:rPr>
                <w:rFonts w:ascii="Century Gothic" w:eastAsia="Calibri" w:hAnsi="Century Gothic" w:cs="Arial"/>
                <w:sz w:val="16"/>
                <w:szCs w:val="16"/>
              </w:rPr>
              <w:t xml:space="preserve"> zdjęć wiązką poziomą pacjentów na łóżkach i stole rtg</w:t>
            </w:r>
          </w:p>
        </w:tc>
        <w:tc>
          <w:tcPr>
            <w:tcW w:w="1484" w:type="dxa"/>
            <w:tcMar>
              <w:top w:w="0" w:type="dxa"/>
              <w:left w:w="70" w:type="dxa"/>
              <w:bottom w:w="0" w:type="dxa"/>
              <w:right w:w="70" w:type="dxa"/>
            </w:tcMar>
            <w:vAlign w:val="center"/>
          </w:tcPr>
          <w:p w14:paraId="732CFAE2" w14:textId="17C11E4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1FA19914"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57A5A2D" w14:textId="33A7D7FF"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2E9A61BD" w14:textId="77777777" w:rsidTr="000C27B7">
        <w:trPr>
          <w:trHeight w:val="630"/>
        </w:trPr>
        <w:tc>
          <w:tcPr>
            <w:tcW w:w="567" w:type="dxa"/>
            <w:tcMar>
              <w:top w:w="0" w:type="dxa"/>
              <w:left w:w="70" w:type="dxa"/>
              <w:bottom w:w="0" w:type="dxa"/>
              <w:right w:w="70" w:type="dxa"/>
            </w:tcMar>
            <w:vAlign w:val="center"/>
          </w:tcPr>
          <w:p w14:paraId="69C3472F" w14:textId="77777777" w:rsidR="000C27B7" w:rsidRPr="00613A62" w:rsidRDefault="000C27B7" w:rsidP="000C27B7">
            <w:pPr>
              <w:pStyle w:val="Standard"/>
              <w:numPr>
                <w:ilvl w:val="0"/>
                <w:numId w:val="15"/>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tcPr>
          <w:p w14:paraId="038ED23C" w14:textId="3AE82958" w:rsidR="000C27B7" w:rsidRPr="00613A62" w:rsidRDefault="000C27B7" w:rsidP="000C27B7">
            <w:pPr>
              <w:pStyle w:val="Standard"/>
              <w:spacing w:line="360" w:lineRule="auto"/>
              <w:rPr>
                <w:rFonts w:ascii="Century Gothic" w:eastAsia="Calibri" w:hAnsi="Century Gothic" w:cs="Arial"/>
                <w:sz w:val="16"/>
                <w:szCs w:val="16"/>
              </w:rPr>
            </w:pPr>
            <w:r w:rsidRPr="00613A62">
              <w:rPr>
                <w:rFonts w:ascii="Century Gothic" w:eastAsia="Calibri" w:hAnsi="Century Gothic" w:cs="Arial"/>
                <w:sz w:val="16"/>
                <w:szCs w:val="16"/>
              </w:rPr>
              <w:t>Osłona detektora typu 35x</w:t>
            </w:r>
            <w:r w:rsidR="008442D9" w:rsidRPr="00613A62">
              <w:rPr>
                <w:rFonts w:ascii="Century Gothic" w:eastAsia="Calibri" w:hAnsi="Century Gothic" w:cs="Arial"/>
                <w:sz w:val="16"/>
                <w:szCs w:val="16"/>
              </w:rPr>
              <w:t>43 do</w:t>
            </w:r>
            <w:r w:rsidRPr="00613A62">
              <w:rPr>
                <w:rFonts w:ascii="Century Gothic" w:eastAsia="Calibri" w:hAnsi="Century Gothic" w:cs="Arial"/>
                <w:sz w:val="16"/>
                <w:szCs w:val="16"/>
              </w:rPr>
              <w:t xml:space="preserve"> zdjęć w obciążeniu np. stopy na stojąco dostosowana do pacjentów o wadze min. 220kg</w:t>
            </w:r>
          </w:p>
        </w:tc>
        <w:tc>
          <w:tcPr>
            <w:tcW w:w="1484" w:type="dxa"/>
            <w:tcMar>
              <w:top w:w="0" w:type="dxa"/>
              <w:left w:w="70" w:type="dxa"/>
              <w:bottom w:w="0" w:type="dxa"/>
              <w:right w:w="70" w:type="dxa"/>
            </w:tcMar>
            <w:vAlign w:val="center"/>
          </w:tcPr>
          <w:p w14:paraId="1923FA73" w14:textId="04A3758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144BDF87"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DCAF80A" w14:textId="1911D56E"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7F91A368" w14:textId="77777777" w:rsidTr="000C27B7">
        <w:trPr>
          <w:trHeight w:val="562"/>
        </w:trPr>
        <w:tc>
          <w:tcPr>
            <w:tcW w:w="10206" w:type="dxa"/>
            <w:gridSpan w:val="5"/>
            <w:tcMar>
              <w:top w:w="0" w:type="dxa"/>
              <w:left w:w="70" w:type="dxa"/>
              <w:bottom w:w="0" w:type="dxa"/>
              <w:right w:w="70" w:type="dxa"/>
            </w:tcMar>
            <w:vAlign w:val="center"/>
          </w:tcPr>
          <w:p w14:paraId="7AD6052E" w14:textId="5D308F14" w:rsidR="000C27B7" w:rsidRPr="00613A62" w:rsidRDefault="000C27B7" w:rsidP="00FB76DE">
            <w:pPr>
              <w:pStyle w:val="Standard"/>
              <w:numPr>
                <w:ilvl w:val="0"/>
                <w:numId w:val="24"/>
              </w:numPr>
              <w:spacing w:line="360" w:lineRule="auto"/>
              <w:rPr>
                <w:rFonts w:ascii="Century Gothic" w:hAnsi="Century Gothic" w:cs="Arial"/>
                <w:b/>
                <w:bCs/>
                <w:sz w:val="16"/>
                <w:szCs w:val="16"/>
              </w:rPr>
            </w:pPr>
            <w:r w:rsidRPr="00613A62">
              <w:rPr>
                <w:rFonts w:ascii="Century Gothic" w:hAnsi="Century Gothic" w:cs="Arial"/>
                <w:b/>
                <w:bCs/>
                <w:sz w:val="16"/>
                <w:szCs w:val="16"/>
              </w:rPr>
              <w:t>DETEKTOR CYFROWY W STATYWIE 1 SZTUKA i W STOLE 1 SZTUKA (w sumie 2 sztuki)</w:t>
            </w:r>
          </w:p>
        </w:tc>
      </w:tr>
      <w:tr w:rsidR="000C27B7" w:rsidRPr="00613A62" w14:paraId="3C9EB048" w14:textId="77777777" w:rsidTr="000C27B7">
        <w:trPr>
          <w:trHeight w:val="414"/>
        </w:trPr>
        <w:tc>
          <w:tcPr>
            <w:tcW w:w="567" w:type="dxa"/>
            <w:tcMar>
              <w:top w:w="0" w:type="dxa"/>
              <w:left w:w="70" w:type="dxa"/>
              <w:bottom w:w="0" w:type="dxa"/>
              <w:right w:w="70" w:type="dxa"/>
            </w:tcMar>
            <w:vAlign w:val="center"/>
          </w:tcPr>
          <w:p w14:paraId="1136BAB4" w14:textId="77777777" w:rsidR="000C27B7" w:rsidRPr="00613A62" w:rsidRDefault="000C27B7" w:rsidP="000C27B7">
            <w:pPr>
              <w:pStyle w:val="Standard"/>
              <w:numPr>
                <w:ilvl w:val="0"/>
                <w:numId w:val="16"/>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7BA550D9" w14:textId="3D6CA56E"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Detektor cyfrowy CsI, wbudowany (bez akumulatorów, na stałe podłączony kablowo do zasilania i przesyłu danych obrazowych)</w:t>
            </w:r>
          </w:p>
        </w:tc>
        <w:tc>
          <w:tcPr>
            <w:tcW w:w="1484" w:type="dxa"/>
            <w:tcMar>
              <w:top w:w="0" w:type="dxa"/>
              <w:left w:w="70" w:type="dxa"/>
              <w:bottom w:w="0" w:type="dxa"/>
              <w:right w:w="70" w:type="dxa"/>
            </w:tcMar>
            <w:vAlign w:val="center"/>
          </w:tcPr>
          <w:p w14:paraId="101B7D49"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09A21517" w14:textId="1E4DC351"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A0FD658" w14:textId="4747233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64C40AF5" w14:textId="77777777" w:rsidTr="000C27B7">
        <w:trPr>
          <w:trHeight w:val="562"/>
        </w:trPr>
        <w:tc>
          <w:tcPr>
            <w:tcW w:w="567" w:type="dxa"/>
            <w:tcMar>
              <w:top w:w="0" w:type="dxa"/>
              <w:left w:w="70" w:type="dxa"/>
              <w:bottom w:w="0" w:type="dxa"/>
              <w:right w:w="70" w:type="dxa"/>
            </w:tcMar>
            <w:vAlign w:val="center"/>
          </w:tcPr>
          <w:p w14:paraId="2EDD8A7B" w14:textId="77777777" w:rsidR="000C27B7" w:rsidRPr="00613A62" w:rsidRDefault="000C27B7" w:rsidP="000C27B7">
            <w:pPr>
              <w:pStyle w:val="Standard"/>
              <w:numPr>
                <w:ilvl w:val="0"/>
                <w:numId w:val="16"/>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04165FBD"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DQE dla 1 lp/mm</w:t>
            </w:r>
          </w:p>
        </w:tc>
        <w:tc>
          <w:tcPr>
            <w:tcW w:w="1484" w:type="dxa"/>
            <w:tcMar>
              <w:top w:w="0" w:type="dxa"/>
              <w:left w:w="70" w:type="dxa"/>
              <w:bottom w:w="0" w:type="dxa"/>
              <w:right w:w="70" w:type="dxa"/>
            </w:tcMar>
            <w:vAlign w:val="center"/>
          </w:tcPr>
          <w:p w14:paraId="69637AF9"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xml:space="preserve">≥ </w:t>
            </w:r>
            <w:r w:rsidRPr="00613A62">
              <w:rPr>
                <w:rFonts w:ascii="Century Gothic" w:hAnsi="Century Gothic" w:cs="Arial"/>
                <w:sz w:val="16"/>
                <w:szCs w:val="16"/>
              </w:rPr>
              <w:t>50</w:t>
            </w:r>
            <w:r w:rsidRPr="00613A62">
              <w:rPr>
                <w:rFonts w:ascii="Century Gothic" w:hAnsi="Century Gothic" w:cs="Arial"/>
                <w:bCs/>
                <w:sz w:val="16"/>
                <w:szCs w:val="16"/>
              </w:rPr>
              <w:t>%,</w:t>
            </w:r>
            <w:r w:rsidRPr="00613A62">
              <w:rPr>
                <w:rFonts w:ascii="Century Gothic" w:hAnsi="Century Gothic" w:cs="Arial"/>
                <w:b/>
                <w:bCs/>
                <w:sz w:val="16"/>
                <w:szCs w:val="16"/>
              </w:rPr>
              <w:t xml:space="preserve"> </w:t>
            </w:r>
            <w:r w:rsidRPr="00613A62">
              <w:rPr>
                <w:rFonts w:ascii="Century Gothic" w:hAnsi="Century Gothic" w:cs="Arial"/>
                <w:sz w:val="16"/>
                <w:szCs w:val="16"/>
              </w:rPr>
              <w:t>podać wartość DQE</w:t>
            </w:r>
          </w:p>
        </w:tc>
        <w:tc>
          <w:tcPr>
            <w:tcW w:w="1558" w:type="dxa"/>
            <w:tcMar>
              <w:top w:w="0" w:type="dxa"/>
              <w:left w:w="70" w:type="dxa"/>
              <w:bottom w:w="0" w:type="dxa"/>
              <w:right w:w="70" w:type="dxa"/>
            </w:tcMar>
            <w:vAlign w:val="center"/>
          </w:tcPr>
          <w:p w14:paraId="28718DD5" w14:textId="284AB6E5"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75AE305" w14:textId="5555451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4DA01D10" w14:textId="77777777" w:rsidTr="000C27B7">
        <w:trPr>
          <w:trHeight w:val="556"/>
        </w:trPr>
        <w:tc>
          <w:tcPr>
            <w:tcW w:w="567" w:type="dxa"/>
            <w:tcMar>
              <w:top w:w="0" w:type="dxa"/>
              <w:left w:w="70" w:type="dxa"/>
              <w:bottom w:w="0" w:type="dxa"/>
              <w:right w:w="70" w:type="dxa"/>
            </w:tcMar>
            <w:vAlign w:val="center"/>
          </w:tcPr>
          <w:p w14:paraId="4FE55888" w14:textId="77777777" w:rsidR="000C27B7" w:rsidRPr="00613A62" w:rsidRDefault="000C27B7" w:rsidP="000C27B7">
            <w:pPr>
              <w:pStyle w:val="Standard"/>
              <w:numPr>
                <w:ilvl w:val="0"/>
                <w:numId w:val="16"/>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2C823917"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Minimalny rozmiar aktywny detektora</w:t>
            </w:r>
          </w:p>
        </w:tc>
        <w:tc>
          <w:tcPr>
            <w:tcW w:w="1484" w:type="dxa"/>
            <w:tcMar>
              <w:top w:w="0" w:type="dxa"/>
              <w:left w:w="70" w:type="dxa"/>
              <w:bottom w:w="0" w:type="dxa"/>
              <w:right w:w="70" w:type="dxa"/>
            </w:tcMar>
            <w:vAlign w:val="center"/>
          </w:tcPr>
          <w:p w14:paraId="1AD4FF79" w14:textId="0F1F5611"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42 x 42,5 cm,</w:t>
            </w:r>
          </w:p>
        </w:tc>
        <w:tc>
          <w:tcPr>
            <w:tcW w:w="1558" w:type="dxa"/>
            <w:tcMar>
              <w:top w:w="0" w:type="dxa"/>
              <w:left w:w="70" w:type="dxa"/>
              <w:bottom w:w="0" w:type="dxa"/>
              <w:right w:w="70" w:type="dxa"/>
            </w:tcMar>
            <w:vAlign w:val="center"/>
          </w:tcPr>
          <w:p w14:paraId="78598FCF" w14:textId="5557391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EEEE3A6" w14:textId="4035968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2E5BB78" w14:textId="77777777" w:rsidTr="000C27B7">
        <w:trPr>
          <w:trHeight w:val="550"/>
        </w:trPr>
        <w:tc>
          <w:tcPr>
            <w:tcW w:w="567" w:type="dxa"/>
            <w:tcMar>
              <w:top w:w="0" w:type="dxa"/>
              <w:left w:w="70" w:type="dxa"/>
              <w:bottom w:w="0" w:type="dxa"/>
              <w:right w:w="70" w:type="dxa"/>
            </w:tcMar>
          </w:tcPr>
          <w:p w14:paraId="1287CCC7" w14:textId="77777777" w:rsidR="000C27B7" w:rsidRPr="00613A62" w:rsidRDefault="000C27B7" w:rsidP="000C27B7">
            <w:pPr>
              <w:pStyle w:val="Standard"/>
              <w:numPr>
                <w:ilvl w:val="0"/>
                <w:numId w:val="16"/>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7EC79939"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Rozdzielczość detektora wyrażona liczbą pikseli (min)</w:t>
            </w:r>
          </w:p>
        </w:tc>
        <w:tc>
          <w:tcPr>
            <w:tcW w:w="1484" w:type="dxa"/>
            <w:tcMar>
              <w:top w:w="0" w:type="dxa"/>
              <w:left w:w="70" w:type="dxa"/>
              <w:bottom w:w="0" w:type="dxa"/>
              <w:right w:w="70" w:type="dxa"/>
            </w:tcMar>
            <w:vAlign w:val="center"/>
          </w:tcPr>
          <w:p w14:paraId="4A4E22FB" w14:textId="62DC966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8,0 Mpx ,</w:t>
            </w:r>
          </w:p>
        </w:tc>
        <w:tc>
          <w:tcPr>
            <w:tcW w:w="1558" w:type="dxa"/>
            <w:tcMar>
              <w:top w:w="0" w:type="dxa"/>
              <w:left w:w="70" w:type="dxa"/>
              <w:bottom w:w="0" w:type="dxa"/>
              <w:right w:w="70" w:type="dxa"/>
            </w:tcMar>
            <w:vAlign w:val="center"/>
          </w:tcPr>
          <w:p w14:paraId="32A0DA04" w14:textId="0E354521"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FD89555" w14:textId="4382D3B2"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22B9D4B8" w14:textId="77777777" w:rsidTr="000C27B7">
        <w:trPr>
          <w:trHeight w:val="572"/>
        </w:trPr>
        <w:tc>
          <w:tcPr>
            <w:tcW w:w="567" w:type="dxa"/>
            <w:tcMar>
              <w:top w:w="0" w:type="dxa"/>
              <w:left w:w="70" w:type="dxa"/>
              <w:bottom w:w="0" w:type="dxa"/>
              <w:right w:w="70" w:type="dxa"/>
            </w:tcMar>
          </w:tcPr>
          <w:p w14:paraId="1255990D" w14:textId="77777777" w:rsidR="000C27B7" w:rsidRPr="00613A62" w:rsidRDefault="000C27B7" w:rsidP="000C27B7">
            <w:pPr>
              <w:pStyle w:val="Standard"/>
              <w:numPr>
                <w:ilvl w:val="0"/>
                <w:numId w:val="16"/>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78DD52DF" w14:textId="52EFE761"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Rozmiar piksela</w:t>
            </w:r>
          </w:p>
        </w:tc>
        <w:tc>
          <w:tcPr>
            <w:tcW w:w="1484" w:type="dxa"/>
            <w:tcMar>
              <w:top w:w="0" w:type="dxa"/>
              <w:left w:w="70" w:type="dxa"/>
              <w:bottom w:w="0" w:type="dxa"/>
              <w:right w:w="70" w:type="dxa"/>
            </w:tcMar>
            <w:vAlign w:val="center"/>
          </w:tcPr>
          <w:p w14:paraId="5DC13C55" w14:textId="6C1887E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148 µm</w:t>
            </w:r>
          </w:p>
        </w:tc>
        <w:tc>
          <w:tcPr>
            <w:tcW w:w="1558" w:type="dxa"/>
            <w:tcMar>
              <w:top w:w="0" w:type="dxa"/>
              <w:left w:w="70" w:type="dxa"/>
              <w:bottom w:w="0" w:type="dxa"/>
              <w:right w:w="70" w:type="dxa"/>
            </w:tcMar>
            <w:vAlign w:val="center"/>
          </w:tcPr>
          <w:p w14:paraId="59346484" w14:textId="2CA9B17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4A00FB69" w14:textId="2B1B5B92"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DF5A54B" w14:textId="77777777" w:rsidTr="000C27B7">
        <w:trPr>
          <w:trHeight w:val="552"/>
        </w:trPr>
        <w:tc>
          <w:tcPr>
            <w:tcW w:w="567" w:type="dxa"/>
            <w:tcMar>
              <w:top w:w="0" w:type="dxa"/>
              <w:left w:w="70" w:type="dxa"/>
              <w:bottom w:w="0" w:type="dxa"/>
              <w:right w:w="70" w:type="dxa"/>
            </w:tcMar>
          </w:tcPr>
          <w:p w14:paraId="4E226E0F" w14:textId="77777777" w:rsidR="000C27B7" w:rsidRPr="00613A62" w:rsidRDefault="000C27B7" w:rsidP="000C27B7">
            <w:pPr>
              <w:pStyle w:val="Standard"/>
              <w:numPr>
                <w:ilvl w:val="0"/>
                <w:numId w:val="16"/>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19E51FC6"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Głębokość akwizycji</w:t>
            </w:r>
          </w:p>
        </w:tc>
        <w:tc>
          <w:tcPr>
            <w:tcW w:w="1484" w:type="dxa"/>
            <w:tcMar>
              <w:top w:w="0" w:type="dxa"/>
              <w:left w:w="70" w:type="dxa"/>
              <w:bottom w:w="0" w:type="dxa"/>
              <w:right w:w="70" w:type="dxa"/>
            </w:tcMar>
            <w:vAlign w:val="center"/>
          </w:tcPr>
          <w:p w14:paraId="0600BF1B" w14:textId="4F1F6A7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b/>
                <w:bCs/>
                <w:sz w:val="16"/>
                <w:szCs w:val="16"/>
              </w:rPr>
              <w:t xml:space="preserve">≥ </w:t>
            </w:r>
            <w:r w:rsidRPr="00613A62">
              <w:rPr>
                <w:rFonts w:ascii="Century Gothic" w:hAnsi="Century Gothic" w:cs="Arial"/>
                <w:sz w:val="16"/>
                <w:szCs w:val="16"/>
              </w:rPr>
              <w:t>16 bit</w:t>
            </w:r>
          </w:p>
        </w:tc>
        <w:tc>
          <w:tcPr>
            <w:tcW w:w="1558" w:type="dxa"/>
            <w:tcMar>
              <w:top w:w="0" w:type="dxa"/>
              <w:left w:w="70" w:type="dxa"/>
              <w:bottom w:w="0" w:type="dxa"/>
              <w:right w:w="70" w:type="dxa"/>
            </w:tcMar>
            <w:vAlign w:val="center"/>
          </w:tcPr>
          <w:p w14:paraId="65B02FEB" w14:textId="05092D9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32B44A8" w14:textId="0D002B2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4BD05A3" w14:textId="77777777" w:rsidTr="000C27B7">
        <w:trPr>
          <w:trHeight w:val="461"/>
        </w:trPr>
        <w:tc>
          <w:tcPr>
            <w:tcW w:w="567" w:type="dxa"/>
            <w:tcMar>
              <w:top w:w="0" w:type="dxa"/>
              <w:left w:w="70" w:type="dxa"/>
              <w:bottom w:w="0" w:type="dxa"/>
              <w:right w:w="70" w:type="dxa"/>
            </w:tcMar>
            <w:vAlign w:val="center"/>
          </w:tcPr>
          <w:p w14:paraId="73D2F3ED" w14:textId="77777777" w:rsidR="000C27B7" w:rsidRPr="00613A62" w:rsidRDefault="000C27B7" w:rsidP="000C27B7">
            <w:pPr>
              <w:pStyle w:val="Standard"/>
              <w:numPr>
                <w:ilvl w:val="0"/>
                <w:numId w:val="16"/>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7EE4C873"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DQE dla 1,0 lp/mm</w:t>
            </w:r>
          </w:p>
        </w:tc>
        <w:tc>
          <w:tcPr>
            <w:tcW w:w="1484" w:type="dxa"/>
            <w:tcMar>
              <w:top w:w="0" w:type="dxa"/>
              <w:left w:w="70" w:type="dxa"/>
              <w:bottom w:w="0" w:type="dxa"/>
              <w:right w:w="70" w:type="dxa"/>
            </w:tcMar>
            <w:vAlign w:val="center"/>
          </w:tcPr>
          <w:p w14:paraId="29EADFA3" w14:textId="6556428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50 %</w:t>
            </w:r>
          </w:p>
        </w:tc>
        <w:tc>
          <w:tcPr>
            <w:tcW w:w="1558" w:type="dxa"/>
            <w:tcMar>
              <w:top w:w="0" w:type="dxa"/>
              <w:left w:w="70" w:type="dxa"/>
              <w:bottom w:w="0" w:type="dxa"/>
              <w:right w:w="70" w:type="dxa"/>
            </w:tcMar>
            <w:vAlign w:val="center"/>
          </w:tcPr>
          <w:p w14:paraId="32922D6F" w14:textId="4C25F4A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CE5BE29" w14:textId="5A85638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40C92068" w14:textId="77777777" w:rsidTr="000C27B7">
        <w:trPr>
          <w:trHeight w:val="496"/>
        </w:trPr>
        <w:tc>
          <w:tcPr>
            <w:tcW w:w="567" w:type="dxa"/>
            <w:tcMar>
              <w:top w:w="0" w:type="dxa"/>
              <w:left w:w="70" w:type="dxa"/>
              <w:bottom w:w="0" w:type="dxa"/>
              <w:right w:w="70" w:type="dxa"/>
            </w:tcMar>
          </w:tcPr>
          <w:p w14:paraId="628DF06A" w14:textId="77777777" w:rsidR="000C27B7" w:rsidRPr="00613A62" w:rsidRDefault="000C27B7" w:rsidP="000C27B7">
            <w:pPr>
              <w:pStyle w:val="Standard"/>
              <w:numPr>
                <w:ilvl w:val="0"/>
                <w:numId w:val="16"/>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7A4D072B"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Rozdzielczość obrazowa minimum</w:t>
            </w:r>
          </w:p>
        </w:tc>
        <w:tc>
          <w:tcPr>
            <w:tcW w:w="1484" w:type="dxa"/>
            <w:tcMar>
              <w:top w:w="0" w:type="dxa"/>
              <w:left w:w="70" w:type="dxa"/>
              <w:bottom w:w="0" w:type="dxa"/>
              <w:right w:w="70" w:type="dxa"/>
            </w:tcMar>
            <w:vAlign w:val="center"/>
          </w:tcPr>
          <w:p w14:paraId="7818F5B4" w14:textId="4A48B18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≥3,4 Lp/mm</w:t>
            </w:r>
          </w:p>
        </w:tc>
        <w:tc>
          <w:tcPr>
            <w:tcW w:w="1558" w:type="dxa"/>
            <w:tcMar>
              <w:top w:w="0" w:type="dxa"/>
              <w:left w:w="70" w:type="dxa"/>
              <w:bottom w:w="0" w:type="dxa"/>
              <w:right w:w="70" w:type="dxa"/>
            </w:tcMar>
            <w:vAlign w:val="center"/>
          </w:tcPr>
          <w:p w14:paraId="7096E89C" w14:textId="6726C656"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8668A00" w14:textId="0D5BC80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99FEBD2" w14:textId="77777777" w:rsidTr="000C27B7">
        <w:trPr>
          <w:trHeight w:val="560"/>
        </w:trPr>
        <w:tc>
          <w:tcPr>
            <w:tcW w:w="567" w:type="dxa"/>
            <w:tcMar>
              <w:top w:w="0" w:type="dxa"/>
              <w:left w:w="70" w:type="dxa"/>
              <w:bottom w:w="0" w:type="dxa"/>
              <w:right w:w="70" w:type="dxa"/>
            </w:tcMar>
            <w:vAlign w:val="center"/>
          </w:tcPr>
          <w:p w14:paraId="7EECF9AA" w14:textId="77777777" w:rsidR="000C27B7" w:rsidRPr="00613A62" w:rsidRDefault="000C27B7" w:rsidP="000C27B7">
            <w:pPr>
              <w:pStyle w:val="Standard"/>
              <w:numPr>
                <w:ilvl w:val="0"/>
                <w:numId w:val="16"/>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6432DE53"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Czas do pojawienia się obrazu na konsoli </w:t>
            </w:r>
          </w:p>
        </w:tc>
        <w:tc>
          <w:tcPr>
            <w:tcW w:w="1484" w:type="dxa"/>
            <w:tcMar>
              <w:top w:w="0" w:type="dxa"/>
              <w:left w:w="70" w:type="dxa"/>
              <w:bottom w:w="0" w:type="dxa"/>
              <w:right w:w="70" w:type="dxa"/>
            </w:tcMar>
            <w:vAlign w:val="center"/>
          </w:tcPr>
          <w:p w14:paraId="0E8801D4" w14:textId="61D030D5"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5s</w:t>
            </w:r>
          </w:p>
        </w:tc>
        <w:tc>
          <w:tcPr>
            <w:tcW w:w="1558" w:type="dxa"/>
            <w:tcMar>
              <w:top w:w="0" w:type="dxa"/>
              <w:left w:w="70" w:type="dxa"/>
              <w:bottom w:w="0" w:type="dxa"/>
              <w:right w:w="70" w:type="dxa"/>
            </w:tcMar>
            <w:vAlign w:val="center"/>
          </w:tcPr>
          <w:p w14:paraId="12BAD62B" w14:textId="5593C920"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4B6F349" w14:textId="0AEE479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E587CD0" w14:textId="77777777" w:rsidTr="000C27B7">
        <w:trPr>
          <w:trHeight w:val="630"/>
        </w:trPr>
        <w:tc>
          <w:tcPr>
            <w:tcW w:w="10206" w:type="dxa"/>
            <w:gridSpan w:val="5"/>
            <w:tcMar>
              <w:top w:w="0" w:type="dxa"/>
              <w:left w:w="70" w:type="dxa"/>
              <w:bottom w:w="0" w:type="dxa"/>
              <w:right w:w="70" w:type="dxa"/>
            </w:tcMar>
            <w:vAlign w:val="center"/>
          </w:tcPr>
          <w:p w14:paraId="1129DEE4" w14:textId="454DF6D8" w:rsidR="000C27B7" w:rsidRPr="00613A62" w:rsidRDefault="000C27B7" w:rsidP="00FB76DE">
            <w:pPr>
              <w:pStyle w:val="Standard"/>
              <w:numPr>
                <w:ilvl w:val="0"/>
                <w:numId w:val="24"/>
              </w:numPr>
              <w:spacing w:line="360" w:lineRule="auto"/>
              <w:rPr>
                <w:rFonts w:ascii="Century Gothic" w:hAnsi="Century Gothic" w:cs="Arial"/>
                <w:b/>
                <w:bCs/>
                <w:sz w:val="16"/>
                <w:szCs w:val="16"/>
              </w:rPr>
            </w:pPr>
            <w:r w:rsidRPr="00613A62">
              <w:rPr>
                <w:rFonts w:ascii="Century Gothic" w:hAnsi="Century Gothic" w:cs="Arial"/>
                <w:b/>
                <w:bCs/>
                <w:sz w:val="16"/>
                <w:szCs w:val="16"/>
              </w:rPr>
              <w:t>STÓŁ PACJENTA</w:t>
            </w:r>
          </w:p>
        </w:tc>
      </w:tr>
      <w:tr w:rsidR="000C27B7" w:rsidRPr="00613A62" w14:paraId="51AE949E" w14:textId="77777777" w:rsidTr="000C27B7">
        <w:trPr>
          <w:trHeight w:val="492"/>
        </w:trPr>
        <w:tc>
          <w:tcPr>
            <w:tcW w:w="567" w:type="dxa"/>
            <w:tcMar>
              <w:top w:w="0" w:type="dxa"/>
              <w:left w:w="70" w:type="dxa"/>
              <w:bottom w:w="0" w:type="dxa"/>
              <w:right w:w="70" w:type="dxa"/>
            </w:tcMar>
            <w:vAlign w:val="center"/>
          </w:tcPr>
          <w:p w14:paraId="73B902F0"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1BB2A70D"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Stół z zmotoryzowanym ruchem góra - dół oraz pływającym blatem</w:t>
            </w:r>
          </w:p>
        </w:tc>
        <w:tc>
          <w:tcPr>
            <w:tcW w:w="1484" w:type="dxa"/>
            <w:tcMar>
              <w:top w:w="0" w:type="dxa"/>
              <w:left w:w="70" w:type="dxa"/>
              <w:bottom w:w="0" w:type="dxa"/>
              <w:right w:w="70" w:type="dxa"/>
            </w:tcMar>
            <w:vAlign w:val="center"/>
          </w:tcPr>
          <w:p w14:paraId="2FBF6CEC"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5DC27359" w14:textId="5449EFA5"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7D00077" w14:textId="723CB75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28E38A39" w14:textId="77777777" w:rsidTr="000C27B7">
        <w:trPr>
          <w:trHeight w:val="400"/>
        </w:trPr>
        <w:tc>
          <w:tcPr>
            <w:tcW w:w="567" w:type="dxa"/>
            <w:tcMar>
              <w:top w:w="0" w:type="dxa"/>
              <w:left w:w="70" w:type="dxa"/>
              <w:bottom w:w="0" w:type="dxa"/>
              <w:right w:w="70" w:type="dxa"/>
            </w:tcMar>
            <w:vAlign w:val="center"/>
          </w:tcPr>
          <w:p w14:paraId="318864DD"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5892489A" w14:textId="2858E588"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Detektor wbudowany</w:t>
            </w:r>
          </w:p>
        </w:tc>
        <w:tc>
          <w:tcPr>
            <w:tcW w:w="1484" w:type="dxa"/>
            <w:tcMar>
              <w:top w:w="0" w:type="dxa"/>
              <w:left w:w="70" w:type="dxa"/>
              <w:bottom w:w="0" w:type="dxa"/>
              <w:right w:w="70" w:type="dxa"/>
            </w:tcMar>
            <w:vAlign w:val="center"/>
          </w:tcPr>
          <w:p w14:paraId="7EF81F5F"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0FD88124" w14:textId="337B7C96"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7FDEFED7" w14:textId="631D848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27B4E623" w14:textId="77777777" w:rsidTr="000C27B7">
        <w:trPr>
          <w:trHeight w:val="630"/>
        </w:trPr>
        <w:tc>
          <w:tcPr>
            <w:tcW w:w="567" w:type="dxa"/>
            <w:tcMar>
              <w:top w:w="0" w:type="dxa"/>
              <w:left w:w="70" w:type="dxa"/>
              <w:bottom w:w="0" w:type="dxa"/>
              <w:right w:w="70" w:type="dxa"/>
            </w:tcMar>
            <w:vAlign w:val="center"/>
          </w:tcPr>
          <w:p w14:paraId="7BD6658C"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6B02B50D" w14:textId="492B3441"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Zmotoryzowany ruch detektora w poziomie min. +/- 22cm</w:t>
            </w:r>
          </w:p>
        </w:tc>
        <w:tc>
          <w:tcPr>
            <w:tcW w:w="1484" w:type="dxa"/>
            <w:tcMar>
              <w:top w:w="0" w:type="dxa"/>
              <w:left w:w="70" w:type="dxa"/>
              <w:bottom w:w="0" w:type="dxa"/>
              <w:right w:w="70" w:type="dxa"/>
            </w:tcMar>
            <w:vAlign w:val="center"/>
          </w:tcPr>
          <w:p w14:paraId="61E8A40A" w14:textId="608398A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34E9F843" w14:textId="236752B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EE5FA02" w14:textId="1E52050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6656C56" w14:textId="77777777" w:rsidTr="000C27B7">
        <w:trPr>
          <w:trHeight w:val="630"/>
        </w:trPr>
        <w:tc>
          <w:tcPr>
            <w:tcW w:w="567" w:type="dxa"/>
            <w:tcMar>
              <w:top w:w="0" w:type="dxa"/>
              <w:left w:w="70" w:type="dxa"/>
              <w:bottom w:w="0" w:type="dxa"/>
              <w:right w:w="70" w:type="dxa"/>
            </w:tcMar>
            <w:vAlign w:val="center"/>
          </w:tcPr>
          <w:p w14:paraId="3C3A79F5"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2A659042"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Elektroniczne zabezpieczenie wyłączające ruch w dół w przypadku napotkania przeszkody (pacjent, krzesło itp.)</w:t>
            </w:r>
          </w:p>
        </w:tc>
        <w:tc>
          <w:tcPr>
            <w:tcW w:w="1484" w:type="dxa"/>
            <w:tcMar>
              <w:top w:w="0" w:type="dxa"/>
              <w:left w:w="70" w:type="dxa"/>
              <w:bottom w:w="0" w:type="dxa"/>
              <w:right w:w="70" w:type="dxa"/>
            </w:tcMar>
            <w:vAlign w:val="center"/>
          </w:tcPr>
          <w:p w14:paraId="155C0F2B"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07BE9A46" w14:textId="4DDC4616"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6312501" w14:textId="4B98C785"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477A4C06" w14:textId="77777777" w:rsidTr="000C27B7">
        <w:trPr>
          <w:trHeight w:val="510"/>
        </w:trPr>
        <w:tc>
          <w:tcPr>
            <w:tcW w:w="567" w:type="dxa"/>
            <w:tcMar>
              <w:top w:w="0" w:type="dxa"/>
              <w:left w:w="70" w:type="dxa"/>
              <w:bottom w:w="0" w:type="dxa"/>
              <w:right w:w="70" w:type="dxa"/>
            </w:tcMar>
            <w:vAlign w:val="center"/>
          </w:tcPr>
          <w:p w14:paraId="4BF9D1F8"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49F8EFCF"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Minimalna odległość blatu od podłogi</w:t>
            </w:r>
          </w:p>
        </w:tc>
        <w:tc>
          <w:tcPr>
            <w:tcW w:w="1484" w:type="dxa"/>
            <w:tcMar>
              <w:top w:w="0" w:type="dxa"/>
              <w:left w:w="70" w:type="dxa"/>
              <w:bottom w:w="0" w:type="dxa"/>
              <w:right w:w="70" w:type="dxa"/>
            </w:tcMar>
            <w:vAlign w:val="center"/>
          </w:tcPr>
          <w:p w14:paraId="6E14B46F" w14:textId="363B833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51,5 cm</w:t>
            </w:r>
          </w:p>
        </w:tc>
        <w:tc>
          <w:tcPr>
            <w:tcW w:w="1558" w:type="dxa"/>
            <w:tcMar>
              <w:top w:w="0" w:type="dxa"/>
              <w:left w:w="70" w:type="dxa"/>
              <w:bottom w:w="0" w:type="dxa"/>
              <w:right w:w="70" w:type="dxa"/>
            </w:tcMar>
            <w:vAlign w:val="center"/>
          </w:tcPr>
          <w:p w14:paraId="2B5AF72B" w14:textId="1679A884"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BC8F560" w14:textId="10ED4E91"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31761C9F" w14:textId="77777777" w:rsidTr="000C27B7">
        <w:trPr>
          <w:trHeight w:val="546"/>
        </w:trPr>
        <w:tc>
          <w:tcPr>
            <w:tcW w:w="567" w:type="dxa"/>
            <w:tcMar>
              <w:top w:w="0" w:type="dxa"/>
              <w:left w:w="70" w:type="dxa"/>
              <w:bottom w:w="0" w:type="dxa"/>
              <w:right w:w="70" w:type="dxa"/>
            </w:tcMar>
            <w:vAlign w:val="center"/>
          </w:tcPr>
          <w:p w14:paraId="39C36E74"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19711DAD"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Zmotoryzowany zakres ruchu pionowego</w:t>
            </w:r>
          </w:p>
        </w:tc>
        <w:tc>
          <w:tcPr>
            <w:tcW w:w="1484" w:type="dxa"/>
            <w:tcMar>
              <w:top w:w="0" w:type="dxa"/>
              <w:left w:w="70" w:type="dxa"/>
              <w:bottom w:w="0" w:type="dxa"/>
              <w:right w:w="70" w:type="dxa"/>
            </w:tcMar>
            <w:vAlign w:val="center"/>
          </w:tcPr>
          <w:p w14:paraId="238C3EE8" w14:textId="3E40886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40 cm</w:t>
            </w:r>
          </w:p>
        </w:tc>
        <w:tc>
          <w:tcPr>
            <w:tcW w:w="1558" w:type="dxa"/>
            <w:tcMar>
              <w:top w:w="0" w:type="dxa"/>
              <w:left w:w="70" w:type="dxa"/>
              <w:bottom w:w="0" w:type="dxa"/>
              <w:right w:w="70" w:type="dxa"/>
            </w:tcMar>
            <w:vAlign w:val="center"/>
          </w:tcPr>
          <w:p w14:paraId="56560194" w14:textId="5442805B"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C87668E" w14:textId="3F2B2690"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592ED332" w14:textId="77777777" w:rsidTr="000C27B7">
        <w:trPr>
          <w:trHeight w:val="630"/>
        </w:trPr>
        <w:tc>
          <w:tcPr>
            <w:tcW w:w="567" w:type="dxa"/>
            <w:tcMar>
              <w:top w:w="0" w:type="dxa"/>
              <w:left w:w="70" w:type="dxa"/>
              <w:bottom w:w="0" w:type="dxa"/>
              <w:right w:w="70" w:type="dxa"/>
            </w:tcMar>
            <w:vAlign w:val="center"/>
          </w:tcPr>
          <w:p w14:paraId="1B34BABC"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50EC6FE6"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Maksymalna wysokość blatu od podłogi</w:t>
            </w:r>
          </w:p>
        </w:tc>
        <w:tc>
          <w:tcPr>
            <w:tcW w:w="1484" w:type="dxa"/>
            <w:tcMar>
              <w:top w:w="0" w:type="dxa"/>
              <w:left w:w="70" w:type="dxa"/>
              <w:bottom w:w="0" w:type="dxa"/>
              <w:right w:w="70" w:type="dxa"/>
            </w:tcMar>
            <w:vAlign w:val="center"/>
          </w:tcPr>
          <w:p w14:paraId="198DADD6" w14:textId="757335B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90 cm</w:t>
            </w:r>
          </w:p>
        </w:tc>
        <w:tc>
          <w:tcPr>
            <w:tcW w:w="1558" w:type="dxa"/>
            <w:tcMar>
              <w:top w:w="0" w:type="dxa"/>
              <w:left w:w="70" w:type="dxa"/>
              <w:bottom w:w="0" w:type="dxa"/>
              <w:right w:w="70" w:type="dxa"/>
            </w:tcMar>
            <w:vAlign w:val="center"/>
          </w:tcPr>
          <w:p w14:paraId="6B52B811" w14:textId="164309F0"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F6C4F66" w14:textId="03B783FE"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2DD0B025" w14:textId="77777777" w:rsidTr="000C27B7">
        <w:trPr>
          <w:trHeight w:val="630"/>
        </w:trPr>
        <w:tc>
          <w:tcPr>
            <w:tcW w:w="567" w:type="dxa"/>
            <w:tcMar>
              <w:top w:w="0" w:type="dxa"/>
              <w:left w:w="70" w:type="dxa"/>
              <w:bottom w:w="0" w:type="dxa"/>
              <w:right w:w="70" w:type="dxa"/>
            </w:tcMar>
            <w:vAlign w:val="center"/>
          </w:tcPr>
          <w:p w14:paraId="74690884"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7C78AA9B" w14:textId="16A50D0F"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Wymagane pokrycie pacjenta (bez przemieszczania pacjenta względem blatu) min. 200 cm</w:t>
            </w:r>
          </w:p>
        </w:tc>
        <w:tc>
          <w:tcPr>
            <w:tcW w:w="1484" w:type="dxa"/>
            <w:tcMar>
              <w:top w:w="0" w:type="dxa"/>
              <w:left w:w="70" w:type="dxa"/>
              <w:bottom w:w="0" w:type="dxa"/>
              <w:right w:w="70" w:type="dxa"/>
            </w:tcMar>
            <w:vAlign w:val="center"/>
          </w:tcPr>
          <w:p w14:paraId="3C3609D9" w14:textId="70DF1019"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0024A852" w14:textId="24E0FEBA"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95A0724" w14:textId="5FE040F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4CBB4E37" w14:textId="77777777" w:rsidTr="000C27B7">
        <w:trPr>
          <w:trHeight w:val="630"/>
        </w:trPr>
        <w:tc>
          <w:tcPr>
            <w:tcW w:w="567" w:type="dxa"/>
            <w:tcMar>
              <w:top w:w="0" w:type="dxa"/>
              <w:left w:w="70" w:type="dxa"/>
              <w:bottom w:w="0" w:type="dxa"/>
              <w:right w:w="70" w:type="dxa"/>
            </w:tcMar>
            <w:vAlign w:val="center"/>
          </w:tcPr>
          <w:p w14:paraId="3A0248E6"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04B37A39" w14:textId="41DEF8F4"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Maksymalne obciążenie blatu stołu (ciężar pacjenta na środku stołu) z zachowaniem wszystkich ruchów stołu i </w:t>
            </w:r>
            <w:r w:rsidRPr="00613A62">
              <w:rPr>
                <w:rFonts w:ascii="Century Gothic" w:hAnsi="Century Gothic" w:cs="Arial"/>
                <w:sz w:val="16"/>
                <w:szCs w:val="16"/>
              </w:rPr>
              <w:lastRenderedPageBreak/>
              <w:t>blatu bez dodatkowych obostrzeń</w:t>
            </w:r>
          </w:p>
        </w:tc>
        <w:tc>
          <w:tcPr>
            <w:tcW w:w="1484" w:type="dxa"/>
            <w:tcMar>
              <w:top w:w="0" w:type="dxa"/>
              <w:left w:w="70" w:type="dxa"/>
              <w:bottom w:w="0" w:type="dxa"/>
              <w:right w:w="70" w:type="dxa"/>
            </w:tcMar>
            <w:vAlign w:val="center"/>
          </w:tcPr>
          <w:p w14:paraId="746487F0" w14:textId="4408B1B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lastRenderedPageBreak/>
              <w:t>≥310 kg, podać</w:t>
            </w:r>
          </w:p>
        </w:tc>
        <w:tc>
          <w:tcPr>
            <w:tcW w:w="1558" w:type="dxa"/>
            <w:tcMar>
              <w:top w:w="0" w:type="dxa"/>
              <w:left w:w="70" w:type="dxa"/>
              <w:bottom w:w="0" w:type="dxa"/>
              <w:right w:w="70" w:type="dxa"/>
            </w:tcMar>
            <w:vAlign w:val="center"/>
          </w:tcPr>
          <w:p w14:paraId="4FBFFAF9" w14:textId="61D7B2AD"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30BF4CE" w14:textId="41647FF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39160A57" w14:textId="77777777" w:rsidTr="000C27B7">
        <w:trPr>
          <w:trHeight w:val="630"/>
        </w:trPr>
        <w:tc>
          <w:tcPr>
            <w:tcW w:w="567" w:type="dxa"/>
            <w:tcMar>
              <w:top w:w="0" w:type="dxa"/>
              <w:left w:w="70" w:type="dxa"/>
              <w:bottom w:w="0" w:type="dxa"/>
              <w:right w:w="70" w:type="dxa"/>
            </w:tcMar>
            <w:vAlign w:val="center"/>
          </w:tcPr>
          <w:p w14:paraId="010D0EAA"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6CF84CAC" w14:textId="27A9BFC8"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Maksymalne obciążenie blatu stołu na krańcu blatu, w przypadku maksymalnego wysuwu blatu</w:t>
            </w:r>
          </w:p>
        </w:tc>
        <w:tc>
          <w:tcPr>
            <w:tcW w:w="1484" w:type="dxa"/>
            <w:tcMar>
              <w:top w:w="0" w:type="dxa"/>
              <w:left w:w="70" w:type="dxa"/>
              <w:bottom w:w="0" w:type="dxa"/>
              <w:right w:w="70" w:type="dxa"/>
            </w:tcMar>
            <w:vAlign w:val="center"/>
          </w:tcPr>
          <w:p w14:paraId="0CA2562E" w14:textId="7164213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≥210 kg, podać</w:t>
            </w:r>
          </w:p>
        </w:tc>
        <w:tc>
          <w:tcPr>
            <w:tcW w:w="1558" w:type="dxa"/>
            <w:tcMar>
              <w:top w:w="0" w:type="dxa"/>
              <w:left w:w="70" w:type="dxa"/>
              <w:bottom w:w="0" w:type="dxa"/>
              <w:right w:w="70" w:type="dxa"/>
            </w:tcMar>
            <w:vAlign w:val="center"/>
          </w:tcPr>
          <w:p w14:paraId="4AD0CCBF"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474B9167" w14:textId="73F6F141"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1CA7C755" w14:textId="77777777" w:rsidTr="000C27B7">
        <w:trPr>
          <w:trHeight w:val="511"/>
        </w:trPr>
        <w:tc>
          <w:tcPr>
            <w:tcW w:w="567" w:type="dxa"/>
            <w:tcMar>
              <w:top w:w="0" w:type="dxa"/>
              <w:left w:w="70" w:type="dxa"/>
              <w:bottom w:w="0" w:type="dxa"/>
              <w:right w:w="70" w:type="dxa"/>
            </w:tcMar>
          </w:tcPr>
          <w:p w14:paraId="48B4637B"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4B5934CF"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Ekwiwalent Al Płyty pacjenta przy 100kV</w:t>
            </w:r>
          </w:p>
        </w:tc>
        <w:tc>
          <w:tcPr>
            <w:tcW w:w="1484" w:type="dxa"/>
            <w:tcMar>
              <w:top w:w="0" w:type="dxa"/>
              <w:left w:w="70" w:type="dxa"/>
              <w:bottom w:w="0" w:type="dxa"/>
              <w:right w:w="70" w:type="dxa"/>
            </w:tcMar>
            <w:vAlign w:val="center"/>
          </w:tcPr>
          <w:p w14:paraId="384BBBD9" w14:textId="7165D430"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1,2 mm Al</w:t>
            </w:r>
          </w:p>
        </w:tc>
        <w:tc>
          <w:tcPr>
            <w:tcW w:w="1558" w:type="dxa"/>
            <w:tcMar>
              <w:top w:w="0" w:type="dxa"/>
              <w:left w:w="70" w:type="dxa"/>
              <w:bottom w:w="0" w:type="dxa"/>
              <w:right w:w="70" w:type="dxa"/>
            </w:tcMar>
            <w:vAlign w:val="center"/>
          </w:tcPr>
          <w:p w14:paraId="4C7234B8" w14:textId="70A9BB60"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45D5C39" w14:textId="0CA1BE13"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E047354" w14:textId="77777777" w:rsidTr="000C27B7">
        <w:trPr>
          <w:trHeight w:val="547"/>
        </w:trPr>
        <w:tc>
          <w:tcPr>
            <w:tcW w:w="567" w:type="dxa"/>
            <w:tcMar>
              <w:top w:w="0" w:type="dxa"/>
              <w:left w:w="70" w:type="dxa"/>
              <w:bottom w:w="0" w:type="dxa"/>
              <w:right w:w="70" w:type="dxa"/>
            </w:tcMar>
          </w:tcPr>
          <w:p w14:paraId="6B96CC70"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132DC63F"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Długość płyty pacjenta</w:t>
            </w:r>
          </w:p>
        </w:tc>
        <w:tc>
          <w:tcPr>
            <w:tcW w:w="1484" w:type="dxa"/>
            <w:tcMar>
              <w:top w:w="0" w:type="dxa"/>
              <w:left w:w="70" w:type="dxa"/>
              <w:bottom w:w="0" w:type="dxa"/>
              <w:right w:w="70" w:type="dxa"/>
            </w:tcMar>
            <w:vAlign w:val="center"/>
          </w:tcPr>
          <w:p w14:paraId="5E1B258B" w14:textId="119C9F71"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240 cm</w:t>
            </w:r>
          </w:p>
        </w:tc>
        <w:tc>
          <w:tcPr>
            <w:tcW w:w="1558" w:type="dxa"/>
            <w:tcMar>
              <w:top w:w="0" w:type="dxa"/>
              <w:left w:w="70" w:type="dxa"/>
              <w:bottom w:w="0" w:type="dxa"/>
              <w:right w:w="70" w:type="dxa"/>
            </w:tcMar>
            <w:vAlign w:val="center"/>
          </w:tcPr>
          <w:p w14:paraId="527C2A59" w14:textId="3A863F1F"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07184E8" w14:textId="5CB43809"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55D55E2" w14:textId="77777777" w:rsidTr="000C27B7">
        <w:trPr>
          <w:trHeight w:val="630"/>
        </w:trPr>
        <w:tc>
          <w:tcPr>
            <w:tcW w:w="567" w:type="dxa"/>
            <w:tcMar>
              <w:top w:w="0" w:type="dxa"/>
              <w:left w:w="70" w:type="dxa"/>
              <w:bottom w:w="0" w:type="dxa"/>
              <w:right w:w="70" w:type="dxa"/>
            </w:tcMar>
          </w:tcPr>
          <w:p w14:paraId="2BC91617"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5C6134A7"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Szerokość płyty pacjenta</w:t>
            </w:r>
          </w:p>
        </w:tc>
        <w:tc>
          <w:tcPr>
            <w:tcW w:w="1484" w:type="dxa"/>
            <w:tcMar>
              <w:top w:w="0" w:type="dxa"/>
              <w:left w:w="70" w:type="dxa"/>
              <w:bottom w:w="0" w:type="dxa"/>
              <w:right w:w="70" w:type="dxa"/>
            </w:tcMar>
            <w:vAlign w:val="center"/>
          </w:tcPr>
          <w:p w14:paraId="182DC705" w14:textId="2B4A52C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85 cm</w:t>
            </w:r>
          </w:p>
        </w:tc>
        <w:tc>
          <w:tcPr>
            <w:tcW w:w="1558" w:type="dxa"/>
            <w:tcMar>
              <w:top w:w="0" w:type="dxa"/>
              <w:left w:w="70" w:type="dxa"/>
              <w:bottom w:w="0" w:type="dxa"/>
              <w:right w:w="70" w:type="dxa"/>
            </w:tcMar>
            <w:vAlign w:val="center"/>
          </w:tcPr>
          <w:p w14:paraId="2F38CC9B" w14:textId="4B305BCE"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10E1C38" w14:textId="6F89D2A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59F296DE" w14:textId="77777777" w:rsidTr="000C27B7">
        <w:trPr>
          <w:trHeight w:val="553"/>
        </w:trPr>
        <w:tc>
          <w:tcPr>
            <w:tcW w:w="567" w:type="dxa"/>
            <w:tcMar>
              <w:top w:w="0" w:type="dxa"/>
              <w:left w:w="70" w:type="dxa"/>
              <w:bottom w:w="0" w:type="dxa"/>
              <w:right w:w="70" w:type="dxa"/>
            </w:tcMar>
            <w:vAlign w:val="center"/>
          </w:tcPr>
          <w:p w14:paraId="68B461CB"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6B188667"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Przesuw wzdłużny blatu</w:t>
            </w:r>
          </w:p>
        </w:tc>
        <w:tc>
          <w:tcPr>
            <w:tcW w:w="1484" w:type="dxa"/>
            <w:tcMar>
              <w:top w:w="0" w:type="dxa"/>
              <w:left w:w="70" w:type="dxa"/>
              <w:bottom w:w="0" w:type="dxa"/>
              <w:right w:w="70" w:type="dxa"/>
            </w:tcMar>
            <w:vAlign w:val="center"/>
          </w:tcPr>
          <w:p w14:paraId="26E91F92" w14:textId="464BA7DE"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96 cm</w:t>
            </w:r>
          </w:p>
        </w:tc>
        <w:tc>
          <w:tcPr>
            <w:tcW w:w="1558" w:type="dxa"/>
            <w:tcMar>
              <w:top w:w="0" w:type="dxa"/>
              <w:left w:w="70" w:type="dxa"/>
              <w:bottom w:w="0" w:type="dxa"/>
              <w:right w:w="70" w:type="dxa"/>
            </w:tcMar>
            <w:vAlign w:val="center"/>
          </w:tcPr>
          <w:p w14:paraId="586CEB25" w14:textId="193EDBFC"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585D2BD" w14:textId="3928FFE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384CDD79" w14:textId="77777777" w:rsidTr="000C27B7">
        <w:trPr>
          <w:trHeight w:val="547"/>
        </w:trPr>
        <w:tc>
          <w:tcPr>
            <w:tcW w:w="567" w:type="dxa"/>
            <w:tcMar>
              <w:top w:w="0" w:type="dxa"/>
              <w:left w:w="70" w:type="dxa"/>
              <w:bottom w:w="0" w:type="dxa"/>
              <w:right w:w="70" w:type="dxa"/>
            </w:tcMar>
          </w:tcPr>
          <w:p w14:paraId="4A92A64E"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7702C823"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Przesuw poprzeczny blatu</w:t>
            </w:r>
          </w:p>
        </w:tc>
        <w:tc>
          <w:tcPr>
            <w:tcW w:w="1484" w:type="dxa"/>
            <w:tcMar>
              <w:top w:w="0" w:type="dxa"/>
              <w:left w:w="70" w:type="dxa"/>
              <w:bottom w:w="0" w:type="dxa"/>
              <w:right w:w="70" w:type="dxa"/>
            </w:tcMar>
            <w:vAlign w:val="center"/>
          </w:tcPr>
          <w:p w14:paraId="40C4E3B2" w14:textId="74EDEEE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32 cm,</w:t>
            </w:r>
          </w:p>
        </w:tc>
        <w:tc>
          <w:tcPr>
            <w:tcW w:w="1558" w:type="dxa"/>
            <w:tcMar>
              <w:top w:w="0" w:type="dxa"/>
              <w:left w:w="70" w:type="dxa"/>
              <w:bottom w:w="0" w:type="dxa"/>
              <w:right w:w="70" w:type="dxa"/>
            </w:tcMar>
            <w:vAlign w:val="center"/>
          </w:tcPr>
          <w:p w14:paraId="5C5FFC9A" w14:textId="1B8A067A"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96A9116" w14:textId="41FDDD78"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2418952F" w14:textId="77777777" w:rsidTr="000C27B7">
        <w:trPr>
          <w:trHeight w:val="555"/>
        </w:trPr>
        <w:tc>
          <w:tcPr>
            <w:tcW w:w="567" w:type="dxa"/>
            <w:tcMar>
              <w:top w:w="0" w:type="dxa"/>
              <w:left w:w="70" w:type="dxa"/>
              <w:bottom w:w="0" w:type="dxa"/>
              <w:right w:w="70" w:type="dxa"/>
            </w:tcMar>
            <w:vAlign w:val="center"/>
          </w:tcPr>
          <w:p w14:paraId="77D934AF"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center"/>
          </w:tcPr>
          <w:p w14:paraId="62C71396"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Nadążanie lampy za zmianą wysokości stołu</w:t>
            </w:r>
          </w:p>
        </w:tc>
        <w:tc>
          <w:tcPr>
            <w:tcW w:w="1484" w:type="dxa"/>
            <w:tcMar>
              <w:top w:w="0" w:type="dxa"/>
              <w:left w:w="70" w:type="dxa"/>
              <w:bottom w:w="0" w:type="dxa"/>
              <w:right w:w="70" w:type="dxa"/>
            </w:tcMar>
            <w:vAlign w:val="center"/>
          </w:tcPr>
          <w:p w14:paraId="0A473EA2" w14:textId="66F3C1C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6A3A77DC" w14:textId="19272514"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01516CD" w14:textId="2802DEA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5EDB5A2D" w14:textId="77777777" w:rsidTr="000C27B7">
        <w:trPr>
          <w:trHeight w:val="434"/>
        </w:trPr>
        <w:tc>
          <w:tcPr>
            <w:tcW w:w="567" w:type="dxa"/>
            <w:tcMar>
              <w:top w:w="0" w:type="dxa"/>
              <w:left w:w="70" w:type="dxa"/>
              <w:bottom w:w="0" w:type="dxa"/>
              <w:right w:w="70" w:type="dxa"/>
            </w:tcMar>
            <w:vAlign w:val="center"/>
          </w:tcPr>
          <w:p w14:paraId="6B779BF8"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vAlign w:val="bottom"/>
          </w:tcPr>
          <w:p w14:paraId="66A75F98"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Przyciski nożne do sterowania ruchem stołu </w:t>
            </w:r>
          </w:p>
        </w:tc>
        <w:tc>
          <w:tcPr>
            <w:tcW w:w="1484" w:type="dxa"/>
            <w:tcMar>
              <w:top w:w="0" w:type="dxa"/>
              <w:left w:w="70" w:type="dxa"/>
              <w:bottom w:w="0" w:type="dxa"/>
              <w:right w:w="70" w:type="dxa"/>
            </w:tcMar>
            <w:vAlign w:val="center"/>
          </w:tcPr>
          <w:p w14:paraId="3E0B36A4"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4F3C050C" w14:textId="0DC630EF"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4C9A8489" w14:textId="555B908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7F1C892B" w14:textId="77777777" w:rsidTr="000C27B7">
        <w:trPr>
          <w:trHeight w:val="550"/>
        </w:trPr>
        <w:tc>
          <w:tcPr>
            <w:tcW w:w="567" w:type="dxa"/>
            <w:tcMar>
              <w:top w:w="0" w:type="dxa"/>
              <w:left w:w="70" w:type="dxa"/>
              <w:bottom w:w="0" w:type="dxa"/>
              <w:right w:w="70" w:type="dxa"/>
            </w:tcMar>
            <w:vAlign w:val="center"/>
          </w:tcPr>
          <w:p w14:paraId="0161DBB8"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tcPr>
          <w:p w14:paraId="2236D493" w14:textId="77777777" w:rsidR="000C27B7" w:rsidRPr="00613A62" w:rsidRDefault="000C27B7" w:rsidP="000C27B7">
            <w:pPr>
              <w:spacing w:line="360" w:lineRule="auto"/>
              <w:rPr>
                <w:rFonts w:ascii="Century Gothic" w:hAnsi="Century Gothic" w:cs="Arial"/>
                <w:sz w:val="16"/>
                <w:szCs w:val="16"/>
              </w:rPr>
            </w:pPr>
            <w:r w:rsidRPr="00613A62">
              <w:rPr>
                <w:rFonts w:ascii="Century Gothic" w:hAnsi="Century Gothic" w:cs="Arial"/>
                <w:sz w:val="16"/>
                <w:szCs w:val="16"/>
              </w:rPr>
              <w:t xml:space="preserve">Wyjmowana bez użycia narzędzi kratka przeciwrozproszeniowa </w:t>
            </w:r>
          </w:p>
        </w:tc>
        <w:tc>
          <w:tcPr>
            <w:tcW w:w="1484" w:type="dxa"/>
            <w:tcMar>
              <w:top w:w="0" w:type="dxa"/>
              <w:left w:w="70" w:type="dxa"/>
              <w:bottom w:w="0" w:type="dxa"/>
              <w:right w:w="70" w:type="dxa"/>
            </w:tcMar>
            <w:vAlign w:val="center"/>
          </w:tcPr>
          <w:p w14:paraId="2C85BDC2" w14:textId="568C6724" w:rsidR="000C27B7" w:rsidRPr="00613A62" w:rsidRDefault="000C27B7" w:rsidP="000C27B7">
            <w:pPr>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21CD7CDB" w14:textId="1FF4AFD0" w:rsidR="000C27B7" w:rsidRPr="00613A62" w:rsidRDefault="000C27B7" w:rsidP="000C27B7">
            <w:pPr>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33B9052" w14:textId="34C50D79"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72196C14" w14:textId="77777777" w:rsidTr="000C27B7">
        <w:trPr>
          <w:trHeight w:val="630"/>
        </w:trPr>
        <w:tc>
          <w:tcPr>
            <w:tcW w:w="567" w:type="dxa"/>
            <w:tcMar>
              <w:top w:w="0" w:type="dxa"/>
              <w:left w:w="70" w:type="dxa"/>
              <w:bottom w:w="0" w:type="dxa"/>
              <w:right w:w="70" w:type="dxa"/>
            </w:tcMar>
            <w:vAlign w:val="center"/>
          </w:tcPr>
          <w:p w14:paraId="04C72405"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tcPr>
          <w:p w14:paraId="66BD8EC8" w14:textId="77777777" w:rsidR="000C27B7" w:rsidRPr="00613A62" w:rsidRDefault="000C27B7" w:rsidP="000C27B7">
            <w:pPr>
              <w:spacing w:line="360" w:lineRule="auto"/>
              <w:rPr>
                <w:rFonts w:ascii="Century Gothic" w:hAnsi="Century Gothic" w:cs="Arial"/>
                <w:sz w:val="16"/>
                <w:szCs w:val="16"/>
              </w:rPr>
            </w:pPr>
            <w:r w:rsidRPr="00613A62">
              <w:rPr>
                <w:rFonts w:ascii="Century Gothic" w:hAnsi="Century Gothic" w:cs="Arial"/>
                <w:sz w:val="16"/>
                <w:szCs w:val="16"/>
              </w:rPr>
              <w:t>Kratka przeciwrozproszeniowa – oscylacyjna (ruchoma w trakcie ekspozycji)</w:t>
            </w:r>
          </w:p>
        </w:tc>
        <w:tc>
          <w:tcPr>
            <w:tcW w:w="1484" w:type="dxa"/>
            <w:tcMar>
              <w:top w:w="0" w:type="dxa"/>
              <w:left w:w="70" w:type="dxa"/>
              <w:bottom w:w="0" w:type="dxa"/>
              <w:right w:w="70" w:type="dxa"/>
            </w:tcMar>
            <w:vAlign w:val="center"/>
          </w:tcPr>
          <w:p w14:paraId="111B8CFD" w14:textId="58857A4A" w:rsidR="000C27B7" w:rsidRPr="00613A62" w:rsidRDefault="000C27B7" w:rsidP="000C27B7">
            <w:pPr>
              <w:spacing w:line="360" w:lineRule="auto"/>
              <w:jc w:val="center"/>
              <w:rPr>
                <w:rFonts w:ascii="Century Gothic" w:hAnsi="Century Gothic" w:cs="Arial"/>
                <w:sz w:val="16"/>
                <w:szCs w:val="16"/>
              </w:rPr>
            </w:pPr>
            <w:r w:rsidRPr="00613A62">
              <w:rPr>
                <w:rFonts w:ascii="Century Gothic" w:hAnsi="Century Gothic" w:cs="Arial"/>
                <w:color w:val="auto"/>
                <w:sz w:val="16"/>
                <w:szCs w:val="16"/>
              </w:rPr>
              <w:t>Tak/Nie</w:t>
            </w:r>
          </w:p>
        </w:tc>
        <w:tc>
          <w:tcPr>
            <w:tcW w:w="1558" w:type="dxa"/>
            <w:tcMar>
              <w:top w:w="0" w:type="dxa"/>
              <w:left w:w="70" w:type="dxa"/>
              <w:bottom w:w="0" w:type="dxa"/>
              <w:right w:w="70" w:type="dxa"/>
            </w:tcMar>
            <w:vAlign w:val="center"/>
          </w:tcPr>
          <w:p w14:paraId="3A33CC58" w14:textId="6F7C936F" w:rsidR="000C27B7" w:rsidRPr="00613A62" w:rsidRDefault="000C27B7" w:rsidP="000C27B7">
            <w:pPr>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93100FD"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 - 10 pkt,</w:t>
            </w:r>
          </w:p>
          <w:p w14:paraId="703310D3" w14:textId="6935F09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Nie - 0 pkt</w:t>
            </w:r>
          </w:p>
        </w:tc>
      </w:tr>
      <w:tr w:rsidR="000C27B7" w:rsidRPr="00613A62" w14:paraId="42457E8F" w14:textId="77777777" w:rsidTr="000C27B7">
        <w:trPr>
          <w:trHeight w:val="511"/>
        </w:trPr>
        <w:tc>
          <w:tcPr>
            <w:tcW w:w="567" w:type="dxa"/>
            <w:tcMar>
              <w:top w:w="0" w:type="dxa"/>
              <w:left w:w="70" w:type="dxa"/>
              <w:bottom w:w="0" w:type="dxa"/>
              <w:right w:w="70" w:type="dxa"/>
            </w:tcMar>
            <w:vAlign w:val="center"/>
          </w:tcPr>
          <w:p w14:paraId="669BE067"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tcPr>
          <w:p w14:paraId="04FCBEC4" w14:textId="063BA53F" w:rsidR="000C27B7" w:rsidRPr="00613A62" w:rsidRDefault="000C27B7" w:rsidP="000C27B7">
            <w:pPr>
              <w:spacing w:line="360" w:lineRule="auto"/>
              <w:rPr>
                <w:rFonts w:ascii="Century Gothic" w:hAnsi="Century Gothic" w:cs="Arial"/>
                <w:sz w:val="16"/>
                <w:szCs w:val="16"/>
              </w:rPr>
            </w:pPr>
            <w:r w:rsidRPr="00613A62">
              <w:rPr>
                <w:rFonts w:ascii="Century Gothic" w:hAnsi="Century Gothic" w:cs="Arial"/>
                <w:sz w:val="16"/>
                <w:szCs w:val="16"/>
              </w:rPr>
              <w:t xml:space="preserve">Zmotoryzowany przesuw szuflady detektora w poziomie. </w:t>
            </w:r>
          </w:p>
        </w:tc>
        <w:tc>
          <w:tcPr>
            <w:tcW w:w="1484" w:type="dxa"/>
            <w:tcMar>
              <w:top w:w="0" w:type="dxa"/>
              <w:left w:w="70" w:type="dxa"/>
              <w:bottom w:w="0" w:type="dxa"/>
              <w:right w:w="70" w:type="dxa"/>
            </w:tcMar>
            <w:vAlign w:val="center"/>
          </w:tcPr>
          <w:p w14:paraId="6F2F1588" w14:textId="5F2EB51F" w:rsidR="000C27B7" w:rsidRPr="00613A62" w:rsidRDefault="000C27B7" w:rsidP="000C27B7">
            <w:pPr>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7C59E250" w14:textId="1EA73E1B"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F4C0416" w14:textId="518F41DE"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DCDAD88" w14:textId="77777777" w:rsidTr="000C27B7">
        <w:trPr>
          <w:trHeight w:val="511"/>
        </w:trPr>
        <w:tc>
          <w:tcPr>
            <w:tcW w:w="567" w:type="dxa"/>
            <w:tcMar>
              <w:top w:w="0" w:type="dxa"/>
              <w:left w:w="70" w:type="dxa"/>
              <w:bottom w:w="0" w:type="dxa"/>
              <w:right w:w="70" w:type="dxa"/>
            </w:tcMar>
            <w:vAlign w:val="center"/>
          </w:tcPr>
          <w:p w14:paraId="524D5EAD" w14:textId="77777777" w:rsidR="000C27B7" w:rsidRPr="00613A62" w:rsidRDefault="000C27B7" w:rsidP="000C27B7">
            <w:pPr>
              <w:pStyle w:val="Standard"/>
              <w:numPr>
                <w:ilvl w:val="0"/>
                <w:numId w:val="17"/>
              </w:numPr>
              <w:spacing w:line="360" w:lineRule="auto"/>
              <w:jc w:val="center"/>
              <w:rPr>
                <w:rFonts w:ascii="Century Gothic" w:hAnsi="Century Gothic" w:cs="Arial"/>
                <w:sz w:val="16"/>
                <w:szCs w:val="16"/>
              </w:rPr>
            </w:pPr>
          </w:p>
        </w:tc>
        <w:tc>
          <w:tcPr>
            <w:tcW w:w="4609" w:type="dxa"/>
            <w:tcMar>
              <w:top w:w="0" w:type="dxa"/>
              <w:left w:w="70" w:type="dxa"/>
              <w:bottom w:w="0" w:type="dxa"/>
              <w:right w:w="70" w:type="dxa"/>
            </w:tcMar>
          </w:tcPr>
          <w:p w14:paraId="7D36075C" w14:textId="0ACF44CB" w:rsidR="000C27B7" w:rsidRPr="00613A62" w:rsidRDefault="000C27B7" w:rsidP="000C27B7">
            <w:pPr>
              <w:spacing w:line="360" w:lineRule="auto"/>
              <w:rPr>
                <w:rFonts w:ascii="Century Gothic" w:hAnsi="Century Gothic" w:cs="Arial"/>
                <w:sz w:val="16"/>
                <w:szCs w:val="16"/>
              </w:rPr>
            </w:pPr>
            <w:r w:rsidRPr="00613A62">
              <w:rPr>
                <w:rFonts w:ascii="Century Gothic" w:hAnsi="Century Gothic" w:cs="Arial"/>
                <w:sz w:val="16"/>
                <w:szCs w:val="16"/>
              </w:rPr>
              <w:t>Automatyczne zdjęcia kości długich w zakresie min. 80 cm realizowane przez zmianą kąta lampy rtg wraz z dedykowaną dla stołu linijką ołowiową</w:t>
            </w:r>
          </w:p>
        </w:tc>
        <w:tc>
          <w:tcPr>
            <w:tcW w:w="1484" w:type="dxa"/>
            <w:tcMar>
              <w:top w:w="0" w:type="dxa"/>
              <w:left w:w="70" w:type="dxa"/>
              <w:bottom w:w="0" w:type="dxa"/>
              <w:right w:w="70" w:type="dxa"/>
            </w:tcMar>
            <w:vAlign w:val="center"/>
          </w:tcPr>
          <w:p w14:paraId="1CC53F92" w14:textId="0DDFB030" w:rsidR="000C27B7" w:rsidRPr="00613A62" w:rsidRDefault="000C27B7" w:rsidP="000C27B7">
            <w:pPr>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56249449"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459A2F7" w14:textId="5987DD85"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74509A06" w14:textId="77777777" w:rsidTr="000C27B7">
        <w:trPr>
          <w:trHeight w:val="555"/>
        </w:trPr>
        <w:tc>
          <w:tcPr>
            <w:tcW w:w="10206" w:type="dxa"/>
            <w:gridSpan w:val="5"/>
            <w:tcMar>
              <w:top w:w="0" w:type="dxa"/>
              <w:left w:w="70" w:type="dxa"/>
              <w:bottom w:w="0" w:type="dxa"/>
              <w:right w:w="70" w:type="dxa"/>
            </w:tcMar>
            <w:vAlign w:val="center"/>
          </w:tcPr>
          <w:p w14:paraId="54543E2A" w14:textId="77777777" w:rsidR="000C27B7" w:rsidRPr="00613A62" w:rsidRDefault="000C27B7" w:rsidP="000C27B7">
            <w:pPr>
              <w:pStyle w:val="Standard"/>
              <w:spacing w:line="360" w:lineRule="auto"/>
              <w:jc w:val="center"/>
              <w:rPr>
                <w:rFonts w:ascii="Century Gothic" w:hAnsi="Century Gothic" w:cs="Arial"/>
                <w:b/>
                <w:sz w:val="16"/>
                <w:szCs w:val="16"/>
              </w:rPr>
            </w:pPr>
          </w:p>
          <w:p w14:paraId="3EE1B7AF" w14:textId="4104BBEC" w:rsidR="000C27B7" w:rsidRPr="00613A62" w:rsidRDefault="000C27B7" w:rsidP="00FB76DE">
            <w:pPr>
              <w:pStyle w:val="Standard"/>
              <w:numPr>
                <w:ilvl w:val="0"/>
                <w:numId w:val="24"/>
              </w:numPr>
              <w:spacing w:line="360" w:lineRule="auto"/>
              <w:rPr>
                <w:rFonts w:ascii="Century Gothic" w:hAnsi="Century Gothic" w:cs="Arial"/>
                <w:b/>
                <w:bCs/>
                <w:sz w:val="16"/>
                <w:szCs w:val="16"/>
              </w:rPr>
            </w:pPr>
            <w:r w:rsidRPr="00613A62">
              <w:rPr>
                <w:rFonts w:ascii="Century Gothic" w:hAnsi="Century Gothic" w:cs="Arial"/>
                <w:b/>
                <w:bCs/>
                <w:color w:val="auto"/>
                <w:sz w:val="16"/>
                <w:szCs w:val="16"/>
              </w:rPr>
              <w:t>STATYW KOSTNO-PŁUCNY</w:t>
            </w:r>
          </w:p>
        </w:tc>
      </w:tr>
      <w:tr w:rsidR="000C27B7" w:rsidRPr="00613A62" w14:paraId="7CAA3FE7"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8"/>
        </w:trPr>
        <w:tc>
          <w:tcPr>
            <w:tcW w:w="567"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5331D622" w14:textId="35A3D7AD" w:rsidR="000C27B7" w:rsidRPr="00613A62" w:rsidRDefault="000C27B7" w:rsidP="000C27B7">
            <w:pPr>
              <w:pStyle w:val="Standard"/>
              <w:numPr>
                <w:ilvl w:val="0"/>
                <w:numId w:val="26"/>
              </w:numPr>
              <w:spacing w:line="360" w:lineRule="auto"/>
              <w:rPr>
                <w:rFonts w:ascii="Century Gothic" w:hAnsi="Century Gothic" w:cs="Arial"/>
                <w:sz w:val="16"/>
                <w:szCs w:val="16"/>
              </w:rPr>
            </w:pPr>
          </w:p>
        </w:tc>
        <w:tc>
          <w:tcPr>
            <w:tcW w:w="4609"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39F0BD3B" w14:textId="297FBCF5" w:rsidR="000C27B7" w:rsidRPr="00613A62" w:rsidRDefault="000C27B7" w:rsidP="000C27B7">
            <w:pPr>
              <w:pStyle w:val="Standard"/>
              <w:spacing w:line="360" w:lineRule="auto"/>
              <w:rPr>
                <w:rFonts w:ascii="Century Gothic" w:hAnsi="Century Gothic" w:cs="Arial"/>
                <w:bCs/>
                <w:sz w:val="16"/>
                <w:szCs w:val="16"/>
              </w:rPr>
            </w:pPr>
            <w:r w:rsidRPr="00613A62">
              <w:rPr>
                <w:rFonts w:ascii="Century Gothic" w:hAnsi="Century Gothic" w:cs="Arial"/>
                <w:bCs/>
                <w:sz w:val="16"/>
                <w:szCs w:val="16"/>
              </w:rPr>
              <w:t xml:space="preserve">Statyw kostno-płucny z wbudowanym detektorem </w:t>
            </w:r>
          </w:p>
        </w:tc>
        <w:tc>
          <w:tcPr>
            <w:tcW w:w="1484"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639842F8"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634E0952" w14:textId="0636F303" w:rsidR="000C27B7" w:rsidRPr="00613A62" w:rsidRDefault="000C27B7" w:rsidP="000C27B7">
            <w:pPr>
              <w:pStyle w:val="Standard"/>
              <w:spacing w:line="360" w:lineRule="auto"/>
              <w:jc w:val="center"/>
              <w:rPr>
                <w:rFonts w:ascii="Century Gothic" w:hAnsi="Century Gothic" w:cs="Arial"/>
                <w:b/>
                <w:bCs/>
                <w:sz w:val="16"/>
                <w:szCs w:val="16"/>
              </w:rPr>
            </w:pPr>
          </w:p>
        </w:tc>
        <w:tc>
          <w:tcPr>
            <w:tcW w:w="198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43C877D7" w14:textId="77A906D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36956E22"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221B5C8C" w14:textId="54A12B1E" w:rsidR="000C27B7" w:rsidRPr="00613A62" w:rsidRDefault="000C27B7" w:rsidP="000C27B7">
            <w:pPr>
              <w:pStyle w:val="Standard"/>
              <w:numPr>
                <w:ilvl w:val="0"/>
                <w:numId w:val="26"/>
              </w:numPr>
              <w:spacing w:line="360" w:lineRule="auto"/>
              <w:rPr>
                <w:rFonts w:ascii="Century Gothic" w:hAnsi="Century Gothic" w:cs="Arial"/>
                <w:color w:val="auto"/>
                <w:sz w:val="16"/>
                <w:szCs w:val="16"/>
              </w:rPr>
            </w:pPr>
          </w:p>
        </w:tc>
        <w:tc>
          <w:tcPr>
            <w:tcW w:w="4609"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0EBA3084"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Minimalna odległość środka detektora od podłogi dla promienia poziomego</w:t>
            </w:r>
          </w:p>
        </w:tc>
        <w:tc>
          <w:tcPr>
            <w:tcW w:w="1484"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17E400A3" w14:textId="305ECF3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30 cm</w:t>
            </w:r>
          </w:p>
        </w:tc>
        <w:tc>
          <w:tcPr>
            <w:tcW w:w="155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20F92809" w14:textId="05158060" w:rsidR="000C27B7" w:rsidRPr="00613A62" w:rsidRDefault="000C27B7" w:rsidP="000C27B7">
            <w:pPr>
              <w:pStyle w:val="Standard"/>
              <w:spacing w:line="360" w:lineRule="auto"/>
              <w:jc w:val="center"/>
              <w:rPr>
                <w:rFonts w:ascii="Century Gothic" w:hAnsi="Century Gothic" w:cs="Arial"/>
                <w:bCs/>
                <w:color w:val="auto"/>
                <w:sz w:val="16"/>
                <w:szCs w:val="16"/>
              </w:rPr>
            </w:pPr>
          </w:p>
        </w:tc>
        <w:tc>
          <w:tcPr>
            <w:tcW w:w="198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1181AB4D" w14:textId="2A78ECA8" w:rsidR="000C27B7" w:rsidRPr="00613A62" w:rsidRDefault="000C27B7" w:rsidP="000C27B7">
            <w:pPr>
              <w:pStyle w:val="Standard"/>
              <w:spacing w:line="360" w:lineRule="auto"/>
              <w:jc w:val="center"/>
              <w:rPr>
                <w:rFonts w:ascii="Century Gothic" w:hAnsi="Century Gothic" w:cs="Arial"/>
                <w:strike/>
                <w:color w:val="FF0000"/>
                <w:sz w:val="16"/>
                <w:szCs w:val="16"/>
              </w:rPr>
            </w:pPr>
            <w:r w:rsidRPr="00613A62">
              <w:rPr>
                <w:rFonts w:ascii="Century Gothic" w:hAnsi="Century Gothic" w:cs="Arial"/>
                <w:sz w:val="16"/>
                <w:szCs w:val="16"/>
                <w:lang w:bidi="pl-PL"/>
              </w:rPr>
              <w:t>bez punktacji</w:t>
            </w:r>
          </w:p>
        </w:tc>
      </w:tr>
      <w:tr w:rsidR="000C27B7" w:rsidRPr="00613A62" w14:paraId="7E66A413"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1DAEDAEE" w14:textId="77777777" w:rsidR="000C27B7" w:rsidRPr="00613A62" w:rsidRDefault="000C27B7" w:rsidP="000C27B7">
            <w:pPr>
              <w:pStyle w:val="Standard"/>
              <w:numPr>
                <w:ilvl w:val="0"/>
                <w:numId w:val="26"/>
              </w:numPr>
              <w:spacing w:line="360" w:lineRule="auto"/>
              <w:rPr>
                <w:rFonts w:ascii="Century Gothic" w:hAnsi="Century Gothic" w:cs="Arial"/>
                <w:color w:val="auto"/>
                <w:sz w:val="16"/>
                <w:szCs w:val="16"/>
              </w:rPr>
            </w:pPr>
          </w:p>
        </w:tc>
        <w:tc>
          <w:tcPr>
            <w:tcW w:w="4609"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5811A85D"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Maksymalna odległość środka detektora od podłogi dla promienia poziomego</w:t>
            </w:r>
          </w:p>
        </w:tc>
        <w:tc>
          <w:tcPr>
            <w:tcW w:w="1484"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3874D1B3" w14:textId="4040EAA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180 cm</w:t>
            </w:r>
          </w:p>
        </w:tc>
        <w:tc>
          <w:tcPr>
            <w:tcW w:w="155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749D98AA" w14:textId="24EAA4E4" w:rsidR="000C27B7" w:rsidRPr="00613A62" w:rsidRDefault="000C27B7" w:rsidP="000C27B7">
            <w:pPr>
              <w:pStyle w:val="Standard"/>
              <w:spacing w:line="360" w:lineRule="auto"/>
              <w:jc w:val="center"/>
              <w:rPr>
                <w:rFonts w:ascii="Century Gothic" w:hAnsi="Century Gothic" w:cs="Arial"/>
                <w:bCs/>
                <w:color w:val="auto"/>
                <w:sz w:val="16"/>
                <w:szCs w:val="16"/>
              </w:rPr>
            </w:pPr>
          </w:p>
        </w:tc>
        <w:tc>
          <w:tcPr>
            <w:tcW w:w="198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5CF6AD63" w14:textId="3821CD50" w:rsidR="000C27B7" w:rsidRPr="00613A62" w:rsidRDefault="000C27B7" w:rsidP="000C27B7">
            <w:pPr>
              <w:pStyle w:val="Standard"/>
              <w:spacing w:line="360" w:lineRule="auto"/>
              <w:jc w:val="center"/>
              <w:rPr>
                <w:rFonts w:ascii="Century Gothic" w:hAnsi="Century Gothic" w:cs="Arial"/>
                <w:strike/>
                <w:color w:val="FF0000"/>
                <w:sz w:val="16"/>
                <w:szCs w:val="16"/>
              </w:rPr>
            </w:pPr>
            <w:r w:rsidRPr="00613A62">
              <w:rPr>
                <w:rFonts w:ascii="Century Gothic" w:hAnsi="Century Gothic" w:cs="Arial"/>
                <w:sz w:val="16"/>
                <w:szCs w:val="16"/>
                <w:lang w:bidi="pl-PL"/>
              </w:rPr>
              <w:t>bez punktacji</w:t>
            </w:r>
          </w:p>
        </w:tc>
      </w:tr>
      <w:tr w:rsidR="000C27B7" w:rsidRPr="00613A62" w14:paraId="5C9855BD"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43572F90" w14:textId="77777777" w:rsidR="000C27B7" w:rsidRPr="00613A62" w:rsidRDefault="000C27B7" w:rsidP="000C27B7">
            <w:pPr>
              <w:pStyle w:val="Standard"/>
              <w:numPr>
                <w:ilvl w:val="0"/>
                <w:numId w:val="26"/>
              </w:numPr>
              <w:spacing w:line="360" w:lineRule="auto"/>
              <w:rPr>
                <w:rFonts w:ascii="Century Gothic" w:hAnsi="Century Gothic" w:cs="Arial"/>
                <w:color w:val="auto"/>
                <w:sz w:val="16"/>
                <w:szCs w:val="16"/>
              </w:rPr>
            </w:pPr>
          </w:p>
        </w:tc>
        <w:tc>
          <w:tcPr>
            <w:tcW w:w="4609"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02C87F82" w14:textId="687270F6"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Zakres ruchu pionowego min. 150 cm</w:t>
            </w:r>
          </w:p>
        </w:tc>
        <w:tc>
          <w:tcPr>
            <w:tcW w:w="1484"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60D05526" w14:textId="680FCC53"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335F721E" w14:textId="58C47347" w:rsidR="000C27B7" w:rsidRPr="00613A62" w:rsidRDefault="000C27B7" w:rsidP="000C27B7">
            <w:pPr>
              <w:pStyle w:val="Standard"/>
              <w:spacing w:line="360" w:lineRule="auto"/>
              <w:jc w:val="center"/>
              <w:rPr>
                <w:rFonts w:ascii="Century Gothic" w:hAnsi="Century Gothic" w:cs="Arial"/>
                <w:bCs/>
                <w:color w:val="auto"/>
                <w:sz w:val="16"/>
                <w:szCs w:val="16"/>
              </w:rPr>
            </w:pPr>
          </w:p>
        </w:tc>
        <w:tc>
          <w:tcPr>
            <w:tcW w:w="198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6FA9B52C" w14:textId="03CE365B" w:rsidR="000C27B7" w:rsidRPr="00613A62" w:rsidRDefault="000C27B7" w:rsidP="000C27B7">
            <w:pPr>
              <w:pStyle w:val="Standard"/>
              <w:spacing w:line="360" w:lineRule="auto"/>
              <w:jc w:val="center"/>
              <w:rPr>
                <w:rFonts w:ascii="Century Gothic" w:hAnsi="Century Gothic" w:cs="Arial"/>
                <w:strike/>
                <w:color w:val="FF0000"/>
                <w:sz w:val="16"/>
                <w:szCs w:val="16"/>
              </w:rPr>
            </w:pPr>
            <w:r w:rsidRPr="00613A62">
              <w:rPr>
                <w:rFonts w:ascii="Century Gothic" w:hAnsi="Century Gothic" w:cs="Arial"/>
                <w:sz w:val="16"/>
                <w:szCs w:val="16"/>
                <w:lang w:bidi="pl-PL"/>
              </w:rPr>
              <w:t>bez punktacji</w:t>
            </w:r>
          </w:p>
        </w:tc>
      </w:tr>
      <w:tr w:rsidR="000C27B7" w:rsidRPr="00613A62" w14:paraId="1CC6AB53"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42B1696F" w14:textId="77777777" w:rsidR="000C27B7" w:rsidRPr="00613A62" w:rsidRDefault="000C27B7" w:rsidP="000C27B7">
            <w:pPr>
              <w:pStyle w:val="Standard"/>
              <w:numPr>
                <w:ilvl w:val="0"/>
                <w:numId w:val="26"/>
              </w:numPr>
              <w:spacing w:line="360" w:lineRule="auto"/>
              <w:rPr>
                <w:rFonts w:ascii="Century Gothic" w:hAnsi="Century Gothic" w:cs="Arial"/>
                <w:color w:val="auto"/>
                <w:sz w:val="16"/>
                <w:szCs w:val="16"/>
              </w:rPr>
            </w:pPr>
          </w:p>
        </w:tc>
        <w:tc>
          <w:tcPr>
            <w:tcW w:w="4609"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2B269CF8" w14:textId="47FE65AA" w:rsidR="000C27B7" w:rsidRPr="00613A62" w:rsidRDefault="000C27B7" w:rsidP="000C27B7">
            <w:pPr>
              <w:pStyle w:val="Standard"/>
              <w:spacing w:line="360" w:lineRule="auto"/>
              <w:rPr>
                <w:rFonts w:ascii="Century Gothic" w:hAnsi="Century Gothic" w:cs="Arial"/>
                <w:color w:val="auto"/>
                <w:sz w:val="16"/>
                <w:szCs w:val="16"/>
              </w:rPr>
            </w:pPr>
            <w:r w:rsidRPr="00613A62">
              <w:rPr>
                <w:rFonts w:ascii="Century Gothic" w:hAnsi="Century Gothic" w:cs="Arial"/>
                <w:sz w:val="16"/>
                <w:szCs w:val="16"/>
              </w:rPr>
              <w:t>Zmotoryzowany i ręczny przesuw detektora w pionie</w:t>
            </w:r>
          </w:p>
        </w:tc>
        <w:tc>
          <w:tcPr>
            <w:tcW w:w="1484"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0360A12D" w14:textId="77777777" w:rsidR="000C27B7" w:rsidRPr="00613A62" w:rsidRDefault="000C27B7" w:rsidP="000C27B7">
            <w:pPr>
              <w:pStyle w:val="Standard"/>
              <w:spacing w:line="360" w:lineRule="auto"/>
              <w:jc w:val="center"/>
              <w:rPr>
                <w:rFonts w:ascii="Century Gothic" w:hAnsi="Century Gothic" w:cs="Arial"/>
                <w:color w:val="auto"/>
                <w:sz w:val="16"/>
                <w:szCs w:val="16"/>
              </w:rPr>
            </w:pPr>
            <w:r w:rsidRPr="00613A62">
              <w:rPr>
                <w:rFonts w:ascii="Century Gothic" w:hAnsi="Century Gothic" w:cs="Arial"/>
                <w:sz w:val="16"/>
                <w:szCs w:val="16"/>
              </w:rPr>
              <w:t>Tak</w:t>
            </w:r>
          </w:p>
        </w:tc>
        <w:tc>
          <w:tcPr>
            <w:tcW w:w="155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2D13EEFA" w14:textId="03874A55" w:rsidR="000C27B7" w:rsidRPr="00613A62" w:rsidRDefault="000C27B7" w:rsidP="000C27B7">
            <w:pPr>
              <w:pStyle w:val="Standard"/>
              <w:spacing w:line="360" w:lineRule="auto"/>
              <w:jc w:val="center"/>
              <w:rPr>
                <w:rFonts w:ascii="Century Gothic" w:hAnsi="Century Gothic" w:cs="Arial"/>
                <w:color w:val="auto"/>
                <w:sz w:val="16"/>
                <w:szCs w:val="16"/>
              </w:rPr>
            </w:pPr>
          </w:p>
        </w:tc>
        <w:tc>
          <w:tcPr>
            <w:tcW w:w="198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70C3A610" w14:textId="50439123" w:rsidR="000C27B7" w:rsidRPr="00613A62" w:rsidRDefault="000C27B7" w:rsidP="000C27B7">
            <w:pPr>
              <w:pStyle w:val="Standard"/>
              <w:spacing w:line="360" w:lineRule="auto"/>
              <w:jc w:val="center"/>
              <w:rPr>
                <w:rFonts w:ascii="Century Gothic" w:hAnsi="Century Gothic" w:cs="Arial"/>
                <w:strike/>
                <w:color w:val="FF0000"/>
                <w:sz w:val="16"/>
                <w:szCs w:val="16"/>
              </w:rPr>
            </w:pPr>
            <w:r w:rsidRPr="00613A62">
              <w:rPr>
                <w:rFonts w:ascii="Century Gothic" w:hAnsi="Century Gothic" w:cs="Arial"/>
                <w:sz w:val="16"/>
                <w:szCs w:val="16"/>
                <w:lang w:bidi="pl-PL"/>
              </w:rPr>
              <w:t>bez punktacji</w:t>
            </w:r>
          </w:p>
        </w:tc>
      </w:tr>
      <w:tr w:rsidR="000C27B7" w:rsidRPr="00613A62" w14:paraId="2C6176F5"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129815DA" w14:textId="77777777" w:rsidR="000C27B7" w:rsidRPr="00613A62" w:rsidRDefault="000C27B7" w:rsidP="000C27B7">
            <w:pPr>
              <w:pStyle w:val="Standard"/>
              <w:numPr>
                <w:ilvl w:val="0"/>
                <w:numId w:val="26"/>
              </w:numPr>
              <w:spacing w:line="360" w:lineRule="auto"/>
              <w:rPr>
                <w:rFonts w:ascii="Century Gothic" w:hAnsi="Century Gothic" w:cs="Arial"/>
                <w:color w:val="auto"/>
                <w:sz w:val="16"/>
                <w:szCs w:val="16"/>
              </w:rPr>
            </w:pPr>
          </w:p>
        </w:tc>
        <w:tc>
          <w:tcPr>
            <w:tcW w:w="4609"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6F8AFE9F" w14:textId="6FE60A40"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Zmotoryzowane pochylanie detektora min. +90 stopni do -20 stopni</w:t>
            </w:r>
          </w:p>
        </w:tc>
        <w:tc>
          <w:tcPr>
            <w:tcW w:w="1484"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4256FCF8" w14:textId="0E5C537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1E337C74" w14:textId="77777777" w:rsidR="000C27B7" w:rsidRPr="00613A62" w:rsidRDefault="000C27B7" w:rsidP="000C27B7">
            <w:pPr>
              <w:pStyle w:val="Standard"/>
              <w:spacing w:line="360" w:lineRule="auto"/>
              <w:jc w:val="center"/>
              <w:rPr>
                <w:rFonts w:ascii="Century Gothic" w:hAnsi="Century Gothic" w:cs="Arial"/>
                <w:color w:val="auto"/>
                <w:sz w:val="16"/>
                <w:szCs w:val="16"/>
              </w:rPr>
            </w:pPr>
          </w:p>
        </w:tc>
        <w:tc>
          <w:tcPr>
            <w:tcW w:w="198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383A371F" w14:textId="7C8E8203"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70BDC116"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626CCE23" w14:textId="77777777" w:rsidR="000C27B7" w:rsidRPr="00613A62" w:rsidRDefault="000C27B7" w:rsidP="000C27B7">
            <w:pPr>
              <w:pStyle w:val="Standard"/>
              <w:numPr>
                <w:ilvl w:val="0"/>
                <w:numId w:val="26"/>
              </w:numPr>
              <w:spacing w:line="360" w:lineRule="auto"/>
              <w:rPr>
                <w:rFonts w:ascii="Century Gothic" w:hAnsi="Century Gothic" w:cs="Arial"/>
                <w:color w:val="auto"/>
                <w:sz w:val="16"/>
                <w:szCs w:val="16"/>
              </w:rPr>
            </w:pPr>
          </w:p>
        </w:tc>
        <w:tc>
          <w:tcPr>
            <w:tcW w:w="4609"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032D11ED" w14:textId="6D21D71C"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Maksymalne obciążenie obudowy detektora, gdy detektor pracuje w pozycji poziomej</w:t>
            </w:r>
          </w:p>
        </w:tc>
        <w:tc>
          <w:tcPr>
            <w:tcW w:w="1484"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73155237" w14:textId="32244D1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25 kg</w:t>
            </w:r>
          </w:p>
        </w:tc>
        <w:tc>
          <w:tcPr>
            <w:tcW w:w="155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13FFECC4" w14:textId="77777777" w:rsidR="000C27B7" w:rsidRPr="00613A62" w:rsidRDefault="000C27B7" w:rsidP="000C27B7">
            <w:pPr>
              <w:pStyle w:val="Standard"/>
              <w:spacing w:line="360" w:lineRule="auto"/>
              <w:jc w:val="center"/>
              <w:rPr>
                <w:rFonts w:ascii="Century Gothic" w:hAnsi="Century Gothic" w:cs="Arial"/>
                <w:color w:val="auto"/>
                <w:sz w:val="16"/>
                <w:szCs w:val="16"/>
              </w:rPr>
            </w:pPr>
          </w:p>
        </w:tc>
        <w:tc>
          <w:tcPr>
            <w:tcW w:w="198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15F0B0AD" w14:textId="468D03D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xml:space="preserve">≥ 30 kg </w:t>
            </w:r>
            <w:r w:rsidR="00FB76DE" w:rsidRPr="00613A62">
              <w:rPr>
                <w:rFonts w:ascii="Century Gothic" w:hAnsi="Century Gothic" w:cs="Arial"/>
                <w:sz w:val="16"/>
                <w:szCs w:val="16"/>
              </w:rPr>
              <w:t>- 10</w:t>
            </w:r>
            <w:r w:rsidRPr="00613A62">
              <w:rPr>
                <w:rFonts w:ascii="Century Gothic" w:hAnsi="Century Gothic" w:cs="Arial"/>
                <w:sz w:val="16"/>
                <w:szCs w:val="16"/>
              </w:rPr>
              <w:t xml:space="preserve"> pkt;</w:t>
            </w:r>
          </w:p>
          <w:p w14:paraId="5C2ACB15" w14:textId="6289DCB2"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rPr>
              <w:t xml:space="preserve">&lt; 30 kg </w:t>
            </w:r>
            <w:r w:rsidR="00FB76DE" w:rsidRPr="00613A62">
              <w:rPr>
                <w:rFonts w:ascii="Century Gothic" w:hAnsi="Century Gothic" w:cs="Arial"/>
                <w:sz w:val="16"/>
                <w:szCs w:val="16"/>
              </w:rPr>
              <w:t>- 0</w:t>
            </w:r>
            <w:r w:rsidRPr="00613A62">
              <w:rPr>
                <w:rFonts w:ascii="Century Gothic" w:hAnsi="Century Gothic" w:cs="Arial"/>
                <w:sz w:val="16"/>
                <w:szCs w:val="16"/>
              </w:rPr>
              <w:t xml:space="preserve"> pkt,</w:t>
            </w:r>
          </w:p>
        </w:tc>
      </w:tr>
      <w:tr w:rsidR="000C27B7" w:rsidRPr="00613A62" w14:paraId="56439F90"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8" w:space="0" w:color="00000A"/>
              <w:bottom w:val="single" w:sz="8" w:space="0" w:color="00000A"/>
              <w:right w:val="single" w:sz="8" w:space="0" w:color="00000A"/>
            </w:tcBorders>
            <w:tcMar>
              <w:top w:w="0" w:type="dxa"/>
              <w:left w:w="70" w:type="dxa"/>
              <w:bottom w:w="0" w:type="dxa"/>
              <w:right w:w="70" w:type="dxa"/>
            </w:tcMar>
            <w:vAlign w:val="center"/>
          </w:tcPr>
          <w:p w14:paraId="33B6A254" w14:textId="77777777" w:rsidR="000C27B7" w:rsidRPr="00613A62" w:rsidRDefault="000C27B7" w:rsidP="000C27B7">
            <w:pPr>
              <w:pStyle w:val="Standard"/>
              <w:numPr>
                <w:ilvl w:val="0"/>
                <w:numId w:val="26"/>
              </w:numPr>
              <w:spacing w:line="360" w:lineRule="auto"/>
              <w:rPr>
                <w:rFonts w:ascii="Century Gothic" w:hAnsi="Century Gothic" w:cs="Arial"/>
                <w:sz w:val="16"/>
                <w:szCs w:val="16"/>
              </w:rPr>
            </w:pPr>
          </w:p>
        </w:tc>
        <w:tc>
          <w:tcPr>
            <w:tcW w:w="4609" w:type="dxa"/>
            <w:tcBorders>
              <w:bottom w:val="single" w:sz="8" w:space="0" w:color="00000A"/>
              <w:right w:val="single" w:sz="8" w:space="0" w:color="00000A"/>
            </w:tcBorders>
            <w:tcMar>
              <w:top w:w="0" w:type="dxa"/>
              <w:left w:w="70" w:type="dxa"/>
              <w:bottom w:w="0" w:type="dxa"/>
              <w:right w:w="70" w:type="dxa"/>
            </w:tcMar>
            <w:vAlign w:val="bottom"/>
          </w:tcPr>
          <w:p w14:paraId="007E518D"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Możliwość wykonywania zdjęć wiązką - promieniem skośnym</w:t>
            </w:r>
          </w:p>
        </w:tc>
        <w:tc>
          <w:tcPr>
            <w:tcW w:w="1484" w:type="dxa"/>
            <w:tcBorders>
              <w:bottom w:val="single" w:sz="8" w:space="0" w:color="00000A"/>
              <w:right w:val="single" w:sz="8" w:space="0" w:color="00000A"/>
            </w:tcBorders>
            <w:tcMar>
              <w:top w:w="0" w:type="dxa"/>
              <w:left w:w="70" w:type="dxa"/>
              <w:bottom w:w="0" w:type="dxa"/>
              <w:right w:w="70" w:type="dxa"/>
            </w:tcMar>
            <w:vAlign w:val="center"/>
          </w:tcPr>
          <w:p w14:paraId="090B4A52" w14:textId="1B8C712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Borders>
              <w:bottom w:val="single" w:sz="8" w:space="0" w:color="00000A"/>
              <w:right w:val="single" w:sz="8" w:space="0" w:color="00000A"/>
            </w:tcBorders>
            <w:tcMar>
              <w:top w:w="0" w:type="dxa"/>
              <w:left w:w="70" w:type="dxa"/>
              <w:bottom w:w="0" w:type="dxa"/>
              <w:right w:w="70" w:type="dxa"/>
            </w:tcMar>
            <w:vAlign w:val="center"/>
          </w:tcPr>
          <w:p w14:paraId="112ED2D5" w14:textId="349883BD"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4C5AE658" w14:textId="0E1A18F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3121469D"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8" w:space="0" w:color="00000A"/>
              <w:bottom w:val="single" w:sz="8" w:space="0" w:color="00000A"/>
              <w:right w:val="single" w:sz="8" w:space="0" w:color="00000A"/>
            </w:tcBorders>
            <w:tcMar>
              <w:top w:w="0" w:type="dxa"/>
              <w:left w:w="70" w:type="dxa"/>
              <w:bottom w:w="0" w:type="dxa"/>
              <w:right w:w="70" w:type="dxa"/>
            </w:tcMar>
            <w:vAlign w:val="center"/>
          </w:tcPr>
          <w:p w14:paraId="362C46C1" w14:textId="77777777" w:rsidR="000C27B7" w:rsidRPr="00613A62" w:rsidRDefault="000C27B7" w:rsidP="000C27B7">
            <w:pPr>
              <w:pStyle w:val="Standard"/>
              <w:numPr>
                <w:ilvl w:val="0"/>
                <w:numId w:val="26"/>
              </w:numPr>
              <w:spacing w:line="360" w:lineRule="auto"/>
              <w:rPr>
                <w:rFonts w:ascii="Century Gothic" w:hAnsi="Century Gothic" w:cs="Arial"/>
                <w:sz w:val="16"/>
                <w:szCs w:val="16"/>
              </w:rPr>
            </w:pPr>
          </w:p>
        </w:tc>
        <w:tc>
          <w:tcPr>
            <w:tcW w:w="4609" w:type="dxa"/>
            <w:tcBorders>
              <w:bottom w:val="single" w:sz="8" w:space="0" w:color="00000A"/>
              <w:right w:val="single" w:sz="8" w:space="0" w:color="00000A"/>
            </w:tcBorders>
            <w:tcMar>
              <w:top w:w="0" w:type="dxa"/>
              <w:left w:w="70" w:type="dxa"/>
              <w:bottom w:w="0" w:type="dxa"/>
              <w:right w:w="70" w:type="dxa"/>
            </w:tcMar>
            <w:vAlign w:val="center"/>
          </w:tcPr>
          <w:p w14:paraId="5BA3378C"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Wyjmowana bez użycia narzędzi kratka przeciwrozproszeniowa </w:t>
            </w:r>
          </w:p>
        </w:tc>
        <w:tc>
          <w:tcPr>
            <w:tcW w:w="1484" w:type="dxa"/>
            <w:tcBorders>
              <w:bottom w:val="single" w:sz="8" w:space="0" w:color="00000A"/>
              <w:right w:val="single" w:sz="8" w:space="0" w:color="00000A"/>
            </w:tcBorders>
            <w:tcMar>
              <w:top w:w="0" w:type="dxa"/>
              <w:left w:w="70" w:type="dxa"/>
              <w:bottom w:w="0" w:type="dxa"/>
              <w:right w:w="70" w:type="dxa"/>
            </w:tcMar>
            <w:vAlign w:val="center"/>
          </w:tcPr>
          <w:p w14:paraId="1F96E31B" w14:textId="49E415C3"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Borders>
              <w:bottom w:val="single" w:sz="8" w:space="0" w:color="00000A"/>
              <w:right w:val="single" w:sz="8" w:space="0" w:color="00000A"/>
            </w:tcBorders>
            <w:tcMar>
              <w:top w:w="0" w:type="dxa"/>
              <w:left w:w="70" w:type="dxa"/>
              <w:bottom w:w="0" w:type="dxa"/>
              <w:right w:w="70" w:type="dxa"/>
            </w:tcMar>
            <w:vAlign w:val="center"/>
          </w:tcPr>
          <w:p w14:paraId="7A935633" w14:textId="5A02CC5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015EE91A" w14:textId="332E854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5581FAAB"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8" w:space="0" w:color="00000A"/>
              <w:bottom w:val="single" w:sz="8" w:space="0" w:color="00000A"/>
              <w:right w:val="single" w:sz="8" w:space="0" w:color="00000A"/>
            </w:tcBorders>
            <w:tcMar>
              <w:top w:w="0" w:type="dxa"/>
              <w:left w:w="70" w:type="dxa"/>
              <w:bottom w:w="0" w:type="dxa"/>
              <w:right w:w="70" w:type="dxa"/>
            </w:tcMar>
            <w:vAlign w:val="center"/>
          </w:tcPr>
          <w:p w14:paraId="649EC967" w14:textId="77777777" w:rsidR="000C27B7" w:rsidRPr="00613A62" w:rsidRDefault="000C27B7" w:rsidP="000C27B7">
            <w:pPr>
              <w:pStyle w:val="Standard"/>
              <w:numPr>
                <w:ilvl w:val="0"/>
                <w:numId w:val="26"/>
              </w:numPr>
              <w:spacing w:line="360" w:lineRule="auto"/>
              <w:rPr>
                <w:rFonts w:ascii="Century Gothic" w:hAnsi="Century Gothic" w:cs="Arial"/>
                <w:sz w:val="16"/>
                <w:szCs w:val="16"/>
              </w:rPr>
            </w:pPr>
          </w:p>
        </w:tc>
        <w:tc>
          <w:tcPr>
            <w:tcW w:w="4609" w:type="dxa"/>
            <w:tcBorders>
              <w:bottom w:val="single" w:sz="8" w:space="0" w:color="00000A"/>
              <w:right w:val="single" w:sz="8" w:space="0" w:color="00000A"/>
            </w:tcBorders>
            <w:tcMar>
              <w:top w:w="0" w:type="dxa"/>
              <w:left w:w="70" w:type="dxa"/>
              <w:bottom w:w="0" w:type="dxa"/>
              <w:right w:w="70" w:type="dxa"/>
            </w:tcMar>
            <w:vAlign w:val="center"/>
          </w:tcPr>
          <w:p w14:paraId="3AA16DFD"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Kratka przeciwrozproszeniowa – oscylacyjna (ruchoma w trakcie ekspozycji)</w:t>
            </w:r>
          </w:p>
        </w:tc>
        <w:tc>
          <w:tcPr>
            <w:tcW w:w="1484" w:type="dxa"/>
            <w:tcBorders>
              <w:bottom w:val="single" w:sz="8" w:space="0" w:color="00000A"/>
              <w:right w:val="single" w:sz="8" w:space="0" w:color="00000A"/>
            </w:tcBorders>
            <w:tcMar>
              <w:top w:w="0" w:type="dxa"/>
              <w:left w:w="70" w:type="dxa"/>
              <w:bottom w:w="0" w:type="dxa"/>
              <w:right w:w="70" w:type="dxa"/>
            </w:tcMar>
            <w:vAlign w:val="center"/>
          </w:tcPr>
          <w:p w14:paraId="5E0564EA" w14:textId="015E83D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Tak/Nie</w:t>
            </w:r>
          </w:p>
        </w:tc>
        <w:tc>
          <w:tcPr>
            <w:tcW w:w="1558" w:type="dxa"/>
            <w:tcBorders>
              <w:bottom w:val="single" w:sz="8" w:space="0" w:color="00000A"/>
              <w:right w:val="single" w:sz="8" w:space="0" w:color="00000A"/>
            </w:tcBorders>
            <w:tcMar>
              <w:top w:w="0" w:type="dxa"/>
              <w:left w:w="70" w:type="dxa"/>
              <w:bottom w:w="0" w:type="dxa"/>
              <w:right w:w="70" w:type="dxa"/>
            </w:tcMar>
            <w:vAlign w:val="center"/>
          </w:tcPr>
          <w:p w14:paraId="04BF35B6" w14:textId="7D7D7D4D"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bottom w:val="single" w:sz="8" w:space="0" w:color="00000A"/>
              <w:right w:val="single" w:sz="8" w:space="0" w:color="00000A"/>
            </w:tcBorders>
            <w:tcMar>
              <w:top w:w="0" w:type="dxa"/>
              <w:left w:w="70" w:type="dxa"/>
              <w:bottom w:w="0" w:type="dxa"/>
              <w:right w:w="70" w:type="dxa"/>
            </w:tcMar>
            <w:vAlign w:val="center"/>
          </w:tcPr>
          <w:p w14:paraId="523CF93E"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Tak- 10 pkt,</w:t>
            </w:r>
          </w:p>
          <w:p w14:paraId="367C3174" w14:textId="0832AC8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Nie- 0 pkt</w:t>
            </w:r>
          </w:p>
        </w:tc>
      </w:tr>
      <w:tr w:rsidR="000C27B7" w:rsidRPr="00613A62" w14:paraId="6D53621C"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8" w:space="0" w:color="00000A"/>
              <w:bottom w:val="single" w:sz="8" w:space="0" w:color="00000A"/>
              <w:right w:val="single" w:sz="8" w:space="0" w:color="00000A"/>
            </w:tcBorders>
            <w:tcMar>
              <w:top w:w="0" w:type="dxa"/>
              <w:left w:w="70" w:type="dxa"/>
              <w:bottom w:w="0" w:type="dxa"/>
              <w:right w:w="70" w:type="dxa"/>
            </w:tcMar>
            <w:vAlign w:val="center"/>
          </w:tcPr>
          <w:p w14:paraId="7EB7F1F4" w14:textId="77777777" w:rsidR="000C27B7" w:rsidRPr="00613A62" w:rsidRDefault="000C27B7" w:rsidP="000C27B7">
            <w:pPr>
              <w:pStyle w:val="Standard"/>
              <w:numPr>
                <w:ilvl w:val="0"/>
                <w:numId w:val="26"/>
              </w:numPr>
              <w:spacing w:line="360" w:lineRule="auto"/>
              <w:rPr>
                <w:rFonts w:ascii="Century Gothic" w:hAnsi="Century Gothic" w:cs="Arial"/>
                <w:sz w:val="16"/>
                <w:szCs w:val="16"/>
              </w:rPr>
            </w:pPr>
          </w:p>
        </w:tc>
        <w:tc>
          <w:tcPr>
            <w:tcW w:w="4609" w:type="dxa"/>
            <w:tcBorders>
              <w:bottom w:val="single" w:sz="8" w:space="0" w:color="00000A"/>
              <w:right w:val="single" w:sz="8" w:space="0" w:color="00000A"/>
            </w:tcBorders>
            <w:tcMar>
              <w:top w:w="0" w:type="dxa"/>
              <w:left w:w="70" w:type="dxa"/>
              <w:bottom w:w="0" w:type="dxa"/>
              <w:right w:w="70" w:type="dxa"/>
            </w:tcMar>
            <w:vAlign w:val="center"/>
          </w:tcPr>
          <w:p w14:paraId="71CA100E" w14:textId="2EFDD5D1"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Kratka lub kratki przeciwrozproszeniowe zapewniające zakres pracy SID min. 110-180cm</w:t>
            </w:r>
          </w:p>
        </w:tc>
        <w:tc>
          <w:tcPr>
            <w:tcW w:w="1484" w:type="dxa"/>
            <w:tcBorders>
              <w:bottom w:val="single" w:sz="8" w:space="0" w:color="00000A"/>
              <w:right w:val="single" w:sz="8" w:space="0" w:color="00000A"/>
            </w:tcBorders>
            <w:tcMar>
              <w:top w:w="0" w:type="dxa"/>
              <w:left w:w="70" w:type="dxa"/>
              <w:bottom w:w="0" w:type="dxa"/>
              <w:right w:w="70" w:type="dxa"/>
            </w:tcMar>
            <w:vAlign w:val="center"/>
          </w:tcPr>
          <w:p w14:paraId="6FD6D102" w14:textId="7FBB88D8"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Borders>
              <w:bottom w:val="single" w:sz="8" w:space="0" w:color="00000A"/>
              <w:right w:val="single" w:sz="8" w:space="0" w:color="00000A"/>
            </w:tcBorders>
            <w:tcMar>
              <w:top w:w="0" w:type="dxa"/>
              <w:left w:w="70" w:type="dxa"/>
              <w:bottom w:w="0" w:type="dxa"/>
              <w:right w:w="70" w:type="dxa"/>
            </w:tcMar>
            <w:vAlign w:val="center"/>
          </w:tcPr>
          <w:p w14:paraId="1F1D3789" w14:textId="387E7C28"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3EE83559" w14:textId="1D42AA95"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D561BBD"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8" w:space="0" w:color="00000A"/>
              <w:bottom w:val="single" w:sz="4" w:space="0" w:color="auto"/>
              <w:right w:val="single" w:sz="8" w:space="0" w:color="00000A"/>
            </w:tcBorders>
            <w:tcMar>
              <w:top w:w="0" w:type="dxa"/>
              <w:left w:w="70" w:type="dxa"/>
              <w:bottom w:w="0" w:type="dxa"/>
              <w:right w:w="70" w:type="dxa"/>
            </w:tcMar>
            <w:vAlign w:val="center"/>
          </w:tcPr>
          <w:p w14:paraId="767A4F8E" w14:textId="77777777" w:rsidR="000C27B7" w:rsidRPr="00613A62" w:rsidRDefault="000C27B7" w:rsidP="000C27B7">
            <w:pPr>
              <w:pStyle w:val="Standard"/>
              <w:numPr>
                <w:ilvl w:val="0"/>
                <w:numId w:val="26"/>
              </w:numPr>
              <w:spacing w:line="360" w:lineRule="auto"/>
              <w:rPr>
                <w:rFonts w:ascii="Century Gothic" w:hAnsi="Century Gothic" w:cs="Arial"/>
                <w:sz w:val="16"/>
                <w:szCs w:val="16"/>
              </w:rPr>
            </w:pPr>
          </w:p>
        </w:tc>
        <w:tc>
          <w:tcPr>
            <w:tcW w:w="4609" w:type="dxa"/>
            <w:tcBorders>
              <w:bottom w:val="single" w:sz="4" w:space="0" w:color="auto"/>
              <w:right w:val="single" w:sz="8" w:space="0" w:color="00000A"/>
            </w:tcBorders>
            <w:tcMar>
              <w:top w:w="0" w:type="dxa"/>
              <w:left w:w="70" w:type="dxa"/>
              <w:bottom w:w="0" w:type="dxa"/>
              <w:right w:w="70" w:type="dxa"/>
            </w:tcMar>
            <w:vAlign w:val="bottom"/>
          </w:tcPr>
          <w:p w14:paraId="4D4AE7D5" w14:textId="5ABE70CB"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Zintegrowany z modułem detektora w statywie schowek do przechowywania 2 kratek przeciw rozproszeniowych w momencie, gdy nie są używane do ekspozycji lub rozwiązanie naścienne</w:t>
            </w:r>
          </w:p>
        </w:tc>
        <w:tc>
          <w:tcPr>
            <w:tcW w:w="1484" w:type="dxa"/>
            <w:tcBorders>
              <w:bottom w:val="single" w:sz="4" w:space="0" w:color="auto"/>
              <w:right w:val="single" w:sz="8" w:space="0" w:color="00000A"/>
            </w:tcBorders>
            <w:tcMar>
              <w:top w:w="0" w:type="dxa"/>
              <w:left w:w="70" w:type="dxa"/>
              <w:bottom w:w="0" w:type="dxa"/>
              <w:right w:w="70" w:type="dxa"/>
            </w:tcMar>
            <w:vAlign w:val="center"/>
          </w:tcPr>
          <w:p w14:paraId="4DACA9EC" w14:textId="7C735E11"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Borders>
              <w:bottom w:val="single" w:sz="4" w:space="0" w:color="auto"/>
              <w:right w:val="single" w:sz="8" w:space="0" w:color="00000A"/>
            </w:tcBorders>
            <w:tcMar>
              <w:top w:w="0" w:type="dxa"/>
              <w:left w:w="70" w:type="dxa"/>
              <w:bottom w:w="0" w:type="dxa"/>
              <w:right w:w="70" w:type="dxa"/>
            </w:tcMar>
            <w:vAlign w:val="center"/>
          </w:tcPr>
          <w:p w14:paraId="73FFB0E0" w14:textId="676DE8CA"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33318207" w14:textId="32451F8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F6F483E"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72E94B" w14:textId="77777777" w:rsidR="000C27B7" w:rsidRPr="00613A62" w:rsidRDefault="000C27B7" w:rsidP="000C27B7">
            <w:pPr>
              <w:pStyle w:val="Standard"/>
              <w:numPr>
                <w:ilvl w:val="0"/>
                <w:numId w:val="26"/>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426CAE99" w14:textId="22653561"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Automatyka </w:t>
            </w:r>
            <w:r w:rsidR="00FB76DE" w:rsidRPr="00613A62">
              <w:rPr>
                <w:rFonts w:ascii="Century Gothic" w:hAnsi="Century Gothic" w:cs="Arial"/>
                <w:sz w:val="16"/>
                <w:szCs w:val="16"/>
              </w:rPr>
              <w:t>AEC min.</w:t>
            </w:r>
            <w:r w:rsidRPr="00613A62">
              <w:rPr>
                <w:rFonts w:ascii="Century Gothic" w:hAnsi="Century Gothic" w:cs="Arial"/>
                <w:sz w:val="16"/>
                <w:szCs w:val="16"/>
              </w:rPr>
              <w:t xml:space="preserve"> 3 komorowa </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7300F1"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 podać</w:t>
            </w:r>
          </w:p>
        </w:tc>
        <w:tc>
          <w:tcPr>
            <w:tcW w:w="155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CF803D3" w14:textId="26A0656C"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5F9C06"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5 komór – 10pkt</w:t>
            </w:r>
          </w:p>
          <w:p w14:paraId="51B7B388" w14:textId="58F1906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&lt; 5 komór – 0pkt</w:t>
            </w:r>
          </w:p>
        </w:tc>
      </w:tr>
      <w:tr w:rsidR="000C27B7" w:rsidRPr="00613A62" w14:paraId="410E371D"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8" w:space="0" w:color="00000A"/>
              <w:bottom w:val="single" w:sz="8" w:space="0" w:color="000001"/>
              <w:right w:val="single" w:sz="8" w:space="0" w:color="00000A"/>
            </w:tcBorders>
            <w:tcMar>
              <w:top w:w="0" w:type="dxa"/>
              <w:left w:w="70" w:type="dxa"/>
              <w:bottom w:w="0" w:type="dxa"/>
              <w:right w:w="70" w:type="dxa"/>
            </w:tcMar>
            <w:vAlign w:val="center"/>
          </w:tcPr>
          <w:p w14:paraId="6D41D582" w14:textId="77777777" w:rsidR="000C27B7" w:rsidRPr="00613A62" w:rsidRDefault="000C27B7" w:rsidP="000C27B7">
            <w:pPr>
              <w:pStyle w:val="Standard"/>
              <w:numPr>
                <w:ilvl w:val="0"/>
                <w:numId w:val="26"/>
              </w:numPr>
              <w:spacing w:line="360" w:lineRule="auto"/>
              <w:rPr>
                <w:rFonts w:ascii="Century Gothic" w:hAnsi="Century Gothic" w:cs="Arial"/>
                <w:sz w:val="16"/>
                <w:szCs w:val="16"/>
              </w:rPr>
            </w:pPr>
          </w:p>
        </w:tc>
        <w:tc>
          <w:tcPr>
            <w:tcW w:w="4609" w:type="dxa"/>
            <w:tcBorders>
              <w:bottom w:val="single" w:sz="8" w:space="0" w:color="00000A"/>
              <w:right w:val="single" w:sz="8" w:space="0" w:color="00000A"/>
            </w:tcBorders>
            <w:tcMar>
              <w:top w:w="0" w:type="dxa"/>
              <w:left w:w="70" w:type="dxa"/>
              <w:bottom w:w="0" w:type="dxa"/>
              <w:right w:w="70" w:type="dxa"/>
            </w:tcMar>
            <w:vAlign w:val="bottom"/>
          </w:tcPr>
          <w:p w14:paraId="11A8DB75" w14:textId="19B4994F"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Uchwyt górny do pozycjonowania pacjenta w trakcie wykonywania zdjęć klatki piersiowej w projekcji bocznej</w:t>
            </w:r>
          </w:p>
        </w:tc>
        <w:tc>
          <w:tcPr>
            <w:tcW w:w="1484" w:type="dxa"/>
            <w:tcBorders>
              <w:bottom w:val="single" w:sz="8" w:space="0" w:color="00000A"/>
              <w:right w:val="single" w:sz="8" w:space="0" w:color="00000A"/>
            </w:tcBorders>
            <w:tcMar>
              <w:top w:w="0" w:type="dxa"/>
              <w:left w:w="70" w:type="dxa"/>
              <w:bottom w:w="0" w:type="dxa"/>
              <w:right w:w="70" w:type="dxa"/>
            </w:tcMar>
            <w:vAlign w:val="center"/>
          </w:tcPr>
          <w:p w14:paraId="15F7DB77" w14:textId="79511832"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Borders>
              <w:bottom w:val="single" w:sz="8" w:space="0" w:color="00000A"/>
              <w:right w:val="single" w:sz="8" w:space="0" w:color="00000A"/>
            </w:tcBorders>
            <w:tcMar>
              <w:top w:w="0" w:type="dxa"/>
              <w:left w:w="70" w:type="dxa"/>
              <w:bottom w:w="0" w:type="dxa"/>
              <w:right w:w="70" w:type="dxa"/>
            </w:tcMar>
            <w:vAlign w:val="center"/>
          </w:tcPr>
          <w:p w14:paraId="60AB3467" w14:textId="2456E371"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23063AE5" w14:textId="03732605"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318E31D3"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8" w:space="0" w:color="00000A"/>
              <w:bottom w:val="single" w:sz="8" w:space="0" w:color="00000A"/>
              <w:right w:val="single" w:sz="8" w:space="0" w:color="00000A"/>
            </w:tcBorders>
            <w:tcMar>
              <w:top w:w="0" w:type="dxa"/>
              <w:left w:w="70" w:type="dxa"/>
              <w:bottom w:w="0" w:type="dxa"/>
              <w:right w:w="70" w:type="dxa"/>
            </w:tcMar>
            <w:vAlign w:val="center"/>
          </w:tcPr>
          <w:p w14:paraId="596517CB" w14:textId="77777777" w:rsidR="000C27B7" w:rsidRPr="00613A62" w:rsidRDefault="000C27B7" w:rsidP="000C27B7">
            <w:pPr>
              <w:pStyle w:val="Standard"/>
              <w:numPr>
                <w:ilvl w:val="0"/>
                <w:numId w:val="26"/>
              </w:numPr>
              <w:spacing w:line="360" w:lineRule="auto"/>
              <w:rPr>
                <w:rFonts w:ascii="Century Gothic" w:hAnsi="Century Gothic" w:cs="Arial"/>
                <w:sz w:val="16"/>
                <w:szCs w:val="16"/>
              </w:rPr>
            </w:pPr>
          </w:p>
        </w:tc>
        <w:tc>
          <w:tcPr>
            <w:tcW w:w="4609" w:type="dxa"/>
            <w:tcBorders>
              <w:bottom w:val="single" w:sz="8" w:space="0" w:color="00000A"/>
              <w:right w:val="single" w:sz="8" w:space="0" w:color="00000A"/>
            </w:tcBorders>
            <w:tcMar>
              <w:top w:w="0" w:type="dxa"/>
              <w:left w:w="70" w:type="dxa"/>
              <w:bottom w:w="0" w:type="dxa"/>
              <w:right w:w="70" w:type="dxa"/>
            </w:tcMar>
            <w:vAlign w:val="center"/>
          </w:tcPr>
          <w:p w14:paraId="164EB2CC"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Współczynnik pochłaniania blatu stojaka przy 100 kV.</w:t>
            </w:r>
          </w:p>
        </w:tc>
        <w:tc>
          <w:tcPr>
            <w:tcW w:w="1484" w:type="dxa"/>
            <w:tcBorders>
              <w:bottom w:val="single" w:sz="8" w:space="0" w:color="00000A"/>
              <w:right w:val="single" w:sz="8" w:space="0" w:color="00000A"/>
            </w:tcBorders>
            <w:tcMar>
              <w:top w:w="0" w:type="dxa"/>
              <w:left w:w="70" w:type="dxa"/>
              <w:bottom w:w="0" w:type="dxa"/>
              <w:right w:w="70" w:type="dxa"/>
            </w:tcMar>
            <w:vAlign w:val="center"/>
          </w:tcPr>
          <w:p w14:paraId="642DECBC" w14:textId="30A946B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0,65mm Al</w:t>
            </w:r>
          </w:p>
        </w:tc>
        <w:tc>
          <w:tcPr>
            <w:tcW w:w="1558" w:type="dxa"/>
            <w:tcBorders>
              <w:bottom w:val="single" w:sz="8" w:space="0" w:color="00000A"/>
              <w:right w:val="single" w:sz="8" w:space="0" w:color="00000A"/>
            </w:tcBorders>
            <w:tcMar>
              <w:top w:w="0" w:type="dxa"/>
              <w:left w:w="70" w:type="dxa"/>
              <w:bottom w:w="0" w:type="dxa"/>
              <w:right w:w="70" w:type="dxa"/>
            </w:tcMar>
            <w:vAlign w:val="center"/>
          </w:tcPr>
          <w:p w14:paraId="50DFE414" w14:textId="34601E2C"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383DAFCE" w14:textId="6E85B94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7387310D"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8" w:space="0" w:color="00000A"/>
              <w:bottom w:val="single" w:sz="8" w:space="0" w:color="00000A"/>
              <w:right w:val="single" w:sz="8" w:space="0" w:color="00000A"/>
            </w:tcBorders>
            <w:tcMar>
              <w:top w:w="0" w:type="dxa"/>
              <w:left w:w="70" w:type="dxa"/>
              <w:bottom w:w="0" w:type="dxa"/>
              <w:right w:w="70" w:type="dxa"/>
            </w:tcMar>
            <w:vAlign w:val="center"/>
          </w:tcPr>
          <w:p w14:paraId="0871B6B1" w14:textId="77777777" w:rsidR="000C27B7" w:rsidRPr="00613A62" w:rsidRDefault="000C27B7" w:rsidP="000C27B7">
            <w:pPr>
              <w:pStyle w:val="Standard"/>
              <w:numPr>
                <w:ilvl w:val="0"/>
                <w:numId w:val="26"/>
              </w:numPr>
              <w:spacing w:line="360" w:lineRule="auto"/>
              <w:rPr>
                <w:rFonts w:ascii="Century Gothic" w:hAnsi="Century Gothic" w:cs="Arial"/>
                <w:sz w:val="16"/>
                <w:szCs w:val="16"/>
              </w:rPr>
            </w:pPr>
          </w:p>
        </w:tc>
        <w:tc>
          <w:tcPr>
            <w:tcW w:w="4609" w:type="dxa"/>
            <w:tcBorders>
              <w:bottom w:val="single" w:sz="8" w:space="0" w:color="00000A"/>
              <w:right w:val="single" w:sz="8" w:space="0" w:color="00000A"/>
            </w:tcBorders>
            <w:tcMar>
              <w:top w:w="0" w:type="dxa"/>
              <w:left w:w="70" w:type="dxa"/>
              <w:bottom w:w="0" w:type="dxa"/>
              <w:right w:w="70" w:type="dxa"/>
            </w:tcMar>
            <w:vAlign w:val="center"/>
          </w:tcPr>
          <w:p w14:paraId="0D7A498B" w14:textId="408B2AE2"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Automatyczne obrazowanie długich kości na stojąco bez ruchu lampy góra - dół (wyłącznie obrót lampy). Maksymalna długość obrazowania dla zdjęć kości długich min. 120 cm z maksymalnie 3 obrazów</w:t>
            </w:r>
          </w:p>
        </w:tc>
        <w:tc>
          <w:tcPr>
            <w:tcW w:w="1484" w:type="dxa"/>
            <w:tcBorders>
              <w:bottom w:val="single" w:sz="8" w:space="0" w:color="00000A"/>
              <w:right w:val="single" w:sz="8" w:space="0" w:color="00000A"/>
            </w:tcBorders>
            <w:tcMar>
              <w:top w:w="0" w:type="dxa"/>
              <w:left w:w="70" w:type="dxa"/>
              <w:bottom w:w="0" w:type="dxa"/>
              <w:right w:w="70" w:type="dxa"/>
            </w:tcMar>
            <w:vAlign w:val="center"/>
          </w:tcPr>
          <w:p w14:paraId="2764178A" w14:textId="66901218"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Borders>
              <w:bottom w:val="single" w:sz="8" w:space="0" w:color="00000A"/>
              <w:right w:val="single" w:sz="8" w:space="0" w:color="00000A"/>
            </w:tcBorders>
            <w:tcMar>
              <w:top w:w="0" w:type="dxa"/>
              <w:left w:w="70" w:type="dxa"/>
              <w:bottom w:w="0" w:type="dxa"/>
              <w:right w:w="70" w:type="dxa"/>
            </w:tcMar>
            <w:vAlign w:val="center"/>
          </w:tcPr>
          <w:p w14:paraId="45E7CBE5"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6885E3F6" w14:textId="65309B2A"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4F4CB211" w14:textId="77777777" w:rsidTr="000C2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7" w:type="dxa"/>
            <w:tcBorders>
              <w:left w:val="single" w:sz="8" w:space="0" w:color="00000A"/>
              <w:bottom w:val="single" w:sz="8" w:space="0" w:color="00000A"/>
              <w:right w:val="single" w:sz="8" w:space="0" w:color="00000A"/>
            </w:tcBorders>
            <w:tcMar>
              <w:top w:w="0" w:type="dxa"/>
              <w:left w:w="70" w:type="dxa"/>
              <w:bottom w:w="0" w:type="dxa"/>
              <w:right w:w="70" w:type="dxa"/>
            </w:tcMar>
            <w:vAlign w:val="center"/>
          </w:tcPr>
          <w:p w14:paraId="4C2F214A" w14:textId="77777777" w:rsidR="000C27B7" w:rsidRPr="00613A62" w:rsidRDefault="000C27B7" w:rsidP="000C27B7">
            <w:pPr>
              <w:pStyle w:val="Standard"/>
              <w:numPr>
                <w:ilvl w:val="0"/>
                <w:numId w:val="26"/>
              </w:numPr>
              <w:spacing w:line="360" w:lineRule="auto"/>
              <w:rPr>
                <w:rFonts w:ascii="Century Gothic" w:hAnsi="Century Gothic" w:cs="Arial"/>
                <w:sz w:val="16"/>
                <w:szCs w:val="16"/>
              </w:rPr>
            </w:pPr>
          </w:p>
        </w:tc>
        <w:tc>
          <w:tcPr>
            <w:tcW w:w="4609" w:type="dxa"/>
            <w:tcBorders>
              <w:bottom w:val="single" w:sz="8" w:space="0" w:color="00000A"/>
              <w:right w:val="single" w:sz="8" w:space="0" w:color="00000A"/>
            </w:tcBorders>
            <w:tcMar>
              <w:top w:w="0" w:type="dxa"/>
              <w:left w:w="70" w:type="dxa"/>
              <w:bottom w:w="0" w:type="dxa"/>
              <w:right w:w="70" w:type="dxa"/>
            </w:tcMar>
            <w:vAlign w:val="center"/>
          </w:tcPr>
          <w:p w14:paraId="471CFDD5" w14:textId="446C4DA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Dedykowany podest do zdjęć kości długich z linijką ołowiową i podparciami pacjenta o regulowanej wysokości</w:t>
            </w:r>
          </w:p>
        </w:tc>
        <w:tc>
          <w:tcPr>
            <w:tcW w:w="1484" w:type="dxa"/>
            <w:tcBorders>
              <w:bottom w:val="single" w:sz="8" w:space="0" w:color="00000A"/>
              <w:right w:val="single" w:sz="8" w:space="0" w:color="00000A"/>
            </w:tcBorders>
            <w:tcMar>
              <w:top w:w="0" w:type="dxa"/>
              <w:left w:w="70" w:type="dxa"/>
              <w:bottom w:w="0" w:type="dxa"/>
              <w:right w:w="70" w:type="dxa"/>
            </w:tcMar>
            <w:vAlign w:val="center"/>
          </w:tcPr>
          <w:p w14:paraId="3E42A813" w14:textId="4013118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Borders>
              <w:bottom w:val="single" w:sz="8" w:space="0" w:color="00000A"/>
              <w:right w:val="single" w:sz="8" w:space="0" w:color="00000A"/>
            </w:tcBorders>
            <w:tcMar>
              <w:top w:w="0" w:type="dxa"/>
              <w:left w:w="70" w:type="dxa"/>
              <w:bottom w:w="0" w:type="dxa"/>
              <w:right w:w="70" w:type="dxa"/>
            </w:tcMar>
            <w:vAlign w:val="center"/>
          </w:tcPr>
          <w:p w14:paraId="1E36B69F"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3408C3CF" w14:textId="14BD97C4"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3776F8BF" w14:textId="77777777" w:rsidTr="000C27B7">
        <w:trPr>
          <w:trHeight w:val="568"/>
        </w:trPr>
        <w:tc>
          <w:tcPr>
            <w:tcW w:w="10206" w:type="dxa"/>
            <w:gridSpan w:val="5"/>
            <w:tcMar>
              <w:top w:w="0" w:type="dxa"/>
              <w:left w:w="70" w:type="dxa"/>
              <w:bottom w:w="0" w:type="dxa"/>
              <w:right w:w="70" w:type="dxa"/>
            </w:tcMar>
            <w:vAlign w:val="center"/>
          </w:tcPr>
          <w:p w14:paraId="3BCE0F47" w14:textId="77777777" w:rsidR="000C27B7" w:rsidRPr="00613A62" w:rsidRDefault="000C27B7" w:rsidP="000C27B7">
            <w:pPr>
              <w:pStyle w:val="Standard"/>
              <w:spacing w:line="360" w:lineRule="auto"/>
              <w:jc w:val="center"/>
              <w:rPr>
                <w:rFonts w:ascii="Century Gothic" w:hAnsi="Century Gothic" w:cs="Arial"/>
                <w:b/>
                <w:sz w:val="16"/>
                <w:szCs w:val="16"/>
              </w:rPr>
            </w:pPr>
          </w:p>
          <w:p w14:paraId="6B2CF9C5" w14:textId="59EA970B" w:rsidR="000C27B7" w:rsidRPr="00613A62" w:rsidRDefault="000C27B7" w:rsidP="00FB76DE">
            <w:pPr>
              <w:pStyle w:val="Standard"/>
              <w:numPr>
                <w:ilvl w:val="0"/>
                <w:numId w:val="24"/>
              </w:numPr>
              <w:spacing w:line="360" w:lineRule="auto"/>
              <w:rPr>
                <w:rFonts w:ascii="Century Gothic" w:hAnsi="Century Gothic" w:cs="Arial"/>
                <w:b/>
                <w:bCs/>
                <w:sz w:val="16"/>
                <w:szCs w:val="16"/>
              </w:rPr>
            </w:pPr>
            <w:r w:rsidRPr="00613A62">
              <w:rPr>
                <w:rFonts w:ascii="Century Gothic" w:hAnsi="Century Gothic" w:cs="Arial"/>
                <w:b/>
                <w:bCs/>
                <w:sz w:val="16"/>
                <w:szCs w:val="16"/>
              </w:rPr>
              <w:t>KONSOLA TECHNIKA</w:t>
            </w:r>
          </w:p>
        </w:tc>
      </w:tr>
      <w:tr w:rsidR="000C27B7" w:rsidRPr="00613A62" w14:paraId="0B5A5151" w14:textId="77777777" w:rsidTr="000C27B7">
        <w:trPr>
          <w:trHeight w:val="2406"/>
        </w:trPr>
        <w:tc>
          <w:tcPr>
            <w:tcW w:w="567" w:type="dxa"/>
            <w:tcMar>
              <w:top w:w="0" w:type="dxa"/>
              <w:left w:w="70" w:type="dxa"/>
              <w:bottom w:w="0" w:type="dxa"/>
              <w:right w:w="70" w:type="dxa"/>
            </w:tcMar>
            <w:vAlign w:val="center"/>
          </w:tcPr>
          <w:p w14:paraId="6A318CBA"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0F2D75CA" w14:textId="77777777" w:rsidR="000C27B7" w:rsidRPr="00613A62" w:rsidRDefault="000C27B7" w:rsidP="000C27B7">
            <w:pPr>
              <w:pStyle w:val="Standard"/>
              <w:spacing w:line="360" w:lineRule="auto"/>
              <w:rPr>
                <w:rFonts w:ascii="Century Gothic" w:hAnsi="Century Gothic" w:cs="Arial"/>
                <w:color w:val="000000" w:themeColor="text1"/>
                <w:sz w:val="16"/>
                <w:szCs w:val="16"/>
              </w:rPr>
            </w:pPr>
            <w:r w:rsidRPr="00613A62">
              <w:rPr>
                <w:rFonts w:ascii="Century Gothic" w:hAnsi="Century Gothic" w:cs="Arial"/>
                <w:color w:val="000000" w:themeColor="text1"/>
                <w:sz w:val="16"/>
                <w:szCs w:val="16"/>
              </w:rPr>
              <w:t>Konsola operatora zapewniająca pełne sterowanie generatorem i obróbkę obrazu. (NIE dopuszcza się rozwiązań typu retrofit czyli: tzw. ucyfrowień za pomocą niezależnego modułu detektora z dedykowanym oprogramowaniem obrazowym innego producenta niż producent oferowanego aparatu. Aparat RTG ma posiadać oryginalną dedykowaną stację operatora będącą również konsolą generatora. Aparat ma posiadać oprogramowanie konsoli operatora, którego producentem w całości jest producent aparatu.</w:t>
            </w:r>
          </w:p>
          <w:p w14:paraId="09F0B781" w14:textId="5E0C85D8"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color w:val="000000" w:themeColor="text1"/>
                <w:sz w:val="16"/>
                <w:szCs w:val="16"/>
              </w:rPr>
              <w:t>Nie dopuszcza się, aby producent aparatu korzystał z oprogramowania innych podmiotów.</w:t>
            </w:r>
          </w:p>
        </w:tc>
        <w:tc>
          <w:tcPr>
            <w:tcW w:w="1484" w:type="dxa"/>
            <w:tcMar>
              <w:top w:w="0" w:type="dxa"/>
              <w:left w:w="70" w:type="dxa"/>
              <w:bottom w:w="0" w:type="dxa"/>
              <w:right w:w="70" w:type="dxa"/>
            </w:tcMar>
            <w:vAlign w:val="center"/>
          </w:tcPr>
          <w:p w14:paraId="72BC93F8" w14:textId="5217FE7D"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47859591" w14:textId="7E3D5DBC"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top w:val="single" w:sz="4" w:space="0" w:color="000000"/>
              <w:left w:val="single" w:sz="4" w:space="0" w:color="00000A"/>
              <w:bottom w:val="single" w:sz="4" w:space="0" w:color="00000A"/>
              <w:right w:val="single" w:sz="4" w:space="0" w:color="00000A"/>
            </w:tcBorders>
            <w:tcMar>
              <w:top w:w="0" w:type="dxa"/>
              <w:left w:w="70" w:type="dxa"/>
              <w:bottom w:w="0" w:type="dxa"/>
              <w:right w:w="70" w:type="dxa"/>
            </w:tcMar>
            <w:vAlign w:val="center"/>
          </w:tcPr>
          <w:p w14:paraId="6AC7BAE8" w14:textId="2B2683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79491338" w14:textId="77777777" w:rsidTr="000C27B7">
        <w:trPr>
          <w:trHeight w:val="630"/>
        </w:trPr>
        <w:tc>
          <w:tcPr>
            <w:tcW w:w="567" w:type="dxa"/>
            <w:tcMar>
              <w:top w:w="0" w:type="dxa"/>
              <w:left w:w="70" w:type="dxa"/>
              <w:bottom w:w="0" w:type="dxa"/>
              <w:right w:w="70" w:type="dxa"/>
            </w:tcMar>
            <w:vAlign w:val="center"/>
          </w:tcPr>
          <w:p w14:paraId="22EE4DCB"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33B101D0" w14:textId="45F5080A"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Dotykowy </w:t>
            </w:r>
            <w:r w:rsidR="008442D9" w:rsidRPr="00613A62">
              <w:rPr>
                <w:rFonts w:ascii="Century Gothic" w:hAnsi="Century Gothic" w:cs="Arial"/>
                <w:sz w:val="16"/>
                <w:szCs w:val="16"/>
              </w:rPr>
              <w:t>monitor LCD</w:t>
            </w:r>
            <w:r w:rsidRPr="00613A62">
              <w:rPr>
                <w:rFonts w:ascii="Century Gothic" w:hAnsi="Century Gothic" w:cs="Arial"/>
                <w:sz w:val="16"/>
                <w:szCs w:val="16"/>
              </w:rPr>
              <w:t>, ≥21,0”, jasność: min: 700cd/m</w:t>
            </w:r>
            <w:r w:rsidRPr="00613A62">
              <w:rPr>
                <w:rFonts w:ascii="Century Gothic" w:hAnsi="Century Gothic" w:cs="Arial"/>
                <w:sz w:val="16"/>
                <w:szCs w:val="16"/>
                <w:vertAlign w:val="superscript"/>
              </w:rPr>
              <w:t>2</w:t>
            </w:r>
            <w:r w:rsidRPr="00613A62">
              <w:rPr>
                <w:rFonts w:ascii="Century Gothic" w:hAnsi="Century Gothic" w:cs="Arial"/>
                <w:sz w:val="16"/>
                <w:szCs w:val="16"/>
              </w:rPr>
              <w:t xml:space="preserve">, kontrast minimum: 1400:1, automatyczne dostosowanie jasności monitora do warunków </w:t>
            </w:r>
            <w:r w:rsidR="008442D9" w:rsidRPr="00613A62">
              <w:rPr>
                <w:rFonts w:ascii="Century Gothic" w:hAnsi="Century Gothic" w:cs="Arial"/>
                <w:sz w:val="16"/>
                <w:szCs w:val="16"/>
              </w:rPr>
              <w:t>otoczenia skalibrowane</w:t>
            </w:r>
            <w:r w:rsidRPr="00613A62">
              <w:rPr>
                <w:rFonts w:ascii="Century Gothic" w:hAnsi="Century Gothic" w:cs="Arial"/>
                <w:sz w:val="16"/>
                <w:szCs w:val="16"/>
              </w:rPr>
              <w:t xml:space="preserve"> z krzywą DICOM</w:t>
            </w:r>
          </w:p>
        </w:tc>
        <w:tc>
          <w:tcPr>
            <w:tcW w:w="1484" w:type="dxa"/>
            <w:tcMar>
              <w:top w:w="0" w:type="dxa"/>
              <w:left w:w="70" w:type="dxa"/>
              <w:bottom w:w="0" w:type="dxa"/>
              <w:right w:w="70" w:type="dxa"/>
            </w:tcMar>
            <w:vAlign w:val="center"/>
          </w:tcPr>
          <w:p w14:paraId="289F61E1" w14:textId="618DD485"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p w14:paraId="057ABC00" w14:textId="1576781D" w:rsidR="000C27B7" w:rsidRPr="00613A62" w:rsidRDefault="000C27B7" w:rsidP="000C27B7">
            <w:pPr>
              <w:pStyle w:val="Standard"/>
              <w:spacing w:line="360" w:lineRule="auto"/>
              <w:jc w:val="center"/>
              <w:rPr>
                <w:rFonts w:ascii="Century Gothic" w:hAnsi="Century Gothic" w:cs="Arial"/>
                <w:sz w:val="16"/>
                <w:szCs w:val="16"/>
              </w:rPr>
            </w:pPr>
          </w:p>
        </w:tc>
        <w:tc>
          <w:tcPr>
            <w:tcW w:w="1558" w:type="dxa"/>
            <w:tcMar>
              <w:top w:w="0" w:type="dxa"/>
              <w:left w:w="70" w:type="dxa"/>
              <w:bottom w:w="0" w:type="dxa"/>
              <w:right w:w="70" w:type="dxa"/>
            </w:tcMar>
            <w:vAlign w:val="center"/>
          </w:tcPr>
          <w:p w14:paraId="7DF96E30" w14:textId="62FB721D"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bottom w:val="single" w:sz="8" w:space="0" w:color="00000A"/>
              <w:right w:val="single" w:sz="8" w:space="0" w:color="00000A"/>
            </w:tcBorders>
            <w:tcMar>
              <w:top w:w="0" w:type="dxa"/>
              <w:left w:w="70" w:type="dxa"/>
              <w:bottom w:w="0" w:type="dxa"/>
              <w:right w:w="70" w:type="dxa"/>
            </w:tcMar>
            <w:vAlign w:val="center"/>
          </w:tcPr>
          <w:p w14:paraId="1363DE05" w14:textId="5176450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6882616E" w14:textId="77777777" w:rsidTr="000C27B7">
        <w:trPr>
          <w:trHeight w:val="630"/>
        </w:trPr>
        <w:tc>
          <w:tcPr>
            <w:tcW w:w="567" w:type="dxa"/>
            <w:tcMar>
              <w:top w:w="0" w:type="dxa"/>
              <w:left w:w="70" w:type="dxa"/>
              <w:bottom w:w="0" w:type="dxa"/>
              <w:right w:w="70" w:type="dxa"/>
            </w:tcMar>
            <w:vAlign w:val="center"/>
          </w:tcPr>
          <w:p w14:paraId="79ACEA79"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79AC0AFB" w14:textId="593175D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 xml:space="preserve">Konsola na bazie sytemu </w:t>
            </w:r>
            <w:r w:rsidRPr="0043143D">
              <w:rPr>
                <w:rFonts w:ascii="Century Gothic" w:hAnsi="Century Gothic" w:cs="Arial"/>
                <w:sz w:val="16"/>
                <w:szCs w:val="16"/>
              </w:rPr>
              <w:t>operacyjn</w:t>
            </w:r>
            <w:r>
              <w:rPr>
                <w:rFonts w:ascii="Century Gothic" w:hAnsi="Century Gothic" w:cs="Arial"/>
                <w:sz w:val="16"/>
                <w:szCs w:val="16"/>
              </w:rPr>
              <w:t>ego</w:t>
            </w:r>
            <w:r w:rsidRPr="0043143D">
              <w:rPr>
                <w:rFonts w:ascii="Century Gothic" w:hAnsi="Century Gothic" w:cs="Arial"/>
                <w:sz w:val="16"/>
                <w:szCs w:val="16"/>
              </w:rPr>
              <w:t xml:space="preserve"> w wersji aktualnie wspieranej przez jego producenta oraz producenta aparatu, objęty aktualizacjami bezpieczeństwa co najmniej przez cały okres gwarancji. Dopuszcza się specjalistyczną wersję systemu </w:t>
            </w:r>
            <w:r w:rsidRPr="0043143D">
              <w:rPr>
                <w:rFonts w:ascii="Century Gothic" w:hAnsi="Century Gothic" w:cs="Arial"/>
                <w:sz w:val="16"/>
                <w:szCs w:val="16"/>
              </w:rPr>
              <w:lastRenderedPageBreak/>
              <w:t>operacyjnego przeznaczoną dla wyrobów medycznych, pod warunkiem zapewnienia wsparcia i aktualizacji bezpieczeństwa.</w:t>
            </w:r>
          </w:p>
        </w:tc>
        <w:tc>
          <w:tcPr>
            <w:tcW w:w="1484" w:type="dxa"/>
            <w:tcMar>
              <w:top w:w="0" w:type="dxa"/>
              <w:left w:w="70" w:type="dxa"/>
              <w:bottom w:w="0" w:type="dxa"/>
              <w:right w:w="70" w:type="dxa"/>
            </w:tcMar>
            <w:vAlign w:val="center"/>
          </w:tcPr>
          <w:p w14:paraId="4F4B9797" w14:textId="44B7BEC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lastRenderedPageBreak/>
              <w:t>Tak</w:t>
            </w:r>
          </w:p>
          <w:p w14:paraId="582E3618"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558" w:type="dxa"/>
            <w:tcMar>
              <w:top w:w="0" w:type="dxa"/>
              <w:left w:w="70" w:type="dxa"/>
              <w:bottom w:w="0" w:type="dxa"/>
              <w:right w:w="70" w:type="dxa"/>
            </w:tcMar>
            <w:vAlign w:val="center"/>
          </w:tcPr>
          <w:p w14:paraId="7FDE1ABF"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06B4FE09" w14:textId="446F8A3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658A7B6D" w14:textId="77777777" w:rsidTr="000C27B7">
        <w:trPr>
          <w:trHeight w:val="630"/>
        </w:trPr>
        <w:tc>
          <w:tcPr>
            <w:tcW w:w="567" w:type="dxa"/>
            <w:tcMar>
              <w:top w:w="0" w:type="dxa"/>
              <w:left w:w="70" w:type="dxa"/>
              <w:bottom w:w="0" w:type="dxa"/>
              <w:right w:w="70" w:type="dxa"/>
            </w:tcMar>
            <w:vAlign w:val="center"/>
          </w:tcPr>
          <w:p w14:paraId="03734E66"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799346B0" w14:textId="317C54FC"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Pamięć obrazów w pełnej rozdzielczości ≥ 10 000 obrazów</w:t>
            </w:r>
          </w:p>
        </w:tc>
        <w:tc>
          <w:tcPr>
            <w:tcW w:w="1484" w:type="dxa"/>
            <w:tcMar>
              <w:top w:w="0" w:type="dxa"/>
              <w:left w:w="70" w:type="dxa"/>
              <w:bottom w:w="0" w:type="dxa"/>
              <w:right w:w="70" w:type="dxa"/>
            </w:tcMar>
            <w:vAlign w:val="center"/>
          </w:tcPr>
          <w:p w14:paraId="220BD184" w14:textId="7CEA9E8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3A7166EE" w14:textId="63559EB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bottom w:val="single" w:sz="8" w:space="0" w:color="00000A"/>
              <w:right w:val="single" w:sz="8" w:space="0" w:color="00000A"/>
            </w:tcBorders>
            <w:tcMar>
              <w:top w:w="0" w:type="dxa"/>
              <w:left w:w="70" w:type="dxa"/>
              <w:bottom w:w="0" w:type="dxa"/>
              <w:right w:w="70" w:type="dxa"/>
            </w:tcMar>
            <w:vAlign w:val="center"/>
          </w:tcPr>
          <w:p w14:paraId="2B869839" w14:textId="1DEE7C60"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264A98AA" w14:textId="77777777" w:rsidTr="000C27B7">
        <w:trPr>
          <w:trHeight w:val="630"/>
        </w:trPr>
        <w:tc>
          <w:tcPr>
            <w:tcW w:w="567" w:type="dxa"/>
            <w:tcMar>
              <w:top w:w="0" w:type="dxa"/>
              <w:left w:w="70" w:type="dxa"/>
              <w:bottom w:w="0" w:type="dxa"/>
              <w:right w:w="70" w:type="dxa"/>
            </w:tcMar>
            <w:vAlign w:val="center"/>
          </w:tcPr>
          <w:p w14:paraId="11A0E276"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641C8615" w14:textId="1B0F6C64"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Interfejs użytkownika, wszystkie komunikaty i pomoc kontekstowa w języku polskim</w:t>
            </w:r>
          </w:p>
        </w:tc>
        <w:tc>
          <w:tcPr>
            <w:tcW w:w="1484" w:type="dxa"/>
            <w:tcMar>
              <w:top w:w="0" w:type="dxa"/>
              <w:left w:w="70" w:type="dxa"/>
              <w:bottom w:w="0" w:type="dxa"/>
              <w:right w:w="70" w:type="dxa"/>
            </w:tcMar>
            <w:vAlign w:val="center"/>
          </w:tcPr>
          <w:p w14:paraId="3550BCD4" w14:textId="7B0FC72C"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7568EBC0"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bottom w:val="single" w:sz="8" w:space="0" w:color="00000A"/>
              <w:right w:val="single" w:sz="8" w:space="0" w:color="00000A"/>
            </w:tcBorders>
            <w:tcMar>
              <w:top w:w="0" w:type="dxa"/>
              <w:left w:w="70" w:type="dxa"/>
              <w:bottom w:w="0" w:type="dxa"/>
              <w:right w:w="70" w:type="dxa"/>
            </w:tcMar>
            <w:vAlign w:val="center"/>
          </w:tcPr>
          <w:p w14:paraId="552923AD" w14:textId="5BD9548B"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44B4071C" w14:textId="77777777" w:rsidTr="000C27B7">
        <w:trPr>
          <w:trHeight w:val="630"/>
        </w:trPr>
        <w:tc>
          <w:tcPr>
            <w:tcW w:w="567" w:type="dxa"/>
            <w:tcMar>
              <w:top w:w="0" w:type="dxa"/>
              <w:left w:w="70" w:type="dxa"/>
              <w:bottom w:w="0" w:type="dxa"/>
              <w:right w:w="70" w:type="dxa"/>
            </w:tcMar>
            <w:vAlign w:val="center"/>
          </w:tcPr>
          <w:p w14:paraId="5EBCE61A"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0FD44964" w14:textId="6D2AC9C9"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Wyświetlanie podglądu obrazu z kamery zainstalowanej w kolimatorze lampy</w:t>
            </w:r>
          </w:p>
        </w:tc>
        <w:tc>
          <w:tcPr>
            <w:tcW w:w="1484" w:type="dxa"/>
            <w:tcMar>
              <w:top w:w="0" w:type="dxa"/>
              <w:left w:w="70" w:type="dxa"/>
              <w:bottom w:w="0" w:type="dxa"/>
              <w:right w:w="70" w:type="dxa"/>
            </w:tcMar>
            <w:vAlign w:val="center"/>
          </w:tcPr>
          <w:p w14:paraId="5E1041EA" w14:textId="07AD8DB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30BD9DE1" w14:textId="7777777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bottom w:val="single" w:sz="8" w:space="0" w:color="00000A"/>
              <w:right w:val="single" w:sz="8" w:space="0" w:color="00000A"/>
            </w:tcBorders>
            <w:tcMar>
              <w:top w:w="0" w:type="dxa"/>
              <w:left w:w="70" w:type="dxa"/>
              <w:bottom w:w="0" w:type="dxa"/>
              <w:right w:w="70" w:type="dxa"/>
            </w:tcMar>
            <w:vAlign w:val="center"/>
          </w:tcPr>
          <w:p w14:paraId="5CD93688" w14:textId="77777777"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p w14:paraId="755E7B7B" w14:textId="77777777" w:rsidR="000C27B7" w:rsidRPr="00613A62" w:rsidRDefault="000C27B7" w:rsidP="000C27B7">
            <w:pPr>
              <w:pStyle w:val="Standard"/>
              <w:spacing w:line="360" w:lineRule="auto"/>
              <w:jc w:val="center"/>
              <w:rPr>
                <w:rFonts w:ascii="Century Gothic" w:hAnsi="Century Gothic" w:cs="Arial"/>
                <w:sz w:val="16"/>
                <w:szCs w:val="16"/>
                <w:lang w:bidi="pl-PL"/>
              </w:rPr>
            </w:pPr>
          </w:p>
        </w:tc>
      </w:tr>
      <w:tr w:rsidR="000C27B7" w:rsidRPr="00613A62" w14:paraId="7C689B7E" w14:textId="77777777" w:rsidTr="000C27B7">
        <w:trPr>
          <w:trHeight w:val="630"/>
        </w:trPr>
        <w:tc>
          <w:tcPr>
            <w:tcW w:w="567" w:type="dxa"/>
            <w:tcMar>
              <w:top w:w="0" w:type="dxa"/>
              <w:left w:w="70" w:type="dxa"/>
              <w:bottom w:w="0" w:type="dxa"/>
              <w:right w:w="70" w:type="dxa"/>
            </w:tcMar>
            <w:vAlign w:val="center"/>
          </w:tcPr>
          <w:p w14:paraId="1100212E"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4D059244" w14:textId="12E5E298"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Wskaźnik prawidłowej dawki detektora dla badania oraz różnicy względem oczekiwaną i uzyskaną dawką (Target and Deviation Index) w celu ułatwienia operatorowi oceny poprawności wykonanego badania. Lub rozwiązanie równoważne.</w:t>
            </w:r>
          </w:p>
        </w:tc>
        <w:tc>
          <w:tcPr>
            <w:tcW w:w="1484" w:type="dxa"/>
            <w:tcMar>
              <w:top w:w="0" w:type="dxa"/>
              <w:left w:w="70" w:type="dxa"/>
              <w:bottom w:w="0" w:type="dxa"/>
              <w:right w:w="70" w:type="dxa"/>
            </w:tcMar>
            <w:vAlign w:val="center"/>
          </w:tcPr>
          <w:p w14:paraId="69C90927" w14:textId="4B823A2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6070FDD3" w14:textId="7261FFC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1E9DC2D" w14:textId="77777777" w:rsidR="000C27B7" w:rsidRPr="00613A62" w:rsidRDefault="000C27B7" w:rsidP="000C27B7">
            <w:pPr>
              <w:pStyle w:val="Standard"/>
              <w:spacing w:line="360" w:lineRule="auto"/>
              <w:jc w:val="center"/>
              <w:rPr>
                <w:rFonts w:ascii="Century Gothic" w:hAnsi="Century Gothic" w:cs="Arial"/>
                <w:sz w:val="16"/>
                <w:szCs w:val="16"/>
                <w:lang w:bidi="pl-PL"/>
              </w:rPr>
            </w:pPr>
          </w:p>
          <w:p w14:paraId="03B04BFF" w14:textId="77777777" w:rsidR="000C27B7" w:rsidRPr="00613A62" w:rsidRDefault="000C27B7" w:rsidP="000C27B7">
            <w:pPr>
              <w:pStyle w:val="Standard"/>
              <w:spacing w:line="360" w:lineRule="auto"/>
              <w:jc w:val="center"/>
              <w:rPr>
                <w:rFonts w:ascii="Century Gothic" w:hAnsi="Century Gothic" w:cs="Arial"/>
                <w:sz w:val="16"/>
                <w:szCs w:val="16"/>
                <w:lang w:bidi="pl-PL"/>
              </w:rPr>
            </w:pPr>
          </w:p>
          <w:p w14:paraId="0F44848A" w14:textId="77777777" w:rsidR="000C27B7" w:rsidRPr="00613A62" w:rsidRDefault="000C27B7" w:rsidP="000C27B7">
            <w:pPr>
              <w:pStyle w:val="Standard"/>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p w14:paraId="69C66DA1" w14:textId="5E056019" w:rsidR="000C27B7" w:rsidRPr="00613A62" w:rsidRDefault="000C27B7" w:rsidP="000C27B7">
            <w:pPr>
              <w:spacing w:line="360" w:lineRule="auto"/>
              <w:jc w:val="center"/>
              <w:rPr>
                <w:rFonts w:ascii="Century Gothic" w:hAnsi="Century Gothic"/>
                <w:sz w:val="16"/>
                <w:szCs w:val="16"/>
                <w:lang w:eastAsia="hi-IN" w:bidi="pl-PL"/>
              </w:rPr>
            </w:pPr>
          </w:p>
        </w:tc>
      </w:tr>
      <w:tr w:rsidR="000C27B7" w:rsidRPr="00613A62" w14:paraId="7889D760" w14:textId="77777777" w:rsidTr="000C27B7">
        <w:trPr>
          <w:trHeight w:val="630"/>
        </w:trPr>
        <w:tc>
          <w:tcPr>
            <w:tcW w:w="567" w:type="dxa"/>
            <w:tcMar>
              <w:top w:w="0" w:type="dxa"/>
              <w:left w:w="70" w:type="dxa"/>
              <w:bottom w:w="0" w:type="dxa"/>
              <w:right w:w="70" w:type="dxa"/>
            </w:tcMar>
            <w:vAlign w:val="center"/>
          </w:tcPr>
          <w:p w14:paraId="300E12D3"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26F4E45F"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Czas wyświetlenia na monitorze obrazu nieprzetworzonego od zakończenia akwizycji</w:t>
            </w:r>
          </w:p>
        </w:tc>
        <w:tc>
          <w:tcPr>
            <w:tcW w:w="1484" w:type="dxa"/>
            <w:tcMar>
              <w:top w:w="0" w:type="dxa"/>
              <w:left w:w="70" w:type="dxa"/>
              <w:bottom w:w="0" w:type="dxa"/>
              <w:right w:w="70" w:type="dxa"/>
            </w:tcMar>
            <w:vAlign w:val="center"/>
          </w:tcPr>
          <w:p w14:paraId="1BE9E170" w14:textId="083035E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5 s</w:t>
            </w:r>
          </w:p>
        </w:tc>
        <w:tc>
          <w:tcPr>
            <w:tcW w:w="1558" w:type="dxa"/>
            <w:tcMar>
              <w:top w:w="0" w:type="dxa"/>
              <w:left w:w="70" w:type="dxa"/>
              <w:bottom w:w="0" w:type="dxa"/>
              <w:right w:w="70" w:type="dxa"/>
            </w:tcMar>
            <w:vAlign w:val="center"/>
          </w:tcPr>
          <w:p w14:paraId="767A3FC1" w14:textId="623EE24D"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left w:val="single" w:sz="4" w:space="0" w:color="00000A"/>
              <w:bottom w:val="single" w:sz="4" w:space="0" w:color="00000A"/>
              <w:right w:val="single" w:sz="4" w:space="0" w:color="00000A"/>
            </w:tcBorders>
            <w:tcMar>
              <w:top w:w="0" w:type="dxa"/>
              <w:left w:w="70" w:type="dxa"/>
              <w:bottom w:w="0" w:type="dxa"/>
              <w:right w:w="70" w:type="dxa"/>
            </w:tcMar>
            <w:vAlign w:val="center"/>
          </w:tcPr>
          <w:p w14:paraId="4AECC68C" w14:textId="09C80BB0"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6A185518" w14:textId="77777777" w:rsidTr="000C27B7">
        <w:trPr>
          <w:trHeight w:val="630"/>
        </w:trPr>
        <w:tc>
          <w:tcPr>
            <w:tcW w:w="567" w:type="dxa"/>
            <w:tcMar>
              <w:top w:w="0" w:type="dxa"/>
              <w:left w:w="70" w:type="dxa"/>
              <w:bottom w:w="0" w:type="dxa"/>
              <w:right w:w="70" w:type="dxa"/>
            </w:tcMar>
            <w:vAlign w:val="center"/>
          </w:tcPr>
          <w:p w14:paraId="5B187B01"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5533BC64"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Regulacja jasności i kontrastu obrazów, wstawianie oznaczeń stron i dowolnych tekstów</w:t>
            </w:r>
          </w:p>
        </w:tc>
        <w:tc>
          <w:tcPr>
            <w:tcW w:w="1484" w:type="dxa"/>
            <w:tcMar>
              <w:top w:w="0" w:type="dxa"/>
              <w:left w:w="70" w:type="dxa"/>
              <w:bottom w:w="0" w:type="dxa"/>
              <w:right w:w="70" w:type="dxa"/>
            </w:tcMar>
            <w:vAlign w:val="center"/>
          </w:tcPr>
          <w:p w14:paraId="3CCF18CD" w14:textId="03243725"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6FF74D75" w14:textId="217C9258"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Borders>
              <w:bottom w:val="single" w:sz="8" w:space="0" w:color="00000A"/>
              <w:right w:val="single" w:sz="8" w:space="0" w:color="00000A"/>
            </w:tcBorders>
            <w:tcMar>
              <w:top w:w="0" w:type="dxa"/>
              <w:left w:w="70" w:type="dxa"/>
              <w:bottom w:w="0" w:type="dxa"/>
              <w:right w:w="70" w:type="dxa"/>
            </w:tcMar>
            <w:vAlign w:val="center"/>
          </w:tcPr>
          <w:p w14:paraId="7D636B4D" w14:textId="5772E823"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4CB7F727" w14:textId="77777777" w:rsidTr="000C27B7">
        <w:trPr>
          <w:trHeight w:val="630"/>
        </w:trPr>
        <w:tc>
          <w:tcPr>
            <w:tcW w:w="567" w:type="dxa"/>
            <w:tcMar>
              <w:top w:w="0" w:type="dxa"/>
              <w:left w:w="70" w:type="dxa"/>
              <w:bottom w:w="0" w:type="dxa"/>
              <w:right w:w="70" w:type="dxa"/>
            </w:tcMar>
            <w:vAlign w:val="center"/>
          </w:tcPr>
          <w:p w14:paraId="428557C1"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tcPr>
          <w:p w14:paraId="10845F62"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Programy anatomiczne w języku polskim z możliwością edycji nazw i możliwością tworzenia nowych programów przez użytkownika</w:t>
            </w:r>
          </w:p>
        </w:tc>
        <w:tc>
          <w:tcPr>
            <w:tcW w:w="1484" w:type="dxa"/>
            <w:tcMar>
              <w:top w:w="0" w:type="dxa"/>
              <w:left w:w="70" w:type="dxa"/>
              <w:bottom w:w="0" w:type="dxa"/>
              <w:right w:w="70" w:type="dxa"/>
            </w:tcMar>
            <w:vAlign w:val="center"/>
          </w:tcPr>
          <w:p w14:paraId="414BE507" w14:textId="4FD10234"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 1000</w:t>
            </w:r>
          </w:p>
        </w:tc>
        <w:tc>
          <w:tcPr>
            <w:tcW w:w="1558" w:type="dxa"/>
            <w:tcMar>
              <w:top w:w="0" w:type="dxa"/>
              <w:left w:w="70" w:type="dxa"/>
              <w:bottom w:w="0" w:type="dxa"/>
              <w:right w:w="70" w:type="dxa"/>
            </w:tcMar>
            <w:vAlign w:val="center"/>
          </w:tcPr>
          <w:p w14:paraId="179E20C0" w14:textId="6528551A"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85B2C1C" w14:textId="204E584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0A61D88" w14:textId="77777777" w:rsidTr="000C27B7">
        <w:trPr>
          <w:trHeight w:val="630"/>
        </w:trPr>
        <w:tc>
          <w:tcPr>
            <w:tcW w:w="567" w:type="dxa"/>
            <w:tcMar>
              <w:top w:w="0" w:type="dxa"/>
              <w:left w:w="70" w:type="dxa"/>
              <w:bottom w:w="0" w:type="dxa"/>
              <w:right w:w="70" w:type="dxa"/>
            </w:tcMar>
            <w:vAlign w:val="center"/>
          </w:tcPr>
          <w:p w14:paraId="489169DC"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bottom"/>
          </w:tcPr>
          <w:p w14:paraId="0D96FCD5" w14:textId="303DE1B5"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Współpraca ze standardem DICOM 3.0 z obsługą protokołów: Worklist Manager (WLM), Storage, MPPS, DICOM Storage Commitment, Q/R Radiography, DICOM Dose SR format</w:t>
            </w:r>
          </w:p>
        </w:tc>
        <w:tc>
          <w:tcPr>
            <w:tcW w:w="1484" w:type="dxa"/>
            <w:tcMar>
              <w:top w:w="0" w:type="dxa"/>
              <w:left w:w="70" w:type="dxa"/>
              <w:bottom w:w="0" w:type="dxa"/>
              <w:right w:w="70" w:type="dxa"/>
            </w:tcMar>
            <w:vAlign w:val="center"/>
          </w:tcPr>
          <w:p w14:paraId="746E3E09" w14:textId="6FEE4A2F"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444EC420" w14:textId="5755B3D7"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CC6C5FC" w14:textId="789DC8B9"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21F5DCE7" w14:textId="77777777" w:rsidTr="000C27B7">
        <w:trPr>
          <w:trHeight w:val="630"/>
        </w:trPr>
        <w:tc>
          <w:tcPr>
            <w:tcW w:w="567" w:type="dxa"/>
            <w:tcMar>
              <w:top w:w="0" w:type="dxa"/>
              <w:left w:w="70" w:type="dxa"/>
              <w:bottom w:w="0" w:type="dxa"/>
              <w:right w:w="70" w:type="dxa"/>
            </w:tcMar>
            <w:vAlign w:val="center"/>
          </w:tcPr>
          <w:p w14:paraId="4FC79ABC"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tcPr>
          <w:p w14:paraId="3787FE35"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Analiza zdjęć odrzuconych z możliwością tworzenia raportów i ich eksportowania na dysk usb</w:t>
            </w:r>
          </w:p>
        </w:tc>
        <w:tc>
          <w:tcPr>
            <w:tcW w:w="1484" w:type="dxa"/>
            <w:tcMar>
              <w:top w:w="0" w:type="dxa"/>
              <w:left w:w="70" w:type="dxa"/>
              <w:bottom w:w="0" w:type="dxa"/>
              <w:right w:w="70" w:type="dxa"/>
            </w:tcMar>
            <w:vAlign w:val="center"/>
          </w:tcPr>
          <w:p w14:paraId="772FFDE9" w14:textId="3AF838C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072CB880" w14:textId="0DE12071"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9AECCDB" w14:textId="582A6A1A"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B17CD8A" w14:textId="77777777" w:rsidTr="000C27B7">
        <w:trPr>
          <w:trHeight w:val="630"/>
        </w:trPr>
        <w:tc>
          <w:tcPr>
            <w:tcW w:w="567" w:type="dxa"/>
            <w:tcMar>
              <w:top w:w="0" w:type="dxa"/>
              <w:left w:w="70" w:type="dxa"/>
              <w:bottom w:w="0" w:type="dxa"/>
              <w:right w:w="70" w:type="dxa"/>
            </w:tcMar>
            <w:vAlign w:val="center"/>
          </w:tcPr>
          <w:p w14:paraId="7028609B"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bottom"/>
          </w:tcPr>
          <w:p w14:paraId="580F2094" w14:textId="5559C4C0"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Zdalna diagnostyka i usuwanie części usterek bez konieczności wizyt serwisu w miejscu instalacji aparatu rtg</w:t>
            </w:r>
          </w:p>
        </w:tc>
        <w:tc>
          <w:tcPr>
            <w:tcW w:w="1484" w:type="dxa"/>
            <w:tcMar>
              <w:top w:w="0" w:type="dxa"/>
              <w:left w:w="70" w:type="dxa"/>
              <w:bottom w:w="0" w:type="dxa"/>
              <w:right w:w="70" w:type="dxa"/>
            </w:tcMar>
            <w:vAlign w:val="center"/>
          </w:tcPr>
          <w:p w14:paraId="5761BAC9" w14:textId="225F802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5B4795DF" w14:textId="10A640A8"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44D7895" w14:textId="6E353BE3"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B06AD11" w14:textId="77777777" w:rsidTr="000C27B7">
        <w:trPr>
          <w:trHeight w:val="630"/>
        </w:trPr>
        <w:tc>
          <w:tcPr>
            <w:tcW w:w="567" w:type="dxa"/>
            <w:tcMar>
              <w:top w:w="0" w:type="dxa"/>
              <w:left w:w="70" w:type="dxa"/>
              <w:bottom w:w="0" w:type="dxa"/>
              <w:right w:w="70" w:type="dxa"/>
            </w:tcMar>
            <w:vAlign w:val="center"/>
          </w:tcPr>
          <w:p w14:paraId="2B34DFB5"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tcPr>
          <w:p w14:paraId="2676DB8D" w14:textId="2C47090D"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Oprogramowanie z podziałem na min. 7 typów pacjenta (automatyczny wybór typu pacjenta na podstawie listy roboczej w przypadku udostępniania wymaganych przez producenta informacji)</w:t>
            </w:r>
          </w:p>
        </w:tc>
        <w:tc>
          <w:tcPr>
            <w:tcW w:w="1484" w:type="dxa"/>
            <w:tcMar>
              <w:top w:w="0" w:type="dxa"/>
              <w:left w:w="70" w:type="dxa"/>
              <w:bottom w:w="0" w:type="dxa"/>
              <w:right w:w="70" w:type="dxa"/>
            </w:tcMar>
            <w:vAlign w:val="center"/>
          </w:tcPr>
          <w:p w14:paraId="38D17DED" w14:textId="06C1E6CB"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57D8AE6F" w14:textId="550B29F2"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EA8C126" w14:textId="0B476882"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1AB41638" w14:textId="77777777" w:rsidTr="000C27B7">
        <w:trPr>
          <w:trHeight w:val="630"/>
        </w:trPr>
        <w:tc>
          <w:tcPr>
            <w:tcW w:w="567" w:type="dxa"/>
            <w:tcMar>
              <w:top w:w="0" w:type="dxa"/>
              <w:left w:w="70" w:type="dxa"/>
              <w:bottom w:w="0" w:type="dxa"/>
              <w:right w:w="70" w:type="dxa"/>
            </w:tcMar>
            <w:vAlign w:val="center"/>
          </w:tcPr>
          <w:p w14:paraId="5850A77F" w14:textId="77777777" w:rsidR="000C27B7" w:rsidRPr="00613A62" w:rsidRDefault="000C27B7" w:rsidP="000C27B7">
            <w:pPr>
              <w:pStyle w:val="Standard"/>
              <w:numPr>
                <w:ilvl w:val="0"/>
                <w:numId w:val="18"/>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2936A0C2" w14:textId="77777777" w:rsidR="000C27B7" w:rsidRPr="00613A62" w:rsidRDefault="000C27B7" w:rsidP="000C27B7">
            <w:pPr>
              <w:pStyle w:val="Standard"/>
              <w:spacing w:line="360" w:lineRule="auto"/>
              <w:rPr>
                <w:rFonts w:ascii="Century Gothic" w:hAnsi="Century Gothic" w:cs="Arial"/>
                <w:sz w:val="16"/>
                <w:szCs w:val="16"/>
              </w:rPr>
            </w:pPr>
            <w:r w:rsidRPr="00613A62">
              <w:rPr>
                <w:rFonts w:ascii="Century Gothic" w:hAnsi="Century Gothic" w:cs="Arial"/>
                <w:sz w:val="16"/>
                <w:szCs w:val="16"/>
              </w:rPr>
              <w:t>Automatyczne wybieranie badań na podstawie procedury serwera listy roboczej i możliwość samodzielnej edycji powiązań przez użytkownika</w:t>
            </w:r>
          </w:p>
        </w:tc>
        <w:tc>
          <w:tcPr>
            <w:tcW w:w="1484" w:type="dxa"/>
            <w:tcMar>
              <w:top w:w="0" w:type="dxa"/>
              <w:left w:w="70" w:type="dxa"/>
              <w:bottom w:w="0" w:type="dxa"/>
              <w:right w:w="70" w:type="dxa"/>
            </w:tcMar>
            <w:vAlign w:val="center"/>
          </w:tcPr>
          <w:p w14:paraId="2FC2025A" w14:textId="77777777"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rPr>
              <w:t>Tak</w:t>
            </w:r>
          </w:p>
        </w:tc>
        <w:tc>
          <w:tcPr>
            <w:tcW w:w="1558" w:type="dxa"/>
            <w:tcMar>
              <w:top w:w="0" w:type="dxa"/>
              <w:left w:w="70" w:type="dxa"/>
              <w:bottom w:w="0" w:type="dxa"/>
              <w:right w:w="70" w:type="dxa"/>
            </w:tcMar>
            <w:vAlign w:val="center"/>
          </w:tcPr>
          <w:p w14:paraId="40E1024C" w14:textId="64372B2A" w:rsidR="000C27B7" w:rsidRPr="00613A62" w:rsidRDefault="000C27B7" w:rsidP="000C27B7">
            <w:pPr>
              <w:pStyle w:val="Standard"/>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13220204" w14:textId="4D80EC36" w:rsidR="000C27B7" w:rsidRPr="00613A62" w:rsidRDefault="000C27B7" w:rsidP="000C27B7">
            <w:pPr>
              <w:pStyle w:val="Standard"/>
              <w:spacing w:line="360" w:lineRule="auto"/>
              <w:jc w:val="center"/>
              <w:rPr>
                <w:rFonts w:ascii="Century Gothic" w:hAnsi="Century Gothic" w:cs="Arial"/>
                <w:sz w:val="16"/>
                <w:szCs w:val="16"/>
              </w:rPr>
            </w:pPr>
            <w:r w:rsidRPr="00613A62">
              <w:rPr>
                <w:rFonts w:ascii="Century Gothic" w:hAnsi="Century Gothic" w:cs="Arial"/>
                <w:sz w:val="16"/>
                <w:szCs w:val="16"/>
                <w:lang w:bidi="pl-PL"/>
              </w:rPr>
              <w:t>bez punktacji</w:t>
            </w:r>
          </w:p>
        </w:tc>
      </w:tr>
      <w:tr w:rsidR="000C27B7" w:rsidRPr="00613A62" w14:paraId="0444FCC8" w14:textId="77777777" w:rsidTr="000C27B7">
        <w:trPr>
          <w:trHeight w:val="630"/>
        </w:trPr>
        <w:tc>
          <w:tcPr>
            <w:tcW w:w="10206" w:type="dxa"/>
            <w:gridSpan w:val="5"/>
            <w:tcMar>
              <w:top w:w="0" w:type="dxa"/>
              <w:left w:w="70" w:type="dxa"/>
              <w:bottom w:w="0" w:type="dxa"/>
              <w:right w:w="70" w:type="dxa"/>
            </w:tcMar>
            <w:vAlign w:val="center"/>
          </w:tcPr>
          <w:p w14:paraId="29F056F7" w14:textId="3874A75C" w:rsidR="000C27B7" w:rsidRPr="00613A62" w:rsidRDefault="000C27B7" w:rsidP="00FB76DE">
            <w:pPr>
              <w:pStyle w:val="Standard"/>
              <w:numPr>
                <w:ilvl w:val="0"/>
                <w:numId w:val="24"/>
              </w:numPr>
              <w:spacing w:line="360" w:lineRule="auto"/>
              <w:rPr>
                <w:rFonts w:ascii="Century Gothic" w:hAnsi="Century Gothic" w:cs="Arial"/>
                <w:sz w:val="16"/>
                <w:szCs w:val="16"/>
              </w:rPr>
            </w:pPr>
            <w:r w:rsidRPr="00613A62">
              <w:rPr>
                <w:rFonts w:ascii="Century Gothic" w:eastAsia="Times New Roman" w:hAnsi="Century Gothic" w:cs="Arial"/>
                <w:b/>
                <w:bCs/>
                <w:sz w:val="16"/>
                <w:szCs w:val="16"/>
                <w:lang w:eastAsia="ar-SA" w:bidi="ar-SA"/>
              </w:rPr>
              <w:t>URZĄDZENIA DODATKOWE I INNE WYMAGANIA</w:t>
            </w:r>
          </w:p>
        </w:tc>
      </w:tr>
      <w:tr w:rsidR="000C27B7" w:rsidRPr="00613A62" w14:paraId="60CAB2F0" w14:textId="77777777" w:rsidTr="000C27B7">
        <w:trPr>
          <w:trHeight w:val="630"/>
        </w:trPr>
        <w:tc>
          <w:tcPr>
            <w:tcW w:w="567" w:type="dxa"/>
            <w:tcMar>
              <w:top w:w="0" w:type="dxa"/>
              <w:left w:w="70" w:type="dxa"/>
              <w:bottom w:w="0" w:type="dxa"/>
              <w:right w:w="70" w:type="dxa"/>
            </w:tcMar>
            <w:vAlign w:val="center"/>
          </w:tcPr>
          <w:p w14:paraId="396043AA"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3D10ACB2" w14:textId="5BACA2AC" w:rsidR="000C27B7" w:rsidRPr="00613A62" w:rsidRDefault="000C27B7" w:rsidP="000C27B7">
            <w:pPr>
              <w:pStyle w:val="Standard"/>
              <w:widowControl/>
              <w:suppressAutoHyphens w:val="0"/>
              <w:spacing w:line="360" w:lineRule="auto"/>
              <w:rPr>
                <w:rFonts w:ascii="Century Gothic" w:hAnsi="Century Gothic" w:cstheme="minorHAnsi"/>
                <w:sz w:val="16"/>
                <w:szCs w:val="16"/>
                <w:lang w:eastAsia="ar-SA" w:bidi="ar-SA"/>
              </w:rPr>
            </w:pPr>
            <w:r w:rsidRPr="00A04025">
              <w:rPr>
                <w:rFonts w:ascii="Century Gothic" w:eastAsia="Calibri" w:hAnsi="Century Gothic"/>
                <w:sz w:val="16"/>
                <w:szCs w:val="16"/>
                <w:lang w:eastAsia="en-US"/>
              </w:rPr>
              <w:t xml:space="preserve">Wykonanie testów akceptacyjnych, specjalistycznych </w:t>
            </w:r>
            <w:r>
              <w:rPr>
                <w:rFonts w:ascii="Century Gothic" w:eastAsia="Calibri" w:hAnsi="Century Gothic"/>
                <w:sz w:val="16"/>
                <w:szCs w:val="16"/>
                <w:lang w:eastAsia="en-US"/>
              </w:rPr>
              <w:t xml:space="preserve">i podstawowych </w:t>
            </w:r>
            <w:r w:rsidRPr="00A04025">
              <w:rPr>
                <w:rFonts w:ascii="Century Gothic" w:eastAsia="Calibri" w:hAnsi="Century Gothic"/>
                <w:sz w:val="16"/>
                <w:szCs w:val="16"/>
                <w:lang w:eastAsia="en-US"/>
              </w:rPr>
              <w:t>zgodnie z polskim ustawodawstwem dla aparatu i monitorów, pomiarów dozymetrycznych w środowisku pracy pracowników oraz za osłonami</w:t>
            </w:r>
          </w:p>
        </w:tc>
        <w:tc>
          <w:tcPr>
            <w:tcW w:w="1484" w:type="dxa"/>
            <w:tcMar>
              <w:top w:w="0" w:type="dxa"/>
              <w:left w:w="70" w:type="dxa"/>
              <w:bottom w:w="0" w:type="dxa"/>
              <w:right w:w="70" w:type="dxa"/>
            </w:tcMar>
            <w:vAlign w:val="center"/>
          </w:tcPr>
          <w:p w14:paraId="43BDFDA2" w14:textId="2DDE3AC4" w:rsidR="000C27B7" w:rsidRPr="00613A62" w:rsidRDefault="000C27B7" w:rsidP="000C27B7">
            <w:pPr>
              <w:pStyle w:val="Standard"/>
              <w:widowControl/>
              <w:suppressAutoHyphens w:val="0"/>
              <w:spacing w:line="360" w:lineRule="auto"/>
              <w:jc w:val="center"/>
              <w:rPr>
                <w:rFonts w:ascii="Century Gothic" w:eastAsia="Times New Roman" w:hAnsi="Century Gothic" w:cs="Arial"/>
                <w:sz w:val="16"/>
                <w:szCs w:val="16"/>
                <w:lang w:eastAsia="ar-SA" w:bidi="ar-SA"/>
              </w:rPr>
            </w:pPr>
            <w:r w:rsidRPr="00613A62">
              <w:rPr>
                <w:rFonts w:ascii="Century Gothic" w:eastAsia="Times New Roman" w:hAnsi="Century Gothic" w:cs="Arial"/>
                <w:sz w:val="16"/>
                <w:szCs w:val="16"/>
                <w:lang w:eastAsia="ar-SA" w:bidi="ar-SA"/>
              </w:rPr>
              <w:t>Tak</w:t>
            </w:r>
          </w:p>
        </w:tc>
        <w:tc>
          <w:tcPr>
            <w:tcW w:w="1558" w:type="dxa"/>
            <w:tcMar>
              <w:top w:w="0" w:type="dxa"/>
              <w:left w:w="70" w:type="dxa"/>
              <w:bottom w:w="0" w:type="dxa"/>
              <w:right w:w="70" w:type="dxa"/>
            </w:tcMar>
            <w:vAlign w:val="center"/>
          </w:tcPr>
          <w:p w14:paraId="6AB808F0" w14:textId="77777777" w:rsidR="000C27B7" w:rsidRPr="00613A62" w:rsidRDefault="000C27B7" w:rsidP="000C27B7">
            <w:pPr>
              <w:pStyle w:val="Standard"/>
              <w:suppressAutoHyphens w:val="0"/>
              <w:spacing w:line="360" w:lineRule="auto"/>
              <w:jc w:val="center"/>
              <w:rPr>
                <w:rFonts w:ascii="Century Gothic" w:eastAsia="Times New Roman" w:hAnsi="Century Gothic" w:cs="Arial"/>
                <w:color w:val="auto"/>
                <w:sz w:val="16"/>
                <w:szCs w:val="16"/>
                <w:lang w:eastAsia="ar-SA" w:bidi="ar-SA"/>
              </w:rPr>
            </w:pPr>
          </w:p>
        </w:tc>
        <w:tc>
          <w:tcPr>
            <w:tcW w:w="1988" w:type="dxa"/>
            <w:tcMar>
              <w:top w:w="0" w:type="dxa"/>
              <w:left w:w="70" w:type="dxa"/>
              <w:bottom w:w="0" w:type="dxa"/>
              <w:right w:w="70" w:type="dxa"/>
            </w:tcMar>
            <w:vAlign w:val="center"/>
          </w:tcPr>
          <w:p w14:paraId="313BDE44" w14:textId="369B9FC3"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401E4A50" w14:textId="77777777" w:rsidTr="000C27B7">
        <w:trPr>
          <w:trHeight w:val="497"/>
        </w:trPr>
        <w:tc>
          <w:tcPr>
            <w:tcW w:w="567" w:type="dxa"/>
            <w:tcMar>
              <w:top w:w="0" w:type="dxa"/>
              <w:left w:w="70" w:type="dxa"/>
              <w:bottom w:w="0" w:type="dxa"/>
              <w:right w:w="70" w:type="dxa"/>
            </w:tcMar>
            <w:vAlign w:val="center"/>
          </w:tcPr>
          <w:p w14:paraId="7F82FCA4"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787114A8" w14:textId="2A94EE53" w:rsidR="000C27B7" w:rsidRPr="0089227B" w:rsidRDefault="000C27B7" w:rsidP="000C27B7">
            <w:pPr>
              <w:snapToGrid w:val="0"/>
              <w:spacing w:line="360" w:lineRule="auto"/>
              <w:rPr>
                <w:rFonts w:ascii="Century Gothic" w:hAnsi="Century Gothic"/>
                <w:kern w:val="1"/>
                <w:sz w:val="16"/>
                <w:szCs w:val="16"/>
                <w:shd w:val="clear" w:color="auto" w:fill="FFFFFF"/>
                <w:lang w:eastAsia="hi-IN" w:bidi="hi-IN"/>
              </w:rPr>
            </w:pPr>
            <w:r w:rsidRPr="0089227B">
              <w:rPr>
                <w:rFonts w:ascii="Century Gothic" w:hAnsi="Century Gothic"/>
                <w:kern w:val="1"/>
                <w:sz w:val="16"/>
                <w:szCs w:val="16"/>
                <w:shd w:val="clear" w:color="auto" w:fill="FFFFFF"/>
                <w:lang w:eastAsia="hi-IN" w:bidi="hi-IN"/>
              </w:rPr>
              <w:t>Okres gwarancji – min. 36 miesięc</w:t>
            </w:r>
            <w:r>
              <w:rPr>
                <w:rFonts w:ascii="Century Gothic" w:hAnsi="Century Gothic"/>
                <w:kern w:val="1"/>
                <w:sz w:val="16"/>
                <w:szCs w:val="16"/>
                <w:shd w:val="clear" w:color="auto" w:fill="FFFFFF"/>
                <w:lang w:eastAsia="hi-IN" w:bidi="hi-IN"/>
              </w:rPr>
              <w:t>y</w:t>
            </w:r>
            <w:r w:rsidRPr="0089227B">
              <w:rPr>
                <w:rFonts w:ascii="Century Gothic" w:hAnsi="Century Gothic"/>
                <w:kern w:val="1"/>
                <w:sz w:val="16"/>
                <w:szCs w:val="16"/>
                <w:shd w:val="clear" w:color="auto" w:fill="FFFFFF"/>
                <w:lang w:eastAsia="hi-IN" w:bidi="hi-IN"/>
              </w:rPr>
              <w:t xml:space="preserve"> od daty podpisania protokołu odbioru</w:t>
            </w:r>
            <w:r>
              <w:rPr>
                <w:rFonts w:ascii="Century Gothic" w:hAnsi="Century Gothic"/>
                <w:kern w:val="1"/>
                <w:sz w:val="16"/>
                <w:szCs w:val="16"/>
                <w:shd w:val="clear" w:color="auto" w:fill="FFFFFF"/>
                <w:lang w:eastAsia="hi-IN" w:bidi="hi-IN"/>
              </w:rPr>
              <w:t xml:space="preserve"> końcowego bez uwag. </w:t>
            </w:r>
            <w:r w:rsidRPr="0089227B">
              <w:rPr>
                <w:rFonts w:ascii="Century Gothic" w:hAnsi="Century Gothic"/>
                <w:kern w:val="1"/>
                <w:sz w:val="16"/>
                <w:szCs w:val="16"/>
                <w:shd w:val="clear" w:color="auto" w:fill="FFFFFF"/>
                <w:lang w:eastAsia="hi-IN" w:bidi="hi-IN"/>
              </w:rPr>
              <w:t xml:space="preserve">Bezpłatne przeglądy okresowe (obejmujące bezpłatny dojazd i robociznę) w okresie gwarancji zgodnie z wymaganiami i </w:t>
            </w:r>
            <w:r w:rsidRPr="0089227B">
              <w:rPr>
                <w:rFonts w:ascii="Century Gothic" w:hAnsi="Century Gothic"/>
                <w:kern w:val="1"/>
                <w:sz w:val="16"/>
                <w:szCs w:val="16"/>
                <w:shd w:val="clear" w:color="auto" w:fill="FFFFFF"/>
                <w:lang w:eastAsia="hi-IN" w:bidi="hi-IN"/>
              </w:rPr>
              <w:lastRenderedPageBreak/>
              <w:t>harmonogramem przewidzianym przez producenta.</w:t>
            </w:r>
          </w:p>
          <w:p w14:paraId="02AEBCEA" w14:textId="4AAF1317" w:rsidR="000C27B7" w:rsidRPr="00A04025" w:rsidRDefault="000C27B7" w:rsidP="000C27B7">
            <w:pPr>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 xml:space="preserve">Pełna gwarancja (bez wyłączeń) na </w:t>
            </w:r>
            <w:r>
              <w:rPr>
                <w:rFonts w:ascii="Century Gothic" w:hAnsi="Century Gothic"/>
                <w:kern w:val="1"/>
                <w:sz w:val="16"/>
                <w:szCs w:val="16"/>
                <w:shd w:val="clear" w:color="auto" w:fill="FFFFFF"/>
                <w:lang w:eastAsia="hi-IN" w:bidi="hi-IN"/>
              </w:rPr>
              <w:t xml:space="preserve">cały </w:t>
            </w:r>
            <w:r w:rsidRPr="00A04025">
              <w:rPr>
                <w:rFonts w:ascii="Century Gothic" w:hAnsi="Century Gothic"/>
                <w:kern w:val="1"/>
                <w:sz w:val="16"/>
                <w:szCs w:val="16"/>
                <w:shd w:val="clear" w:color="auto" w:fill="FFFFFF"/>
                <w:lang w:eastAsia="hi-IN" w:bidi="hi-IN"/>
              </w:rPr>
              <w:t xml:space="preserve">dostarczony sprzęt i oprogramowanie na okres (liczona od daty odbioru przedmiotu umowy protokołem </w:t>
            </w:r>
            <w:r>
              <w:rPr>
                <w:rFonts w:ascii="Century Gothic" w:hAnsi="Century Gothic"/>
                <w:kern w:val="1"/>
                <w:sz w:val="16"/>
                <w:szCs w:val="16"/>
                <w:shd w:val="clear" w:color="auto" w:fill="FFFFFF"/>
                <w:lang w:eastAsia="hi-IN" w:bidi="hi-IN"/>
              </w:rPr>
              <w:t>odbioru końcowego</w:t>
            </w:r>
            <w:r w:rsidRPr="00A04025">
              <w:rPr>
                <w:rFonts w:ascii="Century Gothic" w:hAnsi="Century Gothic"/>
                <w:kern w:val="1"/>
                <w:sz w:val="16"/>
                <w:szCs w:val="16"/>
                <w:shd w:val="clear" w:color="auto" w:fill="FFFFFF"/>
                <w:lang w:eastAsia="hi-IN" w:bidi="hi-IN"/>
              </w:rPr>
              <w:t>), obejmująca wszystkie elementy</w:t>
            </w:r>
            <w:r>
              <w:rPr>
                <w:rFonts w:ascii="Century Gothic" w:hAnsi="Century Gothic"/>
                <w:kern w:val="1"/>
                <w:sz w:val="16"/>
                <w:szCs w:val="16"/>
                <w:shd w:val="clear" w:color="auto" w:fill="FFFFFF"/>
                <w:lang w:eastAsia="hi-IN" w:bidi="hi-IN"/>
              </w:rPr>
              <w:t xml:space="preserve"> dostarczonego </w:t>
            </w:r>
            <w:r w:rsidRPr="00A04025">
              <w:rPr>
                <w:rFonts w:ascii="Century Gothic" w:hAnsi="Century Gothic"/>
                <w:kern w:val="1"/>
                <w:sz w:val="16"/>
                <w:szCs w:val="16"/>
                <w:shd w:val="clear" w:color="auto" w:fill="FFFFFF"/>
                <w:lang w:eastAsia="hi-IN" w:bidi="hi-IN"/>
              </w:rPr>
              <w:t xml:space="preserve">systemu, w tym </w:t>
            </w:r>
            <w:r>
              <w:rPr>
                <w:rFonts w:ascii="Century Gothic" w:hAnsi="Century Gothic"/>
                <w:kern w:val="1"/>
                <w:sz w:val="16"/>
                <w:szCs w:val="16"/>
                <w:shd w:val="clear" w:color="auto" w:fill="FFFFFF"/>
                <w:lang w:eastAsia="hi-IN" w:bidi="hi-IN"/>
              </w:rPr>
              <w:t xml:space="preserve">m.in. </w:t>
            </w:r>
            <w:r w:rsidRPr="00A04025">
              <w:rPr>
                <w:rFonts w:ascii="Century Gothic" w:hAnsi="Century Gothic"/>
                <w:kern w:val="1"/>
                <w:sz w:val="16"/>
                <w:szCs w:val="16"/>
                <w:shd w:val="clear" w:color="auto" w:fill="FFFFFF"/>
                <w:lang w:eastAsia="hi-IN" w:bidi="hi-IN"/>
              </w:rPr>
              <w:t>lampę rtg</w:t>
            </w:r>
            <w:r>
              <w:rPr>
                <w:rFonts w:ascii="Century Gothic" w:hAnsi="Century Gothic"/>
                <w:kern w:val="1"/>
                <w:sz w:val="16"/>
                <w:szCs w:val="16"/>
                <w:shd w:val="clear" w:color="auto" w:fill="FFFFFF"/>
                <w:lang w:eastAsia="hi-IN" w:bidi="hi-IN"/>
              </w:rPr>
              <w:t xml:space="preserve">, </w:t>
            </w:r>
            <w:r w:rsidRPr="009A6D5D">
              <w:rPr>
                <w:rFonts w:ascii="Century Gothic" w:hAnsi="Century Gothic"/>
                <w:kern w:val="1"/>
                <w:sz w:val="16"/>
                <w:szCs w:val="16"/>
                <w:shd w:val="clear" w:color="auto" w:fill="FFFFFF"/>
                <w:lang w:eastAsia="hi-IN" w:bidi="hi-IN"/>
              </w:rPr>
              <w:t>serwer, stacj</w:t>
            </w:r>
            <w:r>
              <w:rPr>
                <w:rFonts w:ascii="Century Gothic" w:hAnsi="Century Gothic"/>
                <w:kern w:val="1"/>
                <w:sz w:val="16"/>
                <w:szCs w:val="16"/>
                <w:shd w:val="clear" w:color="auto" w:fill="FFFFFF"/>
                <w:lang w:eastAsia="hi-IN" w:bidi="hi-IN"/>
              </w:rPr>
              <w:t>e</w:t>
            </w:r>
            <w:r w:rsidRPr="009A6D5D">
              <w:rPr>
                <w:rFonts w:ascii="Century Gothic" w:hAnsi="Century Gothic"/>
                <w:kern w:val="1"/>
                <w:sz w:val="16"/>
                <w:szCs w:val="16"/>
                <w:shd w:val="clear" w:color="auto" w:fill="FFFFFF"/>
                <w:lang w:eastAsia="hi-IN" w:bidi="hi-IN"/>
              </w:rPr>
              <w:t>, UPS, urządze</w:t>
            </w:r>
            <w:r>
              <w:rPr>
                <w:rFonts w:ascii="Century Gothic" w:hAnsi="Century Gothic"/>
                <w:kern w:val="1"/>
                <w:sz w:val="16"/>
                <w:szCs w:val="16"/>
                <w:shd w:val="clear" w:color="auto" w:fill="FFFFFF"/>
                <w:lang w:eastAsia="hi-IN" w:bidi="hi-IN"/>
              </w:rPr>
              <w:t>nia</w:t>
            </w:r>
            <w:r w:rsidRPr="009A6D5D">
              <w:rPr>
                <w:rFonts w:ascii="Century Gothic" w:hAnsi="Century Gothic"/>
                <w:kern w:val="1"/>
                <w:sz w:val="16"/>
                <w:szCs w:val="16"/>
                <w:shd w:val="clear" w:color="auto" w:fill="FFFFFF"/>
                <w:lang w:eastAsia="hi-IN" w:bidi="hi-IN"/>
              </w:rPr>
              <w:t xml:space="preserve"> dodatkow</w:t>
            </w:r>
            <w:r>
              <w:rPr>
                <w:rFonts w:ascii="Century Gothic" w:hAnsi="Century Gothic"/>
                <w:kern w:val="1"/>
                <w:sz w:val="16"/>
                <w:szCs w:val="16"/>
                <w:shd w:val="clear" w:color="auto" w:fill="FFFFFF"/>
                <w:lang w:eastAsia="hi-IN" w:bidi="hi-IN"/>
              </w:rPr>
              <w:t>e</w:t>
            </w:r>
            <w:r w:rsidRPr="009A6D5D">
              <w:rPr>
                <w:rFonts w:ascii="Century Gothic" w:hAnsi="Century Gothic"/>
                <w:kern w:val="1"/>
                <w:sz w:val="16"/>
                <w:szCs w:val="16"/>
                <w:shd w:val="clear" w:color="auto" w:fill="FFFFFF"/>
                <w:lang w:eastAsia="hi-IN" w:bidi="hi-IN"/>
              </w:rPr>
              <w:t xml:space="preserve"> i oprogramowania</w:t>
            </w:r>
            <w:r>
              <w:rPr>
                <w:rFonts w:ascii="Century Gothic" w:hAnsi="Century Gothic"/>
                <w:kern w:val="1"/>
                <w:sz w:val="16"/>
                <w:szCs w:val="16"/>
                <w:shd w:val="clear" w:color="auto" w:fill="FFFFFF"/>
                <w:lang w:eastAsia="hi-IN" w:bidi="hi-IN"/>
              </w:rPr>
              <w:t xml:space="preserve">, </w:t>
            </w:r>
            <w:r w:rsidRPr="00A04025">
              <w:rPr>
                <w:rFonts w:ascii="Century Gothic" w:hAnsi="Century Gothic"/>
                <w:kern w:val="1"/>
                <w:sz w:val="16"/>
                <w:szCs w:val="16"/>
                <w:shd w:val="clear" w:color="auto" w:fill="FFFFFF"/>
                <w:lang w:eastAsia="hi-IN" w:bidi="hi-IN"/>
              </w:rPr>
              <w:t xml:space="preserve">naprawy, dojazdy, przeglądy (ilość zgodna z zaleceniami producenta) realizowana przez autoryzowany serwis producenta </w:t>
            </w:r>
            <w:r>
              <w:rPr>
                <w:rFonts w:ascii="Century Gothic" w:hAnsi="Century Gothic"/>
                <w:kern w:val="1"/>
                <w:sz w:val="16"/>
                <w:szCs w:val="16"/>
                <w:shd w:val="clear" w:color="auto" w:fill="FFFFFF"/>
                <w:lang w:eastAsia="hi-IN" w:bidi="hi-IN"/>
              </w:rPr>
              <w:t>RTG</w:t>
            </w:r>
            <w:r w:rsidRPr="00A04025">
              <w:rPr>
                <w:rFonts w:ascii="Century Gothic" w:hAnsi="Century Gothic"/>
                <w:kern w:val="1"/>
                <w:sz w:val="16"/>
                <w:szCs w:val="16"/>
                <w:shd w:val="clear" w:color="auto" w:fill="FFFFFF"/>
                <w:lang w:eastAsia="hi-IN" w:bidi="hi-IN"/>
              </w:rPr>
              <w:t xml:space="preserve"> i w oparciu o oryginalne części producenta </w:t>
            </w:r>
            <w:r>
              <w:rPr>
                <w:rFonts w:ascii="Century Gothic" w:hAnsi="Century Gothic"/>
                <w:kern w:val="1"/>
                <w:sz w:val="16"/>
                <w:szCs w:val="16"/>
                <w:shd w:val="clear" w:color="auto" w:fill="FFFFFF"/>
                <w:lang w:eastAsia="hi-IN" w:bidi="hi-IN"/>
              </w:rPr>
              <w:t>aparatu.</w:t>
            </w:r>
          </w:p>
          <w:p w14:paraId="5F230D92" w14:textId="0898370B" w:rsidR="000C27B7" w:rsidRPr="00613A62" w:rsidRDefault="000C27B7" w:rsidP="000C27B7">
            <w:pPr>
              <w:pStyle w:val="Standard"/>
              <w:widowControl/>
              <w:suppressAutoHyphens w:val="0"/>
              <w:spacing w:line="360" w:lineRule="auto"/>
              <w:rPr>
                <w:rFonts w:ascii="Century Gothic" w:eastAsia="Arial" w:hAnsi="Century Gothic" w:cs="Arial"/>
                <w:sz w:val="16"/>
                <w:szCs w:val="16"/>
                <w:lang w:eastAsia="ar-SA" w:bidi="ar-SA"/>
              </w:rPr>
            </w:pPr>
            <w:r w:rsidRPr="00A04025">
              <w:rPr>
                <w:rFonts w:ascii="Century Gothic" w:hAnsi="Century Gothic"/>
                <w:kern w:val="1"/>
                <w:sz w:val="16"/>
                <w:szCs w:val="16"/>
                <w:shd w:val="clear" w:color="auto" w:fill="FFFFFF"/>
              </w:rPr>
              <w:t xml:space="preserve">Czynności muszą być wykonywane przez inżynierów serwisowych władających językiem polskim i posiadających certyfikat ukończenia przeprowadzonych przez producenta </w:t>
            </w:r>
            <w:r>
              <w:rPr>
                <w:rFonts w:ascii="Century Gothic" w:hAnsi="Century Gothic"/>
                <w:kern w:val="1"/>
                <w:sz w:val="16"/>
                <w:szCs w:val="16"/>
                <w:shd w:val="clear" w:color="auto" w:fill="FFFFFF"/>
              </w:rPr>
              <w:t>aparatu RTG</w:t>
            </w:r>
            <w:r w:rsidRPr="00A04025">
              <w:rPr>
                <w:rFonts w:ascii="Century Gothic" w:hAnsi="Century Gothic"/>
                <w:kern w:val="1"/>
                <w:sz w:val="16"/>
                <w:szCs w:val="16"/>
                <w:shd w:val="clear" w:color="auto" w:fill="FFFFFF"/>
              </w:rPr>
              <w:t xml:space="preserve"> szkoleń w zakresie obsługi serwisowej dostarczonego modelu </w:t>
            </w:r>
            <w:r>
              <w:rPr>
                <w:rFonts w:ascii="Century Gothic" w:hAnsi="Century Gothic"/>
                <w:kern w:val="1"/>
                <w:sz w:val="16"/>
                <w:szCs w:val="16"/>
                <w:shd w:val="clear" w:color="auto" w:fill="FFFFFF"/>
              </w:rPr>
              <w:t>aparatu RTG</w:t>
            </w:r>
          </w:p>
        </w:tc>
        <w:tc>
          <w:tcPr>
            <w:tcW w:w="1484" w:type="dxa"/>
            <w:tcMar>
              <w:top w:w="0" w:type="dxa"/>
              <w:left w:w="70" w:type="dxa"/>
              <w:bottom w:w="0" w:type="dxa"/>
              <w:right w:w="70" w:type="dxa"/>
            </w:tcMar>
            <w:vAlign w:val="center"/>
          </w:tcPr>
          <w:p w14:paraId="0E412481" w14:textId="77777777" w:rsidR="00F26E56" w:rsidRDefault="000C27B7" w:rsidP="00F26E56">
            <w:pPr>
              <w:snapToGrid w:val="0"/>
              <w:spacing w:line="360" w:lineRule="auto"/>
              <w:rPr>
                <w:rFonts w:ascii="Century Gothic" w:hAnsi="Century Gothic"/>
                <w:kern w:val="1"/>
                <w:sz w:val="16"/>
                <w:szCs w:val="16"/>
                <w:shd w:val="clear" w:color="auto" w:fill="FFFFFF"/>
                <w:lang w:eastAsia="hi-IN" w:bidi="hi-IN"/>
              </w:rPr>
            </w:pPr>
            <w:r w:rsidRPr="00613A62">
              <w:rPr>
                <w:rFonts w:ascii="Century Gothic" w:eastAsia="Times New Roman" w:hAnsi="Century Gothic" w:cs="Arial"/>
                <w:sz w:val="16"/>
                <w:szCs w:val="16"/>
                <w:lang w:eastAsia="ar-SA"/>
              </w:rPr>
              <w:lastRenderedPageBreak/>
              <w:t>Tak</w:t>
            </w:r>
            <w:r>
              <w:rPr>
                <w:rFonts w:ascii="Century Gothic" w:eastAsia="Times New Roman" w:hAnsi="Century Gothic" w:cs="Arial"/>
                <w:sz w:val="16"/>
                <w:szCs w:val="16"/>
                <w:lang w:eastAsia="ar-SA"/>
              </w:rPr>
              <w:t>, podać</w:t>
            </w:r>
            <w:r w:rsidR="00F26E56" w:rsidRPr="0089227B">
              <w:rPr>
                <w:rFonts w:ascii="Century Gothic" w:hAnsi="Century Gothic"/>
                <w:kern w:val="1"/>
                <w:sz w:val="16"/>
                <w:szCs w:val="16"/>
                <w:shd w:val="clear" w:color="auto" w:fill="FFFFFF"/>
                <w:lang w:eastAsia="hi-IN" w:bidi="hi-IN"/>
              </w:rPr>
              <w:t xml:space="preserve"> </w:t>
            </w:r>
          </w:p>
          <w:p w14:paraId="5BF96387" w14:textId="77777777" w:rsidR="00F26E56" w:rsidRDefault="00F26E56" w:rsidP="00F26E56">
            <w:pPr>
              <w:snapToGrid w:val="0"/>
              <w:spacing w:line="360" w:lineRule="auto"/>
              <w:rPr>
                <w:rFonts w:ascii="Century Gothic" w:hAnsi="Century Gothic"/>
                <w:kern w:val="1"/>
                <w:sz w:val="16"/>
                <w:szCs w:val="16"/>
                <w:shd w:val="clear" w:color="auto" w:fill="FFFFFF"/>
                <w:lang w:eastAsia="hi-IN" w:bidi="hi-IN"/>
              </w:rPr>
            </w:pPr>
          </w:p>
          <w:p w14:paraId="7EC3FA09" w14:textId="77777777" w:rsidR="00F26E56" w:rsidRPr="0089227B" w:rsidRDefault="00F26E56" w:rsidP="00F26E56">
            <w:pPr>
              <w:snapToGrid w:val="0"/>
              <w:spacing w:line="360" w:lineRule="auto"/>
              <w:rPr>
                <w:rFonts w:ascii="Century Gothic" w:hAnsi="Century Gothic"/>
                <w:kern w:val="1"/>
                <w:sz w:val="16"/>
                <w:szCs w:val="16"/>
                <w:shd w:val="clear" w:color="auto" w:fill="FFFFFF"/>
                <w:lang w:eastAsia="hi-IN" w:bidi="hi-IN"/>
              </w:rPr>
            </w:pPr>
          </w:p>
          <w:p w14:paraId="5ECC8CC1" w14:textId="1FFA2A1A" w:rsidR="000C27B7" w:rsidRPr="00613A62" w:rsidRDefault="000C27B7" w:rsidP="000C27B7">
            <w:pPr>
              <w:pStyle w:val="Standard"/>
              <w:widowControl/>
              <w:suppressAutoHyphens w:val="0"/>
              <w:spacing w:line="360" w:lineRule="auto"/>
              <w:jc w:val="center"/>
              <w:rPr>
                <w:rFonts w:ascii="Century Gothic" w:eastAsia="Times New Roman" w:hAnsi="Century Gothic" w:cs="Arial"/>
                <w:sz w:val="16"/>
                <w:szCs w:val="16"/>
                <w:lang w:eastAsia="ar-SA" w:bidi="ar-SA"/>
              </w:rPr>
            </w:pPr>
          </w:p>
        </w:tc>
        <w:tc>
          <w:tcPr>
            <w:tcW w:w="1558" w:type="dxa"/>
            <w:tcMar>
              <w:top w:w="0" w:type="dxa"/>
              <w:left w:w="70" w:type="dxa"/>
              <w:bottom w:w="0" w:type="dxa"/>
              <w:right w:w="70" w:type="dxa"/>
            </w:tcMar>
            <w:vAlign w:val="center"/>
          </w:tcPr>
          <w:p w14:paraId="6840A579" w14:textId="1F1ACB61" w:rsidR="000C27B7" w:rsidRPr="00613A62" w:rsidRDefault="000C27B7" w:rsidP="000C27B7">
            <w:pPr>
              <w:pStyle w:val="Standard"/>
              <w:suppressAutoHyphens w:val="0"/>
              <w:spacing w:line="360" w:lineRule="auto"/>
              <w:jc w:val="center"/>
              <w:rPr>
                <w:rFonts w:ascii="Century Gothic" w:eastAsia="Times New Roman" w:hAnsi="Century Gothic" w:cs="Arial"/>
                <w:color w:val="auto"/>
                <w:sz w:val="16"/>
                <w:szCs w:val="16"/>
                <w:lang w:eastAsia="ar-SA" w:bidi="ar-SA"/>
              </w:rPr>
            </w:pPr>
          </w:p>
        </w:tc>
        <w:tc>
          <w:tcPr>
            <w:tcW w:w="1988" w:type="dxa"/>
            <w:tcMar>
              <w:top w:w="0" w:type="dxa"/>
              <w:left w:w="70" w:type="dxa"/>
              <w:bottom w:w="0" w:type="dxa"/>
              <w:right w:w="70" w:type="dxa"/>
            </w:tcMar>
            <w:vAlign w:val="center"/>
          </w:tcPr>
          <w:p w14:paraId="19D68CB9" w14:textId="05F2FF9A" w:rsidR="0080320B" w:rsidRPr="0089227B" w:rsidRDefault="0080320B" w:rsidP="0080320B">
            <w:pPr>
              <w:snapToGrid w:val="0"/>
              <w:spacing w:line="360" w:lineRule="auto"/>
              <w:rPr>
                <w:rFonts w:ascii="Century Gothic" w:hAnsi="Century Gothic"/>
                <w:kern w:val="1"/>
                <w:sz w:val="16"/>
                <w:szCs w:val="16"/>
                <w:shd w:val="clear" w:color="auto" w:fill="FFFFFF"/>
                <w:lang w:eastAsia="hi-IN" w:bidi="hi-IN"/>
              </w:rPr>
            </w:pPr>
            <w:r w:rsidRPr="0089227B">
              <w:rPr>
                <w:rFonts w:ascii="Century Gothic" w:hAnsi="Century Gothic"/>
                <w:kern w:val="1"/>
                <w:sz w:val="16"/>
                <w:szCs w:val="16"/>
                <w:shd w:val="clear" w:color="auto" w:fill="FFFFFF"/>
                <w:lang w:eastAsia="hi-IN" w:bidi="hi-IN"/>
              </w:rPr>
              <w:t>Okres gwarancji:</w:t>
            </w:r>
          </w:p>
          <w:p w14:paraId="56E16142" w14:textId="77777777" w:rsidR="0080320B" w:rsidRPr="0089227B" w:rsidRDefault="0080320B" w:rsidP="0080320B">
            <w:pPr>
              <w:snapToGrid w:val="0"/>
              <w:spacing w:line="360" w:lineRule="auto"/>
              <w:rPr>
                <w:rFonts w:ascii="Century Gothic" w:hAnsi="Century Gothic"/>
                <w:kern w:val="1"/>
                <w:sz w:val="16"/>
                <w:szCs w:val="16"/>
                <w:shd w:val="clear" w:color="auto" w:fill="FFFFFF"/>
                <w:lang w:eastAsia="hi-IN" w:bidi="hi-IN"/>
              </w:rPr>
            </w:pPr>
            <w:r w:rsidRPr="0089227B">
              <w:rPr>
                <w:rFonts w:ascii="Century Gothic" w:hAnsi="Century Gothic"/>
                <w:kern w:val="1"/>
                <w:sz w:val="16"/>
                <w:szCs w:val="16"/>
                <w:shd w:val="clear" w:color="auto" w:fill="FFFFFF"/>
                <w:lang w:eastAsia="hi-IN" w:bidi="hi-IN"/>
              </w:rPr>
              <w:t>– od 36 do 41 miesięcy – 0 pkt,</w:t>
            </w:r>
          </w:p>
          <w:p w14:paraId="1F5D08D4" w14:textId="77777777" w:rsidR="0080320B" w:rsidRDefault="0080320B" w:rsidP="0080320B">
            <w:pPr>
              <w:snapToGrid w:val="0"/>
              <w:spacing w:line="360" w:lineRule="auto"/>
              <w:rPr>
                <w:rFonts w:ascii="Century Gothic" w:hAnsi="Century Gothic"/>
                <w:kern w:val="1"/>
                <w:sz w:val="16"/>
                <w:szCs w:val="16"/>
                <w:shd w:val="clear" w:color="auto" w:fill="FFFFFF"/>
                <w:lang w:eastAsia="hi-IN" w:bidi="hi-IN"/>
              </w:rPr>
            </w:pPr>
            <w:r w:rsidRPr="0089227B">
              <w:rPr>
                <w:rFonts w:ascii="Century Gothic" w:hAnsi="Century Gothic"/>
                <w:kern w:val="1"/>
                <w:sz w:val="16"/>
                <w:szCs w:val="16"/>
                <w:shd w:val="clear" w:color="auto" w:fill="FFFFFF"/>
                <w:lang w:eastAsia="hi-IN" w:bidi="hi-IN"/>
              </w:rPr>
              <w:lastRenderedPageBreak/>
              <w:t xml:space="preserve">– od 42 do 47 miesięcy – </w:t>
            </w:r>
            <w:r>
              <w:rPr>
                <w:rFonts w:ascii="Century Gothic" w:hAnsi="Century Gothic"/>
                <w:kern w:val="1"/>
                <w:sz w:val="16"/>
                <w:szCs w:val="16"/>
                <w:shd w:val="clear" w:color="auto" w:fill="FFFFFF"/>
                <w:lang w:eastAsia="hi-IN" w:bidi="hi-IN"/>
              </w:rPr>
              <w:t>7</w:t>
            </w:r>
            <w:r w:rsidRPr="0089227B">
              <w:rPr>
                <w:rFonts w:ascii="Century Gothic" w:hAnsi="Century Gothic"/>
                <w:kern w:val="1"/>
                <w:sz w:val="16"/>
                <w:szCs w:val="16"/>
                <w:shd w:val="clear" w:color="auto" w:fill="FFFFFF"/>
                <w:lang w:eastAsia="hi-IN" w:bidi="hi-IN"/>
              </w:rPr>
              <w:t xml:space="preserve"> pkt,</w:t>
            </w:r>
          </w:p>
          <w:p w14:paraId="4F287D6A" w14:textId="77777777" w:rsidR="0080320B" w:rsidRDefault="0080320B" w:rsidP="0080320B">
            <w:pPr>
              <w:snapToGrid w:val="0"/>
              <w:spacing w:line="360" w:lineRule="auto"/>
              <w:rPr>
                <w:rFonts w:ascii="Century Gothic" w:hAnsi="Century Gothic"/>
                <w:kern w:val="1"/>
                <w:sz w:val="16"/>
                <w:szCs w:val="16"/>
                <w:shd w:val="clear" w:color="auto" w:fill="FFFFFF"/>
                <w:lang w:eastAsia="hi-IN" w:bidi="hi-IN"/>
              </w:rPr>
            </w:pPr>
            <w:r w:rsidRPr="0089227B">
              <w:rPr>
                <w:rFonts w:ascii="Century Gothic" w:hAnsi="Century Gothic"/>
                <w:kern w:val="1"/>
                <w:sz w:val="16"/>
                <w:szCs w:val="16"/>
                <w:shd w:val="clear" w:color="auto" w:fill="FFFFFF"/>
                <w:lang w:eastAsia="hi-IN" w:bidi="hi-IN"/>
              </w:rPr>
              <w:t xml:space="preserve">– 48 miesięcy i więcej – </w:t>
            </w:r>
            <w:r>
              <w:rPr>
                <w:rFonts w:ascii="Century Gothic" w:hAnsi="Century Gothic"/>
                <w:kern w:val="1"/>
                <w:sz w:val="16"/>
                <w:szCs w:val="16"/>
                <w:shd w:val="clear" w:color="auto" w:fill="FFFFFF"/>
                <w:lang w:eastAsia="hi-IN" w:bidi="hi-IN"/>
              </w:rPr>
              <w:t>15</w:t>
            </w:r>
            <w:r w:rsidRPr="0089227B">
              <w:rPr>
                <w:rFonts w:ascii="Century Gothic" w:hAnsi="Century Gothic"/>
                <w:kern w:val="1"/>
                <w:sz w:val="16"/>
                <w:szCs w:val="16"/>
                <w:shd w:val="clear" w:color="auto" w:fill="FFFFFF"/>
                <w:lang w:eastAsia="hi-IN" w:bidi="hi-IN"/>
              </w:rPr>
              <w:t xml:space="preserve"> pkt.</w:t>
            </w:r>
          </w:p>
          <w:p w14:paraId="1318F93D" w14:textId="65F2BB2B" w:rsidR="000C27B7" w:rsidRPr="00613A62" w:rsidRDefault="000C27B7" w:rsidP="000C27B7">
            <w:pPr>
              <w:pStyle w:val="Standard"/>
              <w:suppressAutoHyphens w:val="0"/>
              <w:spacing w:line="360" w:lineRule="auto"/>
              <w:jc w:val="center"/>
              <w:rPr>
                <w:rFonts w:ascii="Century Gothic" w:eastAsia="Times New Roman" w:hAnsi="Century Gothic" w:cs="Arial"/>
                <w:color w:val="auto"/>
                <w:sz w:val="16"/>
                <w:szCs w:val="16"/>
                <w:lang w:eastAsia="ar-SA" w:bidi="ar-SA"/>
              </w:rPr>
            </w:pPr>
          </w:p>
        </w:tc>
      </w:tr>
      <w:tr w:rsidR="000C27B7" w:rsidRPr="00613A62" w14:paraId="5A38AF60" w14:textId="77777777" w:rsidTr="000C27B7">
        <w:trPr>
          <w:trHeight w:val="630"/>
        </w:trPr>
        <w:tc>
          <w:tcPr>
            <w:tcW w:w="567" w:type="dxa"/>
            <w:tcMar>
              <w:top w:w="0" w:type="dxa"/>
              <w:left w:w="70" w:type="dxa"/>
              <w:bottom w:w="0" w:type="dxa"/>
              <w:right w:w="70" w:type="dxa"/>
            </w:tcMar>
            <w:vAlign w:val="center"/>
          </w:tcPr>
          <w:p w14:paraId="6515BEE5"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6F16B4CB" w14:textId="77777777" w:rsidR="000C27B7" w:rsidRPr="00A04025" w:rsidRDefault="000C27B7" w:rsidP="000C27B7">
            <w:pPr>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Szkolenie aplikacyjne dla techników i lekarzy w siedzibie Zamawiającego – pierwsze po uzyskaniu pozwoleń potwierdzone wydanymi certyfikatami</w:t>
            </w:r>
            <w:r>
              <w:rPr>
                <w:rFonts w:ascii="Century Gothic" w:hAnsi="Century Gothic"/>
                <w:kern w:val="1"/>
                <w:sz w:val="16"/>
                <w:szCs w:val="16"/>
                <w:shd w:val="clear" w:color="auto" w:fill="FFFFFF"/>
                <w:lang w:eastAsia="hi-IN" w:bidi="hi-IN"/>
              </w:rPr>
              <w:t xml:space="preserve"> w wymiarze wskazanym przez Zamawiającego</w:t>
            </w:r>
            <w:r w:rsidRPr="00A04025">
              <w:rPr>
                <w:rFonts w:ascii="Century Gothic" w:hAnsi="Century Gothic"/>
                <w:kern w:val="1"/>
                <w:sz w:val="16"/>
                <w:szCs w:val="16"/>
                <w:shd w:val="clear" w:color="auto" w:fill="FFFFFF"/>
                <w:lang w:eastAsia="hi-IN" w:bidi="hi-IN"/>
              </w:rPr>
              <w:t>, drugie przypominające w terminie uzgodnionym z zamawiającym.</w:t>
            </w:r>
          </w:p>
          <w:p w14:paraId="0E493D3F" w14:textId="3760ADC4" w:rsidR="000C27B7" w:rsidRPr="00613A62" w:rsidRDefault="000C27B7" w:rsidP="000C27B7">
            <w:pPr>
              <w:pStyle w:val="Standard"/>
              <w:widowControl/>
              <w:suppressAutoHyphens w:val="0"/>
              <w:spacing w:line="360" w:lineRule="auto"/>
              <w:rPr>
                <w:rFonts w:ascii="Century Gothic" w:eastAsia="Arial" w:hAnsi="Century Gothic" w:cs="Arial"/>
                <w:sz w:val="16"/>
                <w:szCs w:val="16"/>
                <w:lang w:eastAsia="ar-SA" w:bidi="ar-SA"/>
              </w:rPr>
            </w:pPr>
            <w:r w:rsidRPr="00A04025">
              <w:rPr>
                <w:rFonts w:ascii="Century Gothic" w:hAnsi="Century Gothic"/>
                <w:kern w:val="1"/>
                <w:sz w:val="16"/>
                <w:szCs w:val="16"/>
                <w:shd w:val="clear" w:color="auto" w:fill="FFFFFF"/>
              </w:rPr>
              <w:t xml:space="preserve">Czynności muszą być wykonywane przez specjalistów aplikacji władających językiem polskim i posiadających certyfikat ukończenia przeprowadzonych przez producenta </w:t>
            </w:r>
            <w:r>
              <w:rPr>
                <w:rFonts w:ascii="Century Gothic" w:hAnsi="Century Gothic"/>
                <w:kern w:val="1"/>
                <w:sz w:val="16"/>
                <w:szCs w:val="16"/>
                <w:shd w:val="clear" w:color="auto" w:fill="FFFFFF"/>
              </w:rPr>
              <w:t>aparatu RTG</w:t>
            </w:r>
            <w:r w:rsidRPr="00A04025">
              <w:rPr>
                <w:rFonts w:ascii="Century Gothic" w:hAnsi="Century Gothic"/>
                <w:kern w:val="1"/>
                <w:sz w:val="16"/>
                <w:szCs w:val="16"/>
                <w:shd w:val="clear" w:color="auto" w:fill="FFFFFF"/>
              </w:rPr>
              <w:t xml:space="preserve"> szkoleń w zakresie obsługi aplikacyjnej dostarczonego modelu </w:t>
            </w:r>
            <w:r>
              <w:rPr>
                <w:rFonts w:ascii="Century Gothic" w:hAnsi="Century Gothic"/>
                <w:kern w:val="1"/>
                <w:sz w:val="16"/>
                <w:szCs w:val="16"/>
                <w:shd w:val="clear" w:color="auto" w:fill="FFFFFF"/>
              </w:rPr>
              <w:t>RTG</w:t>
            </w:r>
          </w:p>
        </w:tc>
        <w:tc>
          <w:tcPr>
            <w:tcW w:w="1484" w:type="dxa"/>
            <w:tcMar>
              <w:top w:w="0" w:type="dxa"/>
              <w:left w:w="70" w:type="dxa"/>
              <w:bottom w:w="0" w:type="dxa"/>
              <w:right w:w="70" w:type="dxa"/>
            </w:tcMar>
            <w:vAlign w:val="center"/>
          </w:tcPr>
          <w:p w14:paraId="2ABF5C80" w14:textId="77777777"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0A4C6056" w14:textId="61F91E1B"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2F1881CF" w14:textId="1A8C0335"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r w:rsidRPr="00613A62">
              <w:rPr>
                <w:rFonts w:ascii="Century Gothic" w:hAnsi="Century Gothic" w:cs="Arial"/>
                <w:sz w:val="16"/>
                <w:szCs w:val="16"/>
                <w:lang w:bidi="pl-PL"/>
              </w:rPr>
              <w:t>bez punktacji</w:t>
            </w:r>
          </w:p>
        </w:tc>
      </w:tr>
      <w:tr w:rsidR="000C27B7" w:rsidRPr="00613A62" w14:paraId="38C29029" w14:textId="77777777" w:rsidTr="000C27B7">
        <w:trPr>
          <w:trHeight w:val="630"/>
        </w:trPr>
        <w:tc>
          <w:tcPr>
            <w:tcW w:w="567" w:type="dxa"/>
            <w:tcMar>
              <w:top w:w="0" w:type="dxa"/>
              <w:left w:w="70" w:type="dxa"/>
              <w:bottom w:w="0" w:type="dxa"/>
              <w:right w:w="70" w:type="dxa"/>
            </w:tcMar>
            <w:vAlign w:val="center"/>
          </w:tcPr>
          <w:p w14:paraId="0C02F063"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67CCB22C" w14:textId="37E6329C" w:rsidR="000C27B7" w:rsidRPr="00A04025" w:rsidRDefault="000C27B7" w:rsidP="000C27B7">
            <w:pPr>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Przeszkolenie personelu technicznego w zakresie podstawowej obsługi, eksploatacji, konserwacji</w:t>
            </w:r>
          </w:p>
        </w:tc>
        <w:tc>
          <w:tcPr>
            <w:tcW w:w="1484" w:type="dxa"/>
            <w:tcMar>
              <w:top w:w="0" w:type="dxa"/>
              <w:left w:w="70" w:type="dxa"/>
              <w:bottom w:w="0" w:type="dxa"/>
              <w:right w:w="70" w:type="dxa"/>
            </w:tcMar>
            <w:vAlign w:val="center"/>
          </w:tcPr>
          <w:p w14:paraId="32DC2245" w14:textId="3127488E"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421B7434" w14:textId="77777777"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3245BF24" w14:textId="3119D803"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2FF1F36F" w14:textId="77777777" w:rsidTr="000C27B7">
        <w:trPr>
          <w:trHeight w:val="630"/>
        </w:trPr>
        <w:tc>
          <w:tcPr>
            <w:tcW w:w="567" w:type="dxa"/>
            <w:tcMar>
              <w:top w:w="0" w:type="dxa"/>
              <w:left w:w="70" w:type="dxa"/>
              <w:bottom w:w="0" w:type="dxa"/>
              <w:right w:w="70" w:type="dxa"/>
            </w:tcMar>
            <w:vAlign w:val="center"/>
          </w:tcPr>
          <w:p w14:paraId="4B4AA354"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0968B7B1" w14:textId="36CD553A" w:rsidR="000C27B7" w:rsidRPr="00A04025" w:rsidRDefault="000C27B7" w:rsidP="000C27B7">
            <w:pPr>
              <w:snapToGrid w:val="0"/>
              <w:spacing w:line="360" w:lineRule="auto"/>
              <w:rPr>
                <w:rFonts w:ascii="Century Gothic" w:hAnsi="Century Gothic"/>
                <w:kern w:val="1"/>
                <w:sz w:val="16"/>
                <w:szCs w:val="16"/>
                <w:shd w:val="clear" w:color="auto" w:fill="FFFFFF"/>
                <w:lang w:eastAsia="hi-IN" w:bidi="hi-IN"/>
              </w:rPr>
            </w:pPr>
            <w:r w:rsidRPr="00A04025">
              <w:rPr>
                <w:rFonts w:ascii="Century Gothic" w:eastAsia="Calibri" w:hAnsi="Century Gothic"/>
                <w:sz w:val="16"/>
                <w:szCs w:val="16"/>
              </w:rPr>
              <w:t>Wykonawca sporządzi protokół (z podpisami osób przeszkolonych) z przeprowadzonych szkoleń bezpośrednio po ich przeprowadzeniu.</w:t>
            </w:r>
          </w:p>
        </w:tc>
        <w:tc>
          <w:tcPr>
            <w:tcW w:w="1484" w:type="dxa"/>
            <w:tcMar>
              <w:top w:w="0" w:type="dxa"/>
              <w:left w:w="70" w:type="dxa"/>
              <w:bottom w:w="0" w:type="dxa"/>
              <w:right w:w="70" w:type="dxa"/>
            </w:tcMar>
            <w:vAlign w:val="center"/>
          </w:tcPr>
          <w:p w14:paraId="115BC38A" w14:textId="4B174980"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08694E7E" w14:textId="77777777"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4AF4E495" w14:textId="4780A9CE"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738B0D4F" w14:textId="77777777" w:rsidTr="000C27B7">
        <w:trPr>
          <w:trHeight w:val="630"/>
        </w:trPr>
        <w:tc>
          <w:tcPr>
            <w:tcW w:w="567" w:type="dxa"/>
            <w:tcMar>
              <w:top w:w="0" w:type="dxa"/>
              <w:left w:w="70" w:type="dxa"/>
              <w:bottom w:w="0" w:type="dxa"/>
              <w:right w:w="70" w:type="dxa"/>
            </w:tcMar>
            <w:vAlign w:val="center"/>
          </w:tcPr>
          <w:p w14:paraId="38AC7944"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4BB4FF64" w14:textId="367DE195" w:rsidR="000C27B7" w:rsidRPr="00A04025" w:rsidRDefault="000C27B7" w:rsidP="000C27B7">
            <w:pPr>
              <w:snapToGrid w:val="0"/>
              <w:spacing w:line="360" w:lineRule="auto"/>
              <w:rPr>
                <w:rFonts w:ascii="Century Gothic" w:eastAsia="Calibri" w:hAnsi="Century Gothic"/>
                <w:sz w:val="16"/>
                <w:szCs w:val="16"/>
              </w:rPr>
            </w:pPr>
            <w:r w:rsidRPr="00A04025">
              <w:rPr>
                <w:rFonts w:ascii="Century Gothic" w:eastAsia="Calibri" w:hAnsi="Century Gothic"/>
                <w:sz w:val="16"/>
                <w:szCs w:val="16"/>
              </w:rPr>
              <w:t>Wykonanie projektu ochrony radiologicznej (obliczeń osłon stałych dla pracowni przeznaczonej do instalacji aparatu) i ich zatwierdzenie</w:t>
            </w:r>
          </w:p>
        </w:tc>
        <w:tc>
          <w:tcPr>
            <w:tcW w:w="1484" w:type="dxa"/>
            <w:tcMar>
              <w:top w:w="0" w:type="dxa"/>
              <w:left w:w="70" w:type="dxa"/>
              <w:bottom w:w="0" w:type="dxa"/>
              <w:right w:w="70" w:type="dxa"/>
            </w:tcMar>
            <w:vAlign w:val="center"/>
          </w:tcPr>
          <w:p w14:paraId="79B6896C" w14:textId="576B8C24"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6AC2FC3A" w14:textId="77777777"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555330FC" w14:textId="2DFF1EF3"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5342DE47" w14:textId="77777777" w:rsidTr="000C27B7">
        <w:trPr>
          <w:trHeight w:val="630"/>
        </w:trPr>
        <w:tc>
          <w:tcPr>
            <w:tcW w:w="567" w:type="dxa"/>
            <w:tcMar>
              <w:top w:w="0" w:type="dxa"/>
              <w:left w:w="70" w:type="dxa"/>
              <w:bottom w:w="0" w:type="dxa"/>
              <w:right w:w="70" w:type="dxa"/>
            </w:tcMar>
            <w:vAlign w:val="center"/>
          </w:tcPr>
          <w:p w14:paraId="388A80C4"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347ABCCA" w14:textId="58CE3B98" w:rsidR="000C27B7" w:rsidRPr="00A04025" w:rsidRDefault="000C27B7" w:rsidP="000C27B7">
            <w:pPr>
              <w:snapToGrid w:val="0"/>
              <w:spacing w:line="360" w:lineRule="auto"/>
              <w:rPr>
                <w:rFonts w:ascii="Century Gothic" w:eastAsia="Calibri" w:hAnsi="Century Gothic"/>
                <w:sz w:val="16"/>
                <w:szCs w:val="16"/>
              </w:rPr>
            </w:pPr>
            <w:r w:rsidRPr="00C875EC">
              <w:rPr>
                <w:rFonts w:ascii="Century Gothic" w:hAnsi="Century Gothic" w:cs="Times New Roman"/>
                <w:sz w:val="16"/>
                <w:szCs w:val="16"/>
              </w:rPr>
              <w:t xml:space="preserve">Zdalna diagnostyka oraz zdalne naprawy (bez użycia części zamiennych) poprzez bezpieczne, szyfrowane łącze VPN. W przypadku zdalnego podłączenia aparatu możliwość proaktywnego monitorowania pracy systemu w tym lampy RTG.  </w:t>
            </w:r>
          </w:p>
        </w:tc>
        <w:tc>
          <w:tcPr>
            <w:tcW w:w="1484" w:type="dxa"/>
            <w:tcMar>
              <w:top w:w="0" w:type="dxa"/>
              <w:left w:w="70" w:type="dxa"/>
              <w:bottom w:w="0" w:type="dxa"/>
              <w:right w:w="70" w:type="dxa"/>
            </w:tcMar>
            <w:vAlign w:val="center"/>
          </w:tcPr>
          <w:p w14:paraId="63A96633" w14:textId="53EC1658"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74C2A40A" w14:textId="77777777"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6A1C1AF3" w14:textId="2F532553"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3A5A63E9" w14:textId="77777777" w:rsidTr="000C27B7">
        <w:trPr>
          <w:trHeight w:val="630"/>
        </w:trPr>
        <w:tc>
          <w:tcPr>
            <w:tcW w:w="567" w:type="dxa"/>
            <w:tcMar>
              <w:top w:w="0" w:type="dxa"/>
              <w:left w:w="70" w:type="dxa"/>
              <w:bottom w:w="0" w:type="dxa"/>
              <w:right w:w="70" w:type="dxa"/>
            </w:tcMar>
            <w:vAlign w:val="center"/>
          </w:tcPr>
          <w:p w14:paraId="47562940"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4F7965D3" w14:textId="2089AEC0" w:rsidR="000C27B7" w:rsidRPr="00A04025" w:rsidRDefault="000C27B7" w:rsidP="000C27B7">
            <w:pPr>
              <w:snapToGrid w:val="0"/>
              <w:spacing w:line="360" w:lineRule="auto"/>
              <w:rPr>
                <w:rFonts w:ascii="Century Gothic" w:eastAsia="Calibri" w:hAnsi="Century Gothic"/>
                <w:sz w:val="16"/>
                <w:szCs w:val="16"/>
              </w:rPr>
            </w:pPr>
            <w:r w:rsidRPr="00C875EC">
              <w:rPr>
                <w:rFonts w:ascii="Century Gothic" w:hAnsi="Century Gothic"/>
                <w:sz w:val="16"/>
                <w:szCs w:val="16"/>
              </w:rPr>
              <w:t xml:space="preserve">Instrukcja obsługi w języku polskim w formie </w:t>
            </w:r>
            <w:r>
              <w:rPr>
                <w:rFonts w:ascii="Century Gothic" w:hAnsi="Century Gothic"/>
                <w:sz w:val="16"/>
                <w:szCs w:val="16"/>
              </w:rPr>
              <w:t xml:space="preserve">papierowej (dwa egzemplarze) oraz </w:t>
            </w:r>
            <w:r w:rsidRPr="00C875EC">
              <w:rPr>
                <w:rFonts w:ascii="Century Gothic" w:hAnsi="Century Gothic"/>
                <w:sz w:val="16"/>
                <w:szCs w:val="16"/>
              </w:rPr>
              <w:t xml:space="preserve">elektronicznej do wszystkich oferowanych składowych systemu – dostarczona wraz z </w:t>
            </w:r>
            <w:r w:rsidRPr="00C875EC">
              <w:rPr>
                <w:rFonts w:ascii="Century Gothic" w:hAnsi="Century Gothic"/>
                <w:sz w:val="16"/>
                <w:szCs w:val="16"/>
              </w:rPr>
              <w:lastRenderedPageBreak/>
              <w:t>aparatem</w:t>
            </w:r>
          </w:p>
        </w:tc>
        <w:tc>
          <w:tcPr>
            <w:tcW w:w="1484" w:type="dxa"/>
            <w:tcMar>
              <w:top w:w="0" w:type="dxa"/>
              <w:left w:w="70" w:type="dxa"/>
              <w:bottom w:w="0" w:type="dxa"/>
              <w:right w:w="70" w:type="dxa"/>
            </w:tcMar>
            <w:vAlign w:val="center"/>
          </w:tcPr>
          <w:p w14:paraId="7F4426DE" w14:textId="232222EF"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lastRenderedPageBreak/>
              <w:t>Tak</w:t>
            </w:r>
          </w:p>
        </w:tc>
        <w:tc>
          <w:tcPr>
            <w:tcW w:w="1558" w:type="dxa"/>
            <w:tcMar>
              <w:top w:w="0" w:type="dxa"/>
              <w:left w:w="70" w:type="dxa"/>
              <w:bottom w:w="0" w:type="dxa"/>
              <w:right w:w="70" w:type="dxa"/>
            </w:tcMar>
            <w:vAlign w:val="center"/>
          </w:tcPr>
          <w:p w14:paraId="7493FCF8" w14:textId="77777777"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6C5CACB4" w14:textId="23CB9AD9"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24278C8F" w14:textId="77777777" w:rsidTr="000C27B7">
        <w:trPr>
          <w:trHeight w:val="630"/>
        </w:trPr>
        <w:tc>
          <w:tcPr>
            <w:tcW w:w="567" w:type="dxa"/>
            <w:tcMar>
              <w:top w:w="0" w:type="dxa"/>
              <w:left w:w="70" w:type="dxa"/>
              <w:bottom w:w="0" w:type="dxa"/>
              <w:right w:w="70" w:type="dxa"/>
            </w:tcMar>
            <w:vAlign w:val="center"/>
          </w:tcPr>
          <w:p w14:paraId="59364203"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61D173C5" w14:textId="37F2AB5F" w:rsidR="000C27B7" w:rsidRDefault="000C27B7" w:rsidP="000C27B7">
            <w:pPr>
              <w:spacing w:after="200" w:line="360" w:lineRule="auto"/>
              <w:rPr>
                <w:rFonts w:ascii="Century Gothic" w:eastAsia="Calibri" w:hAnsi="Century Gothic"/>
                <w:sz w:val="16"/>
                <w:szCs w:val="16"/>
              </w:rPr>
            </w:pPr>
            <w:r w:rsidRPr="00A04025">
              <w:rPr>
                <w:rFonts w:ascii="Century Gothic" w:eastAsia="Calibri" w:hAnsi="Century Gothic"/>
                <w:sz w:val="16"/>
                <w:szCs w:val="16"/>
              </w:rPr>
              <w:t xml:space="preserve">Kompleksowa integracja urządzenia w standardzie HL7 CDA z systemem HIS/RIS Szpitala (poprzez WorkList i przekazywanie linków do badań do HIS </w:t>
            </w:r>
            <w:r w:rsidR="008442D9" w:rsidRPr="00A04025">
              <w:rPr>
                <w:rFonts w:ascii="Century Gothic" w:eastAsia="Calibri" w:hAnsi="Century Gothic"/>
                <w:sz w:val="16"/>
                <w:szCs w:val="16"/>
              </w:rPr>
              <w:t>itd.)</w:t>
            </w:r>
            <w:r w:rsidRPr="00A04025">
              <w:rPr>
                <w:rFonts w:ascii="Century Gothic" w:eastAsia="Calibri" w:hAnsi="Century Gothic"/>
                <w:sz w:val="16"/>
                <w:szCs w:val="16"/>
              </w:rPr>
              <w:t xml:space="preserve"> oraz pełna integracja standardzie HL7 CDA z systemem PACS (węzeł DICOM </w:t>
            </w:r>
            <w:r w:rsidR="008442D9" w:rsidRPr="00A04025">
              <w:rPr>
                <w:rFonts w:ascii="Century Gothic" w:eastAsia="Calibri" w:hAnsi="Century Gothic"/>
                <w:sz w:val="16"/>
                <w:szCs w:val="16"/>
              </w:rPr>
              <w:t>itd.)</w:t>
            </w:r>
            <w:r w:rsidRPr="00A04025">
              <w:rPr>
                <w:rFonts w:ascii="Century Gothic" w:eastAsia="Calibri" w:hAnsi="Century Gothic"/>
                <w:sz w:val="16"/>
                <w:szCs w:val="16"/>
              </w:rPr>
              <w:t xml:space="preserve"> wykorzystywanym przez Zamawiającego (oprogramowanie firmy Radpoint).</w:t>
            </w:r>
          </w:p>
          <w:p w14:paraId="3B532BBA" w14:textId="77777777" w:rsidR="000C27B7" w:rsidRPr="00A04025" w:rsidRDefault="000C27B7" w:rsidP="000C27B7">
            <w:pPr>
              <w:spacing w:after="200" w:line="360" w:lineRule="auto"/>
              <w:rPr>
                <w:rFonts w:ascii="Century Gothic" w:eastAsia="Calibri" w:hAnsi="Century Gothic"/>
                <w:sz w:val="16"/>
                <w:szCs w:val="16"/>
              </w:rPr>
            </w:pPr>
            <w:r>
              <w:rPr>
                <w:rFonts w:ascii="Century Gothic" w:eastAsia="Calibri" w:hAnsi="Century Gothic"/>
                <w:sz w:val="16"/>
                <w:szCs w:val="16"/>
              </w:rPr>
              <w:t>Podłączenie do systemu Dosecare.</w:t>
            </w:r>
          </w:p>
          <w:p w14:paraId="00C14C46" w14:textId="77777777" w:rsidR="000C27B7" w:rsidRPr="00A04025" w:rsidRDefault="000C27B7" w:rsidP="000C27B7">
            <w:pPr>
              <w:spacing w:after="200" w:line="360" w:lineRule="auto"/>
              <w:rPr>
                <w:rFonts w:ascii="Century Gothic" w:eastAsia="Calibri" w:hAnsi="Century Gothic"/>
                <w:sz w:val="16"/>
                <w:szCs w:val="16"/>
              </w:rPr>
            </w:pPr>
            <w:r w:rsidRPr="00A04025">
              <w:rPr>
                <w:rFonts w:ascii="Century Gothic" w:eastAsia="Calibri" w:hAnsi="Century Gothic"/>
                <w:sz w:val="16"/>
                <w:szCs w:val="16"/>
              </w:rPr>
              <w:t>Wszelkie koszty związane z licencjami, kolejkami, wdrożeniem i wszelkim pracami związanymi z pełną integracją urządzenia z systemami Szpitala obciążają Wykonawcę.</w:t>
            </w:r>
          </w:p>
          <w:p w14:paraId="1297DAC5" w14:textId="77777777" w:rsidR="000C27B7" w:rsidRPr="00A04025" w:rsidRDefault="000C27B7" w:rsidP="000C27B7">
            <w:pPr>
              <w:spacing w:after="200" w:line="360" w:lineRule="auto"/>
              <w:rPr>
                <w:rFonts w:ascii="Century Gothic" w:eastAsia="Calibri" w:hAnsi="Century Gothic"/>
                <w:sz w:val="16"/>
                <w:szCs w:val="16"/>
              </w:rPr>
            </w:pPr>
            <w:r w:rsidRPr="00A04025">
              <w:rPr>
                <w:rFonts w:ascii="Century Gothic" w:eastAsia="Calibri" w:hAnsi="Century Gothic"/>
                <w:sz w:val="16"/>
                <w:szCs w:val="16"/>
              </w:rPr>
              <w:t>Podłączenie do modułu dawek.</w:t>
            </w:r>
          </w:p>
          <w:p w14:paraId="66B07A07" w14:textId="77777777" w:rsidR="000C27B7" w:rsidRDefault="000C27B7" w:rsidP="000C27B7">
            <w:pPr>
              <w:spacing w:line="360" w:lineRule="auto"/>
              <w:rPr>
                <w:rFonts w:ascii="Century Gothic" w:eastAsia="Calibri" w:hAnsi="Century Gothic"/>
                <w:sz w:val="16"/>
                <w:szCs w:val="16"/>
              </w:rPr>
            </w:pPr>
            <w:r w:rsidRPr="00A04025">
              <w:rPr>
                <w:rFonts w:ascii="Century Gothic" w:eastAsia="Calibri" w:hAnsi="Century Gothic"/>
                <w:sz w:val="16"/>
                <w:szCs w:val="16"/>
              </w:rPr>
              <w:t>Zgodnie z obowiązującymi przepisami prawa.</w:t>
            </w:r>
          </w:p>
          <w:p w14:paraId="1B46484F" w14:textId="77777777" w:rsidR="000C27B7" w:rsidRDefault="000C27B7" w:rsidP="000C27B7">
            <w:pPr>
              <w:spacing w:line="360" w:lineRule="auto"/>
              <w:rPr>
                <w:rFonts w:ascii="Century Gothic" w:hAnsi="Century Gothic"/>
                <w:sz w:val="16"/>
                <w:szCs w:val="16"/>
              </w:rPr>
            </w:pPr>
          </w:p>
          <w:p w14:paraId="118F5F35" w14:textId="7CB28CE5" w:rsidR="000C27B7" w:rsidRPr="00613A62" w:rsidRDefault="000C27B7" w:rsidP="000C27B7">
            <w:pPr>
              <w:pStyle w:val="Standard"/>
              <w:widowControl/>
              <w:suppressAutoHyphens w:val="0"/>
              <w:spacing w:line="360" w:lineRule="auto"/>
              <w:rPr>
                <w:rFonts w:ascii="Century Gothic" w:eastAsia="Arial" w:hAnsi="Century Gothic" w:cs="Arial"/>
                <w:sz w:val="16"/>
                <w:szCs w:val="16"/>
                <w:lang w:eastAsia="ar-SA" w:bidi="ar-SA"/>
              </w:rPr>
            </w:pPr>
            <w:r>
              <w:rPr>
                <w:rFonts w:ascii="Century Gothic" w:hAnsi="Century Gothic"/>
                <w:color w:val="000000"/>
                <w:sz w:val="16"/>
                <w:szCs w:val="16"/>
              </w:rPr>
              <w:t xml:space="preserve">Zamawiający wymaga stworzenia w systemie informatycznym nowej pracowni, do której podłączony zostanie RTG będący przedmiotem postępowania. </w:t>
            </w:r>
          </w:p>
        </w:tc>
        <w:tc>
          <w:tcPr>
            <w:tcW w:w="1484" w:type="dxa"/>
            <w:tcMar>
              <w:top w:w="0" w:type="dxa"/>
              <w:left w:w="70" w:type="dxa"/>
              <w:bottom w:w="0" w:type="dxa"/>
              <w:right w:w="70" w:type="dxa"/>
            </w:tcMar>
            <w:vAlign w:val="center"/>
          </w:tcPr>
          <w:p w14:paraId="4444403B" w14:textId="0E92E485"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Times New Roman" w:hAnsi="Century Gothic" w:cs="Arial"/>
                <w:sz w:val="16"/>
                <w:szCs w:val="16"/>
                <w:lang w:eastAsia="ar-SA" w:bidi="ar-SA"/>
              </w:rPr>
              <w:t>Tak</w:t>
            </w:r>
          </w:p>
        </w:tc>
        <w:tc>
          <w:tcPr>
            <w:tcW w:w="1558" w:type="dxa"/>
            <w:tcMar>
              <w:top w:w="0" w:type="dxa"/>
              <w:left w:w="70" w:type="dxa"/>
              <w:bottom w:w="0" w:type="dxa"/>
              <w:right w:w="70" w:type="dxa"/>
            </w:tcMar>
            <w:vAlign w:val="center"/>
          </w:tcPr>
          <w:p w14:paraId="0960F852" w14:textId="2D04D1CB"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68230FF1" w14:textId="0863CACB"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r w:rsidRPr="00613A62">
              <w:rPr>
                <w:rFonts w:ascii="Century Gothic" w:hAnsi="Century Gothic" w:cs="Arial"/>
                <w:sz w:val="16"/>
                <w:szCs w:val="16"/>
                <w:lang w:bidi="pl-PL"/>
              </w:rPr>
              <w:t>bez punktacji</w:t>
            </w:r>
          </w:p>
        </w:tc>
      </w:tr>
      <w:tr w:rsidR="000C27B7" w:rsidRPr="00613A62" w14:paraId="0392F1C4" w14:textId="77777777" w:rsidTr="000C27B7">
        <w:trPr>
          <w:trHeight w:val="400"/>
        </w:trPr>
        <w:tc>
          <w:tcPr>
            <w:tcW w:w="567" w:type="dxa"/>
            <w:tcMar>
              <w:top w:w="0" w:type="dxa"/>
              <w:left w:w="70" w:type="dxa"/>
              <w:bottom w:w="0" w:type="dxa"/>
              <w:right w:w="70" w:type="dxa"/>
            </w:tcMar>
            <w:vAlign w:val="center"/>
          </w:tcPr>
          <w:p w14:paraId="54458839"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tcPr>
          <w:p w14:paraId="0A87C2F5" w14:textId="3F6C5944" w:rsidR="000C27B7" w:rsidRPr="00613A62" w:rsidRDefault="000C27B7" w:rsidP="000C27B7">
            <w:pPr>
              <w:pStyle w:val="Standard"/>
              <w:widowControl/>
              <w:suppressAutoHyphens w:val="0"/>
              <w:spacing w:line="360" w:lineRule="auto"/>
              <w:rPr>
                <w:rFonts w:ascii="Century Gothic" w:eastAsia="Arial" w:hAnsi="Century Gothic" w:cs="Arial"/>
                <w:sz w:val="16"/>
                <w:szCs w:val="16"/>
                <w:lang w:eastAsia="ar-SA" w:bidi="ar-SA"/>
              </w:rPr>
            </w:pPr>
            <w:r w:rsidRPr="00C875EC">
              <w:rPr>
                <w:rFonts w:ascii="Century Gothic" w:hAnsi="Century Gothic"/>
                <w:sz w:val="16"/>
                <w:szCs w:val="16"/>
              </w:rPr>
              <w:t>Komunikacja głosowa z pacjentem w czasie badania: automatycznie z protokołu badania oraz przez dwukierunkowy interkom</w:t>
            </w:r>
          </w:p>
        </w:tc>
        <w:tc>
          <w:tcPr>
            <w:tcW w:w="1484" w:type="dxa"/>
            <w:tcMar>
              <w:top w:w="0" w:type="dxa"/>
              <w:left w:w="70" w:type="dxa"/>
              <w:bottom w:w="0" w:type="dxa"/>
              <w:right w:w="70" w:type="dxa"/>
            </w:tcMar>
            <w:vAlign w:val="center"/>
          </w:tcPr>
          <w:p w14:paraId="154EF916" w14:textId="77777777"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11B690CB" w14:textId="2CF12660"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23DD8062" w14:textId="77678C9C"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hAnsi="Century Gothic" w:cs="Arial"/>
                <w:sz w:val="16"/>
                <w:szCs w:val="16"/>
                <w:lang w:bidi="pl-PL"/>
              </w:rPr>
              <w:t>bez punktacji</w:t>
            </w:r>
          </w:p>
        </w:tc>
      </w:tr>
      <w:tr w:rsidR="000C27B7" w:rsidRPr="00613A62" w14:paraId="02F2937A" w14:textId="77777777" w:rsidTr="000C27B7">
        <w:trPr>
          <w:trHeight w:val="845"/>
        </w:trPr>
        <w:tc>
          <w:tcPr>
            <w:tcW w:w="567" w:type="dxa"/>
            <w:tcMar>
              <w:top w:w="0" w:type="dxa"/>
              <w:left w:w="70" w:type="dxa"/>
              <w:bottom w:w="0" w:type="dxa"/>
              <w:right w:w="70" w:type="dxa"/>
            </w:tcMar>
            <w:vAlign w:val="center"/>
          </w:tcPr>
          <w:p w14:paraId="3751AE97"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53A3AE25" w14:textId="1B570211" w:rsidR="000C27B7" w:rsidRPr="00613A62" w:rsidRDefault="000C27B7" w:rsidP="000C27B7">
            <w:pPr>
              <w:pStyle w:val="Standard"/>
              <w:widowControl/>
              <w:suppressAutoHyphens w:val="0"/>
              <w:spacing w:line="360" w:lineRule="auto"/>
              <w:rPr>
                <w:rFonts w:ascii="Century Gothic" w:eastAsia="Arial" w:hAnsi="Century Gothic" w:cs="Arial"/>
                <w:sz w:val="16"/>
                <w:szCs w:val="16"/>
                <w:lang w:eastAsia="ar-SA" w:bidi="ar-SA"/>
              </w:rPr>
            </w:pPr>
            <w:r w:rsidRPr="00C875EC">
              <w:rPr>
                <w:rFonts w:ascii="Century Gothic" w:hAnsi="Century Gothic"/>
                <w:sz w:val="16"/>
                <w:szCs w:val="16"/>
              </w:rPr>
              <w:t xml:space="preserve">Czas reakcji serwisu od powiadomienia do rozpoczęcia naprawy max. </w:t>
            </w:r>
            <w:r>
              <w:rPr>
                <w:rFonts w:ascii="Century Gothic" w:hAnsi="Century Gothic"/>
                <w:sz w:val="16"/>
                <w:szCs w:val="16"/>
              </w:rPr>
              <w:t>24</w:t>
            </w:r>
            <w:r w:rsidRPr="00C875EC">
              <w:rPr>
                <w:rFonts w:ascii="Century Gothic" w:hAnsi="Century Gothic"/>
                <w:sz w:val="16"/>
                <w:szCs w:val="16"/>
              </w:rPr>
              <w:t xml:space="preserve"> godz. (w dni robocze, tj. od poniedziałku do piątku z wyłączeniem dni ustawowo wolnych od pracy).</w:t>
            </w:r>
          </w:p>
        </w:tc>
        <w:tc>
          <w:tcPr>
            <w:tcW w:w="1484" w:type="dxa"/>
            <w:tcMar>
              <w:top w:w="0" w:type="dxa"/>
              <w:left w:w="70" w:type="dxa"/>
              <w:bottom w:w="0" w:type="dxa"/>
              <w:right w:w="70" w:type="dxa"/>
            </w:tcMar>
            <w:vAlign w:val="center"/>
          </w:tcPr>
          <w:p w14:paraId="495CB2BC" w14:textId="2C033B83"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0441A25A" w14:textId="3A59EB3F"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64FE182E" w14:textId="5A8A25B8"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r w:rsidRPr="00613A62">
              <w:rPr>
                <w:rFonts w:ascii="Century Gothic" w:hAnsi="Century Gothic" w:cs="Arial"/>
                <w:sz w:val="16"/>
                <w:szCs w:val="16"/>
                <w:lang w:bidi="pl-PL"/>
              </w:rPr>
              <w:t>bez punktacji</w:t>
            </w:r>
          </w:p>
        </w:tc>
      </w:tr>
      <w:tr w:rsidR="000C27B7" w:rsidRPr="00613A62" w14:paraId="72E215E2" w14:textId="77777777" w:rsidTr="000C27B7">
        <w:trPr>
          <w:trHeight w:val="630"/>
        </w:trPr>
        <w:tc>
          <w:tcPr>
            <w:tcW w:w="567" w:type="dxa"/>
            <w:tcMar>
              <w:top w:w="0" w:type="dxa"/>
              <w:left w:w="70" w:type="dxa"/>
              <w:bottom w:w="0" w:type="dxa"/>
              <w:right w:w="70" w:type="dxa"/>
            </w:tcMar>
            <w:vAlign w:val="center"/>
          </w:tcPr>
          <w:p w14:paraId="2F105EFA"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22186462" w14:textId="592C8348" w:rsidR="000C27B7" w:rsidRPr="00613A62" w:rsidRDefault="000C27B7" w:rsidP="000C27B7">
            <w:pPr>
              <w:pStyle w:val="Standard"/>
              <w:widowControl/>
              <w:suppressAutoHyphens w:val="0"/>
              <w:spacing w:line="360" w:lineRule="auto"/>
              <w:rPr>
                <w:rFonts w:ascii="Century Gothic" w:eastAsia="Arial" w:hAnsi="Century Gothic" w:cs="Arial"/>
                <w:sz w:val="16"/>
                <w:szCs w:val="16"/>
                <w:lang w:eastAsia="ar-SA" w:bidi="ar-SA"/>
              </w:rPr>
            </w:pPr>
            <w:r w:rsidRPr="00C875EC">
              <w:rPr>
                <w:rFonts w:ascii="Century Gothic" w:hAnsi="Century Gothic"/>
                <w:sz w:val="16"/>
                <w:szCs w:val="16"/>
              </w:rPr>
              <w:t xml:space="preserve">Czas skutecznej naprawy </w:t>
            </w:r>
            <w:r>
              <w:rPr>
                <w:rFonts w:ascii="Century Gothic" w:hAnsi="Century Gothic"/>
                <w:sz w:val="16"/>
                <w:szCs w:val="16"/>
              </w:rPr>
              <w:t xml:space="preserve">w okresie gwarancyjnym </w:t>
            </w:r>
            <w:r w:rsidRPr="00C875EC">
              <w:rPr>
                <w:rFonts w:ascii="Century Gothic" w:hAnsi="Century Gothic"/>
                <w:sz w:val="16"/>
                <w:szCs w:val="16"/>
              </w:rPr>
              <w:t xml:space="preserve">max. 5 dni </w:t>
            </w:r>
            <w:r>
              <w:rPr>
                <w:rFonts w:ascii="Century Gothic" w:hAnsi="Century Gothic"/>
                <w:sz w:val="16"/>
                <w:szCs w:val="16"/>
              </w:rPr>
              <w:t>kalendarzowych</w:t>
            </w:r>
            <w:r w:rsidRPr="00C875EC">
              <w:rPr>
                <w:rFonts w:ascii="Century Gothic" w:hAnsi="Century Gothic"/>
                <w:sz w:val="16"/>
                <w:szCs w:val="16"/>
              </w:rPr>
              <w:t xml:space="preserve"> licząc od daty zgłoszenia.</w:t>
            </w:r>
          </w:p>
        </w:tc>
        <w:tc>
          <w:tcPr>
            <w:tcW w:w="1484" w:type="dxa"/>
            <w:tcMar>
              <w:top w:w="0" w:type="dxa"/>
              <w:left w:w="70" w:type="dxa"/>
              <w:bottom w:w="0" w:type="dxa"/>
              <w:right w:w="70" w:type="dxa"/>
            </w:tcMar>
            <w:vAlign w:val="center"/>
          </w:tcPr>
          <w:p w14:paraId="1CCFB9A1" w14:textId="6E881904"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6811078A" w14:textId="26A29679"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705B1FDB" w14:textId="654067AE"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r w:rsidRPr="00613A62">
              <w:rPr>
                <w:rFonts w:ascii="Century Gothic" w:hAnsi="Century Gothic" w:cs="Arial"/>
                <w:sz w:val="16"/>
                <w:szCs w:val="16"/>
                <w:lang w:bidi="pl-PL"/>
              </w:rPr>
              <w:t>bez punktacji</w:t>
            </w:r>
          </w:p>
        </w:tc>
      </w:tr>
      <w:tr w:rsidR="000C27B7" w:rsidRPr="00613A62" w14:paraId="29C8D5E0" w14:textId="77777777" w:rsidTr="000C27B7">
        <w:trPr>
          <w:trHeight w:val="630"/>
        </w:trPr>
        <w:tc>
          <w:tcPr>
            <w:tcW w:w="567" w:type="dxa"/>
            <w:tcMar>
              <w:top w:w="0" w:type="dxa"/>
              <w:left w:w="70" w:type="dxa"/>
              <w:bottom w:w="0" w:type="dxa"/>
              <w:right w:w="70" w:type="dxa"/>
            </w:tcMar>
            <w:vAlign w:val="center"/>
          </w:tcPr>
          <w:p w14:paraId="0FBFA50E"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462BD6AA" w14:textId="46050AB3" w:rsidR="000C27B7" w:rsidRPr="00613A62" w:rsidRDefault="000C27B7" w:rsidP="000C27B7">
            <w:pPr>
              <w:pStyle w:val="Standard"/>
              <w:widowControl/>
              <w:suppressAutoHyphens w:val="0"/>
              <w:spacing w:line="360" w:lineRule="auto"/>
              <w:rPr>
                <w:rFonts w:ascii="Century Gothic" w:eastAsia="Arial" w:hAnsi="Century Gothic" w:cs="Arial"/>
                <w:sz w:val="16"/>
                <w:szCs w:val="16"/>
                <w:lang w:eastAsia="ar-SA" w:bidi="ar-SA"/>
              </w:rPr>
            </w:pPr>
            <w:r w:rsidRPr="00A04025">
              <w:rPr>
                <w:rFonts w:ascii="Century Gothic" w:eastAsia="Calibri" w:hAnsi="Century Gothic"/>
                <w:sz w:val="16"/>
                <w:szCs w:val="16"/>
                <w:lang w:eastAsia="en-US"/>
              </w:rPr>
              <w:t xml:space="preserve">Czas skutecznej naprawy w okresie gwarancyjnym wymagającej importu części spoza </w:t>
            </w:r>
            <w:r w:rsidR="00FB76DE" w:rsidRPr="00A04025">
              <w:rPr>
                <w:rFonts w:ascii="Century Gothic" w:eastAsia="Calibri" w:hAnsi="Century Gothic"/>
                <w:sz w:val="16"/>
                <w:szCs w:val="16"/>
                <w:lang w:eastAsia="en-US"/>
              </w:rPr>
              <w:t>Polski –</w:t>
            </w:r>
            <w:r w:rsidRPr="00A04025">
              <w:rPr>
                <w:rFonts w:ascii="Century Gothic" w:eastAsia="Calibri" w:hAnsi="Century Gothic"/>
                <w:sz w:val="16"/>
                <w:szCs w:val="16"/>
                <w:lang w:eastAsia="en-US"/>
              </w:rPr>
              <w:t xml:space="preserve"> maksimum 10 dni </w:t>
            </w:r>
            <w:r>
              <w:rPr>
                <w:rFonts w:ascii="Century Gothic" w:eastAsia="Calibri" w:hAnsi="Century Gothic"/>
                <w:sz w:val="16"/>
                <w:szCs w:val="16"/>
                <w:lang w:eastAsia="en-US"/>
              </w:rPr>
              <w:t>kalendarzowych</w:t>
            </w:r>
            <w:r w:rsidRPr="00A04025">
              <w:rPr>
                <w:rFonts w:ascii="Century Gothic" w:eastAsia="Calibri" w:hAnsi="Century Gothic"/>
                <w:sz w:val="16"/>
                <w:szCs w:val="16"/>
                <w:lang w:eastAsia="en-US"/>
              </w:rPr>
              <w:t>.</w:t>
            </w:r>
          </w:p>
        </w:tc>
        <w:tc>
          <w:tcPr>
            <w:tcW w:w="1484" w:type="dxa"/>
            <w:tcMar>
              <w:top w:w="0" w:type="dxa"/>
              <w:left w:w="70" w:type="dxa"/>
              <w:bottom w:w="0" w:type="dxa"/>
              <w:right w:w="70" w:type="dxa"/>
            </w:tcMar>
            <w:vAlign w:val="center"/>
          </w:tcPr>
          <w:p w14:paraId="1AD703AA" w14:textId="6FA2F30D"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45B4444F" w14:textId="77777777"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2FAD6357" w14:textId="55004B6D"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0FB91ECA" w14:textId="77777777" w:rsidTr="000C27B7">
        <w:trPr>
          <w:trHeight w:val="630"/>
        </w:trPr>
        <w:tc>
          <w:tcPr>
            <w:tcW w:w="567" w:type="dxa"/>
            <w:tcMar>
              <w:top w:w="0" w:type="dxa"/>
              <w:left w:w="70" w:type="dxa"/>
              <w:bottom w:w="0" w:type="dxa"/>
              <w:right w:w="70" w:type="dxa"/>
            </w:tcMar>
            <w:vAlign w:val="center"/>
          </w:tcPr>
          <w:p w14:paraId="666E6CB8"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354DC528" w14:textId="65EDD535" w:rsidR="000C27B7" w:rsidRPr="00613A62" w:rsidRDefault="000C27B7" w:rsidP="000C27B7">
            <w:pPr>
              <w:pStyle w:val="Standard"/>
              <w:widowControl/>
              <w:suppressAutoHyphens w:val="0"/>
              <w:spacing w:line="360" w:lineRule="auto"/>
              <w:rPr>
                <w:rFonts w:ascii="Century Gothic" w:eastAsia="Arial" w:hAnsi="Century Gothic" w:cs="Arial"/>
                <w:sz w:val="16"/>
                <w:szCs w:val="16"/>
                <w:lang w:eastAsia="ar-SA" w:bidi="ar-SA"/>
              </w:rPr>
            </w:pPr>
            <w:r w:rsidRPr="00A04025">
              <w:rPr>
                <w:rFonts w:ascii="Century Gothic" w:eastAsia="Calibri" w:hAnsi="Century Gothic"/>
                <w:sz w:val="16"/>
                <w:szCs w:val="16"/>
                <w:lang w:eastAsia="en-US"/>
              </w:rPr>
              <w:t>Okres zagwarantowania dostępności i możliwości zakupu przez zamawiającego w serwisie oferenta części zamiennych, peryferyjnych oraz wyposażenia eksploatacyjnego sprzętu komputerowego minimum 10 lat, od daty przekazania urządzenia do eksploatacji.</w:t>
            </w:r>
          </w:p>
        </w:tc>
        <w:tc>
          <w:tcPr>
            <w:tcW w:w="1484" w:type="dxa"/>
            <w:tcMar>
              <w:top w:w="0" w:type="dxa"/>
              <w:left w:w="70" w:type="dxa"/>
              <w:bottom w:w="0" w:type="dxa"/>
              <w:right w:w="70" w:type="dxa"/>
            </w:tcMar>
            <w:vAlign w:val="center"/>
          </w:tcPr>
          <w:p w14:paraId="0391621B" w14:textId="431DB029"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7B6D5FBA" w14:textId="4673577B"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2DFE4C12" w14:textId="72D679B1"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r w:rsidRPr="00613A62">
              <w:rPr>
                <w:rFonts w:ascii="Century Gothic" w:hAnsi="Century Gothic" w:cs="Arial"/>
                <w:sz w:val="16"/>
                <w:szCs w:val="16"/>
                <w:lang w:bidi="pl-PL"/>
              </w:rPr>
              <w:t>bez punktacji</w:t>
            </w:r>
          </w:p>
        </w:tc>
      </w:tr>
      <w:tr w:rsidR="000C27B7" w:rsidRPr="00613A62" w14:paraId="61BE95E4" w14:textId="77777777" w:rsidTr="000C27B7">
        <w:trPr>
          <w:trHeight w:val="553"/>
        </w:trPr>
        <w:tc>
          <w:tcPr>
            <w:tcW w:w="567" w:type="dxa"/>
            <w:tcMar>
              <w:top w:w="0" w:type="dxa"/>
              <w:left w:w="70" w:type="dxa"/>
              <w:bottom w:w="0" w:type="dxa"/>
              <w:right w:w="70" w:type="dxa"/>
            </w:tcMar>
            <w:vAlign w:val="center"/>
          </w:tcPr>
          <w:p w14:paraId="4BDEF377"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432EEC07" w14:textId="77777777" w:rsidR="000C27B7" w:rsidRPr="00613A62" w:rsidRDefault="000C27B7" w:rsidP="000C27B7">
            <w:pPr>
              <w:pStyle w:val="Standard"/>
              <w:widowControl/>
              <w:suppressAutoHyphens w:val="0"/>
              <w:spacing w:line="360" w:lineRule="auto"/>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Możliwość zgłaszania awarii: telefon, email</w:t>
            </w:r>
          </w:p>
        </w:tc>
        <w:tc>
          <w:tcPr>
            <w:tcW w:w="1484" w:type="dxa"/>
            <w:tcMar>
              <w:top w:w="0" w:type="dxa"/>
              <w:left w:w="70" w:type="dxa"/>
              <w:bottom w:w="0" w:type="dxa"/>
              <w:right w:w="70" w:type="dxa"/>
            </w:tcMar>
            <w:vAlign w:val="center"/>
          </w:tcPr>
          <w:p w14:paraId="7A21B38A" w14:textId="3E3BD932"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79F19DA8" w14:textId="51EFD403"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453A1EDB" w14:textId="29076254"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r w:rsidRPr="00613A62">
              <w:rPr>
                <w:rFonts w:ascii="Century Gothic" w:hAnsi="Century Gothic" w:cs="Arial"/>
                <w:sz w:val="16"/>
                <w:szCs w:val="16"/>
                <w:lang w:bidi="pl-PL"/>
              </w:rPr>
              <w:t>bez punktacji</w:t>
            </w:r>
          </w:p>
        </w:tc>
      </w:tr>
      <w:tr w:rsidR="000C27B7" w:rsidRPr="00613A62" w14:paraId="386D247A" w14:textId="77777777" w:rsidTr="000C27B7">
        <w:trPr>
          <w:trHeight w:val="630"/>
        </w:trPr>
        <w:tc>
          <w:tcPr>
            <w:tcW w:w="567" w:type="dxa"/>
            <w:tcMar>
              <w:top w:w="0" w:type="dxa"/>
              <w:left w:w="70" w:type="dxa"/>
              <w:bottom w:w="0" w:type="dxa"/>
              <w:right w:w="70" w:type="dxa"/>
            </w:tcMar>
            <w:vAlign w:val="center"/>
          </w:tcPr>
          <w:p w14:paraId="67893FF7"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vAlign w:val="center"/>
          </w:tcPr>
          <w:p w14:paraId="1767D567" w14:textId="0A0347C1" w:rsidR="000C27B7" w:rsidRPr="00613A62" w:rsidRDefault="000C27B7" w:rsidP="000C27B7">
            <w:pPr>
              <w:pStyle w:val="Standard"/>
              <w:widowControl/>
              <w:suppressAutoHyphens w:val="0"/>
              <w:spacing w:line="360" w:lineRule="auto"/>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 xml:space="preserve">Autoryzowany serwis </w:t>
            </w:r>
            <w:r>
              <w:rPr>
                <w:rFonts w:ascii="Century Gothic" w:eastAsia="Arial" w:hAnsi="Century Gothic" w:cs="Arial"/>
                <w:sz w:val="16"/>
                <w:szCs w:val="16"/>
                <w:lang w:eastAsia="ar-SA" w:bidi="ar-SA"/>
              </w:rPr>
              <w:t xml:space="preserve">producenta </w:t>
            </w:r>
            <w:r w:rsidRPr="00613A62">
              <w:rPr>
                <w:rFonts w:ascii="Century Gothic" w:eastAsia="Arial" w:hAnsi="Century Gothic" w:cs="Arial"/>
                <w:sz w:val="16"/>
                <w:szCs w:val="16"/>
                <w:lang w:eastAsia="ar-SA" w:bidi="ar-SA"/>
              </w:rPr>
              <w:t>gwarancyjny i pogwarancyjny na terenie Polski</w:t>
            </w:r>
          </w:p>
        </w:tc>
        <w:tc>
          <w:tcPr>
            <w:tcW w:w="1484" w:type="dxa"/>
            <w:tcMar>
              <w:top w:w="0" w:type="dxa"/>
              <w:left w:w="70" w:type="dxa"/>
              <w:bottom w:w="0" w:type="dxa"/>
              <w:right w:w="70" w:type="dxa"/>
            </w:tcMar>
            <w:vAlign w:val="center"/>
          </w:tcPr>
          <w:p w14:paraId="05728EC3" w14:textId="661EF818" w:rsidR="000C27B7" w:rsidRPr="00613A62" w:rsidRDefault="000C27B7" w:rsidP="000C27B7">
            <w:pPr>
              <w:pStyle w:val="Standard"/>
              <w:widowControl/>
              <w:suppressAutoHyphens w:val="0"/>
              <w:spacing w:line="360" w:lineRule="auto"/>
              <w:jc w:val="center"/>
              <w:rPr>
                <w:rFonts w:ascii="Century Gothic" w:eastAsia="Arial" w:hAnsi="Century Gothic" w:cs="Arial"/>
                <w:sz w:val="16"/>
                <w:szCs w:val="16"/>
                <w:lang w:eastAsia="ar-SA" w:bidi="ar-SA"/>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16DB871D" w14:textId="78A5581E"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p>
        </w:tc>
        <w:tc>
          <w:tcPr>
            <w:tcW w:w="1988" w:type="dxa"/>
            <w:tcMar>
              <w:top w:w="0" w:type="dxa"/>
              <w:left w:w="70" w:type="dxa"/>
              <w:bottom w:w="0" w:type="dxa"/>
              <w:right w:w="70" w:type="dxa"/>
            </w:tcMar>
            <w:vAlign w:val="center"/>
          </w:tcPr>
          <w:p w14:paraId="7EDB26D1" w14:textId="1B540111"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r w:rsidRPr="00613A62">
              <w:rPr>
                <w:rFonts w:ascii="Century Gothic" w:hAnsi="Century Gothic" w:cs="Arial"/>
                <w:sz w:val="16"/>
                <w:szCs w:val="16"/>
                <w:lang w:bidi="pl-PL"/>
              </w:rPr>
              <w:t>bez punktacji</w:t>
            </w:r>
          </w:p>
        </w:tc>
      </w:tr>
      <w:tr w:rsidR="000C27B7" w:rsidRPr="00613A62" w14:paraId="4E50E50A" w14:textId="77777777" w:rsidTr="000C27B7">
        <w:trPr>
          <w:trHeight w:val="630"/>
        </w:trPr>
        <w:tc>
          <w:tcPr>
            <w:tcW w:w="567" w:type="dxa"/>
            <w:tcMar>
              <w:top w:w="0" w:type="dxa"/>
              <w:left w:w="70" w:type="dxa"/>
              <w:bottom w:w="0" w:type="dxa"/>
              <w:right w:w="70" w:type="dxa"/>
            </w:tcMar>
            <w:vAlign w:val="center"/>
          </w:tcPr>
          <w:p w14:paraId="19C578D2" w14:textId="03FF8C01"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Mar>
              <w:top w:w="0" w:type="dxa"/>
              <w:left w:w="70" w:type="dxa"/>
              <w:bottom w:w="0" w:type="dxa"/>
              <w:right w:w="70" w:type="dxa"/>
            </w:tcMar>
          </w:tcPr>
          <w:p w14:paraId="47B8BE25" w14:textId="54E0C8B7"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613A62">
              <w:rPr>
                <w:rFonts w:ascii="Century Gothic" w:eastAsia="Calibri" w:hAnsi="Century Gothic" w:cs="Arial"/>
                <w:sz w:val="16"/>
                <w:szCs w:val="16"/>
                <w:lang w:eastAsia="en-US"/>
              </w:rPr>
              <w:t xml:space="preserve">W trakcie trwania gwarancji wszystkie naprawy oraz przeglądy techniczne przewidziane przez producenta wraz z </w:t>
            </w:r>
            <w:r w:rsidRPr="00613A62">
              <w:rPr>
                <w:rFonts w:ascii="Century Gothic" w:eastAsia="Calibri" w:hAnsi="Century Gothic" w:cs="Arial"/>
                <w:sz w:val="16"/>
                <w:szCs w:val="16"/>
                <w:lang w:eastAsia="en-US"/>
              </w:rPr>
              <w:lastRenderedPageBreak/>
              <w:t>materiałami zużywalnymi wykonywane na koszt Wykonawcy łącznie z dojazdem</w:t>
            </w:r>
            <w:r>
              <w:rPr>
                <w:rFonts w:ascii="Century Gothic" w:eastAsia="Calibri" w:hAnsi="Century Gothic" w:cs="Arial"/>
                <w:sz w:val="16"/>
                <w:szCs w:val="16"/>
                <w:lang w:eastAsia="en-US"/>
              </w:rPr>
              <w:t>.</w:t>
            </w:r>
            <w:r w:rsidRPr="00613A62">
              <w:rPr>
                <w:rFonts w:ascii="Century Gothic" w:eastAsia="Calibri" w:hAnsi="Century Gothic" w:cs="Arial"/>
                <w:sz w:val="16"/>
                <w:szCs w:val="16"/>
                <w:lang w:eastAsia="en-US"/>
              </w:rPr>
              <w:tab/>
            </w:r>
          </w:p>
        </w:tc>
        <w:tc>
          <w:tcPr>
            <w:tcW w:w="1484" w:type="dxa"/>
            <w:tcMar>
              <w:top w:w="0" w:type="dxa"/>
              <w:left w:w="70" w:type="dxa"/>
              <w:bottom w:w="0" w:type="dxa"/>
              <w:right w:w="70" w:type="dxa"/>
            </w:tcMar>
            <w:vAlign w:val="center"/>
          </w:tcPr>
          <w:p w14:paraId="15637194" w14:textId="2BA18D27"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hAnsi="Century Gothic" w:cs="Arial"/>
                <w:sz w:val="16"/>
                <w:szCs w:val="16"/>
              </w:rPr>
              <w:lastRenderedPageBreak/>
              <w:t>Tak</w:t>
            </w:r>
          </w:p>
        </w:tc>
        <w:tc>
          <w:tcPr>
            <w:tcW w:w="1558" w:type="dxa"/>
            <w:tcMar>
              <w:top w:w="0" w:type="dxa"/>
              <w:left w:w="70" w:type="dxa"/>
              <w:bottom w:w="0" w:type="dxa"/>
              <w:right w:w="70" w:type="dxa"/>
            </w:tcMar>
            <w:vAlign w:val="center"/>
          </w:tcPr>
          <w:p w14:paraId="2308EFF8" w14:textId="607B9A2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8EAAF39" w14:textId="550A2F6B"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r w:rsidRPr="00613A62">
              <w:rPr>
                <w:rFonts w:ascii="Century Gothic" w:hAnsi="Century Gothic" w:cs="Arial"/>
                <w:sz w:val="16"/>
                <w:szCs w:val="16"/>
                <w:lang w:bidi="pl-PL"/>
              </w:rPr>
              <w:t>bez punktacji</w:t>
            </w:r>
          </w:p>
        </w:tc>
      </w:tr>
      <w:tr w:rsidR="000C27B7" w:rsidRPr="00613A62" w14:paraId="10AD164A" w14:textId="77777777" w:rsidTr="000C27B7">
        <w:trPr>
          <w:trHeight w:val="630"/>
        </w:trPr>
        <w:tc>
          <w:tcPr>
            <w:tcW w:w="567" w:type="dxa"/>
            <w:tcMar>
              <w:top w:w="0" w:type="dxa"/>
              <w:left w:w="70" w:type="dxa"/>
              <w:bottom w:w="0" w:type="dxa"/>
              <w:right w:w="70" w:type="dxa"/>
            </w:tcMar>
            <w:vAlign w:val="center"/>
          </w:tcPr>
          <w:p w14:paraId="6927DFB1"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9BD68F3" w14:textId="6FB0E4C9"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613A62">
              <w:rPr>
                <w:rFonts w:ascii="Century Gothic" w:hAnsi="Century Gothic" w:cs="Arial"/>
                <w:sz w:val="16"/>
                <w:szCs w:val="16"/>
              </w:rPr>
              <w:t>Autoryzowane lub posiadające stosowne uprawnienia punkty serwisowe na terenie Polski</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26FF3C4" w14:textId="7045E821"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hAnsi="Century Gothic" w:cs="Arial"/>
                <w:sz w:val="16"/>
                <w:szCs w:val="16"/>
              </w:rPr>
              <w:t>Tak/ podać nazwę i adres</w:t>
            </w:r>
          </w:p>
        </w:tc>
        <w:tc>
          <w:tcPr>
            <w:tcW w:w="1558" w:type="dxa"/>
            <w:tcMar>
              <w:top w:w="0" w:type="dxa"/>
              <w:left w:w="70" w:type="dxa"/>
              <w:bottom w:w="0" w:type="dxa"/>
              <w:right w:w="70" w:type="dxa"/>
            </w:tcMar>
            <w:vAlign w:val="center"/>
          </w:tcPr>
          <w:p w14:paraId="0BE7769B" w14:textId="00D5AA9B"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49BDC7F6" w14:textId="79844FEA"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r w:rsidRPr="00613A62">
              <w:rPr>
                <w:rFonts w:ascii="Century Gothic" w:hAnsi="Century Gothic" w:cs="Arial"/>
                <w:sz w:val="16"/>
                <w:szCs w:val="16"/>
                <w:lang w:bidi="pl-PL"/>
              </w:rPr>
              <w:t>bez punktacji</w:t>
            </w:r>
          </w:p>
        </w:tc>
      </w:tr>
      <w:tr w:rsidR="000C27B7" w:rsidRPr="00613A62" w14:paraId="473FB96E" w14:textId="77777777" w:rsidTr="000C27B7">
        <w:trPr>
          <w:trHeight w:val="630"/>
        </w:trPr>
        <w:tc>
          <w:tcPr>
            <w:tcW w:w="567" w:type="dxa"/>
            <w:tcMar>
              <w:top w:w="0" w:type="dxa"/>
              <w:left w:w="70" w:type="dxa"/>
              <w:bottom w:w="0" w:type="dxa"/>
              <w:right w:w="70" w:type="dxa"/>
            </w:tcMar>
            <w:vAlign w:val="center"/>
          </w:tcPr>
          <w:p w14:paraId="66FC742F"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0225E8" w14:textId="07D40443"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613A62">
              <w:rPr>
                <w:rFonts w:ascii="Century Gothic" w:hAnsi="Century Gothic" w:cs="Arial"/>
                <w:sz w:val="16"/>
                <w:szCs w:val="16"/>
              </w:rPr>
              <w:t>Numer kontaktowy z autoryzowanym serwisem producenta oraz adres e-mail.</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37538A2" w14:textId="130ED0BB"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hAnsi="Century Gothic" w:cs="Arial"/>
                <w:sz w:val="16"/>
                <w:szCs w:val="16"/>
              </w:rPr>
              <w:t>Podać:</w:t>
            </w:r>
          </w:p>
        </w:tc>
        <w:tc>
          <w:tcPr>
            <w:tcW w:w="1558" w:type="dxa"/>
            <w:tcMar>
              <w:top w:w="0" w:type="dxa"/>
              <w:left w:w="70" w:type="dxa"/>
              <w:bottom w:w="0" w:type="dxa"/>
              <w:right w:w="70" w:type="dxa"/>
            </w:tcMar>
            <w:vAlign w:val="center"/>
          </w:tcPr>
          <w:p w14:paraId="330A625D"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06C5683" w14:textId="63FAB9B8" w:rsidR="000C27B7" w:rsidRPr="00613A62" w:rsidRDefault="000C27B7" w:rsidP="000C27B7">
            <w:pPr>
              <w:pStyle w:val="Standard"/>
              <w:suppressAutoHyphens w:val="0"/>
              <w:spacing w:line="360" w:lineRule="auto"/>
              <w:jc w:val="center"/>
              <w:rPr>
                <w:rFonts w:ascii="Century Gothic" w:eastAsia="Arial" w:hAnsi="Century Gothic" w:cs="Arial"/>
                <w:sz w:val="16"/>
                <w:szCs w:val="16"/>
                <w:lang w:eastAsia="ar-SA" w:bidi="ar-SA"/>
              </w:rPr>
            </w:pPr>
            <w:r w:rsidRPr="00613A62">
              <w:rPr>
                <w:rFonts w:ascii="Century Gothic" w:hAnsi="Century Gothic" w:cs="Arial"/>
                <w:sz w:val="16"/>
                <w:szCs w:val="16"/>
                <w:lang w:bidi="pl-PL"/>
              </w:rPr>
              <w:t>bez punktacji</w:t>
            </w:r>
          </w:p>
        </w:tc>
      </w:tr>
      <w:tr w:rsidR="000C27B7" w:rsidRPr="00613A62" w14:paraId="4AB58174" w14:textId="77777777" w:rsidTr="000C27B7">
        <w:trPr>
          <w:trHeight w:val="630"/>
        </w:trPr>
        <w:tc>
          <w:tcPr>
            <w:tcW w:w="567" w:type="dxa"/>
            <w:tcMar>
              <w:top w:w="0" w:type="dxa"/>
              <w:left w:w="70" w:type="dxa"/>
              <w:bottom w:w="0" w:type="dxa"/>
              <w:right w:w="70" w:type="dxa"/>
            </w:tcMar>
            <w:vAlign w:val="center"/>
          </w:tcPr>
          <w:p w14:paraId="4576BA84"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6DE3091" w14:textId="69A3BBE4"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4B4B7A">
              <w:rPr>
                <w:rFonts w:ascii="Century Gothic" w:hAnsi="Century Gothic"/>
                <w:sz w:val="16"/>
                <w:szCs w:val="16"/>
              </w:rPr>
              <w:t xml:space="preserve">Osłony koc </w:t>
            </w:r>
            <w:r w:rsidRPr="004B4B7A">
              <w:rPr>
                <w:rFonts w:ascii="Century Gothic" w:hAnsi="Century Gothic"/>
                <w:sz w:val="16"/>
                <w:szCs w:val="16"/>
                <w:shd w:val="clear" w:color="auto" w:fill="FFFFFF"/>
              </w:rPr>
              <w:t xml:space="preserve">dwuwarstwowego bezołowiowego o wartości w równoważnika osłabienia promieniowania: 1,0 mm Pb wymiary 100 cm na 200 cm  </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4FA29FB" w14:textId="59533DD2"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4C294D09"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77D3DB7" w14:textId="075A7136"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69352CA1" w14:textId="77777777" w:rsidTr="000C27B7">
        <w:trPr>
          <w:trHeight w:val="630"/>
        </w:trPr>
        <w:tc>
          <w:tcPr>
            <w:tcW w:w="567" w:type="dxa"/>
            <w:tcMar>
              <w:top w:w="0" w:type="dxa"/>
              <w:left w:w="70" w:type="dxa"/>
              <w:bottom w:w="0" w:type="dxa"/>
              <w:right w:w="70" w:type="dxa"/>
            </w:tcMar>
            <w:vAlign w:val="center"/>
          </w:tcPr>
          <w:p w14:paraId="30340F2A"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83697CC" w14:textId="31843D5F"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4B4B7A">
              <w:rPr>
                <w:rFonts w:ascii="Century Gothic" w:hAnsi="Century Gothic"/>
                <w:sz w:val="16"/>
                <w:szCs w:val="16"/>
              </w:rPr>
              <w:t xml:space="preserve">Osłony na oczy co najmniej 10 </w:t>
            </w:r>
            <w:r w:rsidR="008442D9" w:rsidRPr="004B4B7A">
              <w:rPr>
                <w:rFonts w:ascii="Century Gothic" w:hAnsi="Century Gothic"/>
                <w:sz w:val="16"/>
                <w:szCs w:val="16"/>
              </w:rPr>
              <w:t>szt.</w:t>
            </w:r>
            <w:r w:rsidRPr="004B4B7A">
              <w:rPr>
                <w:rFonts w:ascii="Century Gothic" w:hAnsi="Century Gothic"/>
                <w:sz w:val="16"/>
                <w:szCs w:val="16"/>
              </w:rPr>
              <w:t xml:space="preserve"> o wartości </w:t>
            </w:r>
            <w:r w:rsidRPr="004B4B7A">
              <w:rPr>
                <w:rFonts w:ascii="Century Gothic" w:hAnsi="Century Gothic"/>
                <w:sz w:val="16"/>
                <w:szCs w:val="16"/>
                <w:shd w:val="clear" w:color="auto" w:fill="FFFFFF"/>
              </w:rPr>
              <w:t xml:space="preserve">równoważnika osłabienia promieniowania: </w:t>
            </w:r>
            <w:r w:rsidRPr="004B4B7A">
              <w:rPr>
                <w:rFonts w:ascii="Century Gothic" w:hAnsi="Century Gothic"/>
                <w:sz w:val="16"/>
                <w:szCs w:val="16"/>
              </w:rPr>
              <w:t xml:space="preserve">1,0 </w:t>
            </w:r>
            <w:r w:rsidR="00FB76DE" w:rsidRPr="004B4B7A">
              <w:rPr>
                <w:rFonts w:ascii="Century Gothic" w:hAnsi="Century Gothic"/>
                <w:sz w:val="16"/>
                <w:szCs w:val="16"/>
              </w:rPr>
              <w:t>mm Pb</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6A4945" w14:textId="6977841E"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2589C5F1"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17B7B47" w14:textId="33B5EB93"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6E720437" w14:textId="77777777" w:rsidTr="000C27B7">
        <w:trPr>
          <w:trHeight w:val="630"/>
        </w:trPr>
        <w:tc>
          <w:tcPr>
            <w:tcW w:w="567" w:type="dxa"/>
            <w:tcMar>
              <w:top w:w="0" w:type="dxa"/>
              <w:left w:w="70" w:type="dxa"/>
              <w:bottom w:w="0" w:type="dxa"/>
              <w:right w:w="70" w:type="dxa"/>
            </w:tcMar>
            <w:vAlign w:val="center"/>
          </w:tcPr>
          <w:p w14:paraId="37FE1486"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663212" w14:textId="1D02BDB6"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4B4B7A">
              <w:rPr>
                <w:rFonts w:ascii="Century Gothic" w:hAnsi="Century Gothic"/>
                <w:sz w:val="16"/>
                <w:szCs w:val="16"/>
              </w:rPr>
              <w:t xml:space="preserve">Osłony na piersi do </w:t>
            </w:r>
            <w:r>
              <w:rPr>
                <w:rFonts w:ascii="Century Gothic" w:hAnsi="Century Gothic"/>
                <w:sz w:val="16"/>
                <w:szCs w:val="16"/>
              </w:rPr>
              <w:t>RTG</w:t>
            </w:r>
            <w:r w:rsidRPr="004B4B7A">
              <w:rPr>
                <w:rFonts w:ascii="Century Gothic" w:hAnsi="Century Gothic"/>
                <w:sz w:val="16"/>
                <w:szCs w:val="16"/>
              </w:rPr>
              <w:t xml:space="preserve"> co najmniej 2 </w:t>
            </w:r>
            <w:r w:rsidR="008442D9" w:rsidRPr="004B4B7A">
              <w:rPr>
                <w:rFonts w:ascii="Century Gothic" w:hAnsi="Century Gothic"/>
                <w:sz w:val="16"/>
                <w:szCs w:val="16"/>
              </w:rPr>
              <w:t>szt.</w:t>
            </w:r>
            <w:r w:rsidRPr="004B4B7A">
              <w:rPr>
                <w:rFonts w:ascii="Century Gothic" w:hAnsi="Century Gothic"/>
                <w:sz w:val="16"/>
                <w:szCs w:val="16"/>
              </w:rPr>
              <w:t xml:space="preserve"> o </w:t>
            </w:r>
            <w:r w:rsidR="00FB76DE" w:rsidRPr="004B4B7A">
              <w:rPr>
                <w:rFonts w:ascii="Century Gothic" w:hAnsi="Century Gothic"/>
                <w:sz w:val="16"/>
                <w:szCs w:val="16"/>
              </w:rPr>
              <w:t xml:space="preserve">wartości </w:t>
            </w:r>
            <w:r w:rsidR="00FB76DE" w:rsidRPr="004B4B7A">
              <w:rPr>
                <w:rFonts w:ascii="Century Gothic" w:hAnsi="Century Gothic"/>
                <w:sz w:val="16"/>
                <w:szCs w:val="16"/>
                <w:shd w:val="clear" w:color="auto" w:fill="FFFFFF"/>
              </w:rPr>
              <w:t>równoważnika</w:t>
            </w:r>
            <w:r w:rsidRPr="004B4B7A">
              <w:rPr>
                <w:rFonts w:ascii="Century Gothic" w:hAnsi="Century Gothic"/>
                <w:sz w:val="16"/>
                <w:szCs w:val="16"/>
                <w:shd w:val="clear" w:color="auto" w:fill="FFFFFF"/>
              </w:rPr>
              <w:t xml:space="preserve"> osłabienia promieniowania: </w:t>
            </w:r>
            <w:r w:rsidRPr="004B4B7A">
              <w:rPr>
                <w:rFonts w:ascii="Century Gothic" w:hAnsi="Century Gothic"/>
                <w:sz w:val="16"/>
                <w:szCs w:val="16"/>
              </w:rPr>
              <w:t xml:space="preserve">1,0 </w:t>
            </w:r>
            <w:r w:rsidR="00FB76DE" w:rsidRPr="004B4B7A">
              <w:rPr>
                <w:rFonts w:ascii="Century Gothic" w:hAnsi="Century Gothic"/>
                <w:sz w:val="16"/>
                <w:szCs w:val="16"/>
              </w:rPr>
              <w:t>mm Pb</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9BAAC3" w14:textId="29146325"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7EF2ECF4"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48793EFB" w14:textId="651B40C4"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603E2F2D" w14:textId="77777777" w:rsidTr="000C27B7">
        <w:trPr>
          <w:trHeight w:val="630"/>
        </w:trPr>
        <w:tc>
          <w:tcPr>
            <w:tcW w:w="567" w:type="dxa"/>
            <w:tcMar>
              <w:top w:w="0" w:type="dxa"/>
              <w:left w:w="70" w:type="dxa"/>
              <w:bottom w:w="0" w:type="dxa"/>
              <w:right w:w="70" w:type="dxa"/>
            </w:tcMar>
            <w:vAlign w:val="center"/>
          </w:tcPr>
          <w:p w14:paraId="27189470"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5035A3C" w14:textId="29EA1F0A"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4B4B7A">
              <w:rPr>
                <w:rFonts w:ascii="Century Gothic" w:hAnsi="Century Gothic"/>
                <w:sz w:val="16"/>
                <w:szCs w:val="16"/>
              </w:rPr>
              <w:t xml:space="preserve">Osłony na tarczyce do </w:t>
            </w:r>
            <w:r>
              <w:rPr>
                <w:rFonts w:ascii="Century Gothic" w:hAnsi="Century Gothic"/>
                <w:sz w:val="16"/>
                <w:szCs w:val="16"/>
              </w:rPr>
              <w:t>RTG</w:t>
            </w:r>
            <w:r w:rsidRPr="004B4B7A">
              <w:rPr>
                <w:rFonts w:ascii="Century Gothic" w:hAnsi="Century Gothic"/>
                <w:sz w:val="16"/>
                <w:szCs w:val="16"/>
              </w:rPr>
              <w:t xml:space="preserve"> co najmniej 2 </w:t>
            </w:r>
            <w:r w:rsidR="008442D9" w:rsidRPr="004B4B7A">
              <w:rPr>
                <w:rFonts w:ascii="Century Gothic" w:hAnsi="Century Gothic"/>
                <w:sz w:val="16"/>
                <w:szCs w:val="16"/>
              </w:rPr>
              <w:t>szt.</w:t>
            </w:r>
            <w:r w:rsidRPr="004B4B7A">
              <w:rPr>
                <w:rFonts w:ascii="Century Gothic" w:hAnsi="Century Gothic"/>
                <w:sz w:val="16"/>
                <w:szCs w:val="16"/>
              </w:rPr>
              <w:t xml:space="preserve"> o wartości</w:t>
            </w:r>
            <w:r w:rsidRPr="004B4B7A">
              <w:rPr>
                <w:rFonts w:ascii="Century Gothic" w:hAnsi="Century Gothic"/>
                <w:sz w:val="16"/>
                <w:szCs w:val="16"/>
                <w:shd w:val="clear" w:color="auto" w:fill="FFFFFF"/>
              </w:rPr>
              <w:t xml:space="preserve"> równoważnika osłabienia promieniowania: </w:t>
            </w:r>
            <w:r w:rsidRPr="004B4B7A">
              <w:rPr>
                <w:rFonts w:ascii="Century Gothic" w:hAnsi="Century Gothic"/>
                <w:sz w:val="16"/>
                <w:szCs w:val="16"/>
              </w:rPr>
              <w:t xml:space="preserve">1,0 </w:t>
            </w:r>
            <w:r w:rsidR="00FB76DE" w:rsidRPr="004B4B7A">
              <w:rPr>
                <w:rFonts w:ascii="Century Gothic" w:hAnsi="Century Gothic"/>
                <w:sz w:val="16"/>
                <w:szCs w:val="16"/>
              </w:rPr>
              <w:t>mm Pb</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A9AFED" w14:textId="0E2C39AB"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34CEE1F4"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7FBF12B9" w14:textId="61907B4A"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52BD86B4" w14:textId="77777777" w:rsidTr="000C27B7">
        <w:trPr>
          <w:trHeight w:val="630"/>
        </w:trPr>
        <w:tc>
          <w:tcPr>
            <w:tcW w:w="567" w:type="dxa"/>
            <w:tcMar>
              <w:top w:w="0" w:type="dxa"/>
              <w:left w:w="70" w:type="dxa"/>
              <w:bottom w:w="0" w:type="dxa"/>
              <w:right w:w="70" w:type="dxa"/>
            </w:tcMar>
            <w:vAlign w:val="center"/>
          </w:tcPr>
          <w:p w14:paraId="4CA4C7CF"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89230B4" w14:textId="33649CDF"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C875EC">
              <w:rPr>
                <w:rFonts w:ascii="Century Gothic" w:hAnsi="Century Gothic"/>
                <w:sz w:val="16"/>
                <w:szCs w:val="16"/>
              </w:rPr>
              <w:t xml:space="preserve">UPS do podtrzymaniem konsoli operatorskiej i umożliwiający </w:t>
            </w:r>
            <w:r w:rsidRPr="00F8178B">
              <w:rPr>
                <w:rFonts w:ascii="Century Gothic" w:hAnsi="Century Gothic"/>
                <w:sz w:val="16"/>
                <w:szCs w:val="16"/>
              </w:rPr>
              <w:t>dokończenie bada</w:t>
            </w:r>
            <w:r>
              <w:rPr>
                <w:rFonts w:ascii="Century Gothic" w:hAnsi="Century Gothic"/>
                <w:sz w:val="16"/>
                <w:szCs w:val="16"/>
              </w:rPr>
              <w:t xml:space="preserve">nia - </w:t>
            </w:r>
            <w:r w:rsidRPr="009A6D5D">
              <w:rPr>
                <w:rFonts w:ascii="Century Gothic" w:hAnsi="Century Gothic"/>
                <w:sz w:val="16"/>
                <w:szCs w:val="16"/>
              </w:rPr>
              <w:t>trwającej akwizycji</w:t>
            </w:r>
            <w:r w:rsidRPr="00F8178B">
              <w:rPr>
                <w:rFonts w:ascii="Century Gothic" w:hAnsi="Century Gothic"/>
                <w:sz w:val="16"/>
                <w:szCs w:val="16"/>
              </w:rPr>
              <w:t xml:space="preserve"> </w:t>
            </w:r>
            <w:r>
              <w:rPr>
                <w:rFonts w:ascii="Century Gothic" w:hAnsi="Century Gothic"/>
                <w:sz w:val="16"/>
                <w:szCs w:val="16"/>
              </w:rPr>
              <w:t xml:space="preserve">oraz </w:t>
            </w:r>
            <w:r w:rsidRPr="00C875EC">
              <w:rPr>
                <w:rFonts w:ascii="Century Gothic" w:hAnsi="Century Gothic"/>
                <w:sz w:val="16"/>
                <w:szCs w:val="16"/>
              </w:rPr>
              <w:t xml:space="preserve">bezpieczne wyłącznie </w:t>
            </w:r>
            <w:r>
              <w:rPr>
                <w:rFonts w:ascii="Century Gothic" w:hAnsi="Century Gothic"/>
                <w:sz w:val="16"/>
                <w:szCs w:val="16"/>
              </w:rPr>
              <w:t>aparatu</w:t>
            </w:r>
            <w:r w:rsidRPr="00C875EC">
              <w:rPr>
                <w:rFonts w:ascii="Century Gothic" w:hAnsi="Century Gothic"/>
                <w:sz w:val="16"/>
                <w:szCs w:val="16"/>
              </w:rPr>
              <w:t xml:space="preserve"> oraz wyeliminowanie ryzyka uszkodzenia </w:t>
            </w:r>
            <w:r>
              <w:rPr>
                <w:rFonts w:ascii="Century Gothic" w:hAnsi="Century Gothic"/>
                <w:sz w:val="16"/>
                <w:szCs w:val="16"/>
              </w:rPr>
              <w:t xml:space="preserve">aparatu RTG </w:t>
            </w:r>
            <w:r w:rsidRPr="00C875EC">
              <w:rPr>
                <w:rFonts w:ascii="Century Gothic" w:hAnsi="Century Gothic"/>
                <w:sz w:val="16"/>
                <w:szCs w:val="16"/>
              </w:rPr>
              <w:t>podczas zaniku napięcia</w:t>
            </w:r>
            <w:r>
              <w:rPr>
                <w:rFonts w:ascii="Century Gothic" w:hAnsi="Century Gothic"/>
                <w:sz w:val="16"/>
                <w:szCs w:val="16"/>
              </w:rPr>
              <w:t>.</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6367CB" w14:textId="51AD0393"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3F91C0FF"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5A5BFD7" w14:textId="7ED6A8C9"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3B47F87C" w14:textId="77777777" w:rsidTr="000C27B7">
        <w:trPr>
          <w:trHeight w:val="630"/>
        </w:trPr>
        <w:tc>
          <w:tcPr>
            <w:tcW w:w="567" w:type="dxa"/>
            <w:tcMar>
              <w:top w:w="0" w:type="dxa"/>
              <w:left w:w="70" w:type="dxa"/>
              <w:bottom w:w="0" w:type="dxa"/>
              <w:right w:w="70" w:type="dxa"/>
            </w:tcMar>
            <w:vAlign w:val="center"/>
          </w:tcPr>
          <w:p w14:paraId="4BE57AEF"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6DE0B05" w14:textId="77777777" w:rsidR="000C27B7" w:rsidRPr="006518A3" w:rsidRDefault="000C27B7" w:rsidP="000C27B7">
            <w:pPr>
              <w:spacing w:after="200" w:line="360" w:lineRule="auto"/>
              <w:rPr>
                <w:rFonts w:ascii="Century Gothic" w:hAnsi="Century Gothic"/>
                <w:sz w:val="16"/>
                <w:szCs w:val="16"/>
              </w:rPr>
            </w:pPr>
            <w:r w:rsidRPr="006518A3">
              <w:rPr>
                <w:rFonts w:ascii="Century Gothic" w:hAnsi="Century Gothic"/>
                <w:sz w:val="16"/>
                <w:szCs w:val="16"/>
              </w:rPr>
              <w:t xml:space="preserve">Prace adaptacyjne w pracowni, w której zamontowany zostanie aparat, w zakresie niezbędnym, który okaże się konieczny do uruchomienia aparatu (świadczenia usług medycznych). </w:t>
            </w:r>
          </w:p>
          <w:p w14:paraId="7F5999ED" w14:textId="2C419E33" w:rsidR="000C27B7" w:rsidRDefault="000C27B7" w:rsidP="000C27B7">
            <w:pPr>
              <w:spacing w:after="200" w:line="360" w:lineRule="auto"/>
              <w:rPr>
                <w:rFonts w:ascii="Century Gothic" w:hAnsi="Century Gothic"/>
                <w:sz w:val="16"/>
                <w:szCs w:val="16"/>
              </w:rPr>
            </w:pPr>
            <w:r>
              <w:rPr>
                <w:rFonts w:ascii="Century Gothic" w:hAnsi="Century Gothic"/>
                <w:sz w:val="16"/>
                <w:szCs w:val="16"/>
              </w:rPr>
              <w:t>Do zadań Wykonawcy będą należały między innymi:</w:t>
            </w:r>
          </w:p>
          <w:p w14:paraId="2B731482" w14:textId="77777777" w:rsidR="000C27B7" w:rsidRDefault="000C27B7" w:rsidP="000C27B7">
            <w:pPr>
              <w:pStyle w:val="xelementtoproof"/>
              <w:numPr>
                <w:ilvl w:val="3"/>
                <w:numId w:val="33"/>
              </w:numPr>
              <w:shd w:val="clear" w:color="auto" w:fill="FFFFFF"/>
              <w:spacing w:line="360" w:lineRule="auto"/>
              <w:ind w:left="416"/>
              <w:rPr>
                <w:rFonts w:ascii="Century Gothic" w:eastAsia="Times New Roman" w:hAnsi="Century Gothic" w:cs="Times New Roman"/>
                <w:sz w:val="16"/>
                <w:szCs w:val="16"/>
                <w:lang w:eastAsia="ar-SA"/>
              </w:rPr>
            </w:pPr>
            <w:r w:rsidRPr="006518A3">
              <w:rPr>
                <w:rFonts w:ascii="Century Gothic" w:eastAsia="Times New Roman" w:hAnsi="Century Gothic" w:cs="Times New Roman"/>
                <w:sz w:val="16"/>
                <w:szCs w:val="16"/>
                <w:lang w:eastAsia="ar-SA"/>
              </w:rPr>
              <w:t xml:space="preserve">transport, koordynacja, montaż urządzeń i nadzór nad pracami, </w:t>
            </w:r>
          </w:p>
          <w:p w14:paraId="78E678FE" w14:textId="77777777" w:rsidR="000C27B7" w:rsidRDefault="000C27B7" w:rsidP="000C27B7">
            <w:pPr>
              <w:pStyle w:val="xelementtoproof"/>
              <w:numPr>
                <w:ilvl w:val="3"/>
                <w:numId w:val="33"/>
              </w:numPr>
              <w:shd w:val="clear" w:color="auto" w:fill="FFFFFF"/>
              <w:spacing w:line="360" w:lineRule="auto"/>
              <w:ind w:left="416"/>
              <w:rPr>
                <w:rFonts w:ascii="Century Gothic" w:eastAsia="Times New Roman" w:hAnsi="Century Gothic" w:cs="Times New Roman"/>
                <w:sz w:val="16"/>
                <w:szCs w:val="16"/>
                <w:lang w:eastAsia="ar-SA"/>
              </w:rPr>
            </w:pPr>
            <w:r w:rsidRPr="006518A3">
              <w:rPr>
                <w:rFonts w:ascii="Century Gothic" w:eastAsia="Times New Roman" w:hAnsi="Century Gothic" w:cs="Times New Roman"/>
                <w:sz w:val="16"/>
                <w:szCs w:val="16"/>
                <w:lang w:eastAsia="ar-SA"/>
              </w:rPr>
              <w:t>dostawca potwierdzi, że wymiary wszystkich otworów transportowych, korytarzy i wysokości sufitów są wystarczające, aby umożliwić przemieszczenie sprzętu z miejsca dostawy do ostatecznego miejsca instalacji; jeśli nie są wystarczające dostawca zleci dostosowanie trasy przejazdu Generalnemu Wykonawcy na swój koszt;</w:t>
            </w:r>
          </w:p>
          <w:p w14:paraId="3CBCAA33" w14:textId="77777777" w:rsidR="000C27B7" w:rsidRDefault="000C27B7" w:rsidP="000C27B7">
            <w:pPr>
              <w:pStyle w:val="xelementtoproof"/>
              <w:numPr>
                <w:ilvl w:val="3"/>
                <w:numId w:val="33"/>
              </w:numPr>
              <w:shd w:val="clear" w:color="auto" w:fill="FFFFFF"/>
              <w:spacing w:line="360" w:lineRule="auto"/>
              <w:ind w:left="416"/>
              <w:rPr>
                <w:rFonts w:ascii="Century Gothic" w:eastAsia="Times New Roman" w:hAnsi="Century Gothic" w:cs="Times New Roman"/>
                <w:sz w:val="16"/>
                <w:szCs w:val="16"/>
                <w:lang w:eastAsia="ar-SA"/>
              </w:rPr>
            </w:pPr>
            <w:r w:rsidRPr="006518A3">
              <w:rPr>
                <w:rFonts w:ascii="Century Gothic" w:eastAsia="Times New Roman" w:hAnsi="Century Gothic" w:cs="Times New Roman"/>
                <w:sz w:val="16"/>
                <w:szCs w:val="16"/>
                <w:lang w:eastAsia="ar-SA"/>
              </w:rPr>
              <w:t>obowiązkiem i kosztem dostawcy jest sprawdzenie miejsca instalacji urządzeń każdorazowo, jeśli będzie to wymagane;</w:t>
            </w:r>
          </w:p>
          <w:p w14:paraId="2CDA3F2B" w14:textId="77777777" w:rsidR="000C27B7" w:rsidRDefault="000C27B7" w:rsidP="000C27B7">
            <w:pPr>
              <w:pStyle w:val="xelementtoproof"/>
              <w:numPr>
                <w:ilvl w:val="3"/>
                <w:numId w:val="33"/>
              </w:numPr>
              <w:shd w:val="clear" w:color="auto" w:fill="FFFFFF"/>
              <w:spacing w:line="360" w:lineRule="auto"/>
              <w:ind w:left="416"/>
              <w:rPr>
                <w:rFonts w:ascii="Century Gothic" w:eastAsia="Times New Roman" w:hAnsi="Century Gothic" w:cs="Times New Roman"/>
                <w:sz w:val="16"/>
                <w:szCs w:val="16"/>
                <w:lang w:eastAsia="ar-SA"/>
              </w:rPr>
            </w:pPr>
            <w:r w:rsidRPr="006518A3">
              <w:rPr>
                <w:rFonts w:ascii="Century Gothic" w:eastAsia="Times New Roman" w:hAnsi="Century Gothic" w:cs="Times New Roman"/>
                <w:sz w:val="16"/>
                <w:szCs w:val="16"/>
                <w:lang w:eastAsia="ar-SA"/>
              </w:rPr>
              <w:t>obowiązkiem dostawcy jest usunięcie ewentualnych kolizji montażowych, tj. elektrycznych, teletechnicznych, sanitarnych dostosowując się do zaprojektowanej obecnie na budynku instalacji bądź w przypadku braku możliwości dostosowania się dostawca zleci projektantowi obiektu oraz Generalnemu Wykonawcy przerobienie instalacji na swój koszt;</w:t>
            </w:r>
          </w:p>
          <w:p w14:paraId="4BB629E4" w14:textId="77777777" w:rsidR="000C27B7" w:rsidRDefault="000C27B7" w:rsidP="000C27B7">
            <w:pPr>
              <w:pStyle w:val="xelementtoproof"/>
              <w:numPr>
                <w:ilvl w:val="3"/>
                <w:numId w:val="33"/>
              </w:numPr>
              <w:shd w:val="clear" w:color="auto" w:fill="FFFFFF"/>
              <w:spacing w:line="360" w:lineRule="auto"/>
              <w:ind w:left="416"/>
              <w:rPr>
                <w:rFonts w:ascii="Century Gothic" w:eastAsia="Times New Roman" w:hAnsi="Century Gothic" w:cs="Times New Roman"/>
                <w:sz w:val="16"/>
                <w:szCs w:val="16"/>
                <w:lang w:eastAsia="ar-SA"/>
              </w:rPr>
            </w:pPr>
            <w:r w:rsidRPr="006518A3">
              <w:rPr>
                <w:rFonts w:ascii="Century Gothic" w:eastAsia="Times New Roman" w:hAnsi="Century Gothic" w:cs="Times New Roman"/>
                <w:sz w:val="16"/>
                <w:szCs w:val="16"/>
                <w:lang w:eastAsia="ar-SA"/>
              </w:rPr>
              <w:lastRenderedPageBreak/>
              <w:t>dostawca jest odpowiedzialny za wykonanie wszelkich niezbędnych przejść/otworowań w przegrodach budowlanych, jeśli takie są konieczne wraz z ich uszczelnieniem;</w:t>
            </w:r>
          </w:p>
          <w:p w14:paraId="2671DE6E" w14:textId="77777777" w:rsidR="000C27B7" w:rsidRDefault="000C27B7" w:rsidP="000C27B7">
            <w:pPr>
              <w:pStyle w:val="xelementtoproof"/>
              <w:numPr>
                <w:ilvl w:val="3"/>
                <w:numId w:val="33"/>
              </w:numPr>
              <w:shd w:val="clear" w:color="auto" w:fill="FFFFFF"/>
              <w:spacing w:line="360" w:lineRule="auto"/>
              <w:ind w:left="416"/>
              <w:rPr>
                <w:rFonts w:ascii="Century Gothic" w:eastAsia="Times New Roman" w:hAnsi="Century Gothic" w:cs="Times New Roman"/>
                <w:sz w:val="16"/>
                <w:szCs w:val="16"/>
                <w:lang w:eastAsia="ar-SA"/>
              </w:rPr>
            </w:pPr>
            <w:r w:rsidRPr="006518A3">
              <w:rPr>
                <w:rFonts w:ascii="Century Gothic" w:eastAsia="Times New Roman" w:hAnsi="Century Gothic" w:cs="Times New Roman"/>
                <w:sz w:val="16"/>
                <w:szCs w:val="16"/>
                <w:lang w:eastAsia="ar-SA"/>
              </w:rPr>
              <w:t>dostawca urządzeń jest odpowiedzialny za dostawę i montaż koryt kablowych (posadzkowych i ściennych), rewizji;</w:t>
            </w:r>
          </w:p>
          <w:p w14:paraId="796EEA30" w14:textId="77777777" w:rsidR="000C27B7" w:rsidRDefault="000C27B7" w:rsidP="000C27B7">
            <w:pPr>
              <w:pStyle w:val="xelementtoproof"/>
              <w:numPr>
                <w:ilvl w:val="3"/>
                <w:numId w:val="33"/>
              </w:numPr>
              <w:shd w:val="clear" w:color="auto" w:fill="FFFFFF"/>
              <w:spacing w:line="360" w:lineRule="auto"/>
              <w:ind w:left="416"/>
              <w:rPr>
                <w:rFonts w:ascii="Century Gothic" w:eastAsia="Times New Roman" w:hAnsi="Century Gothic" w:cs="Times New Roman"/>
                <w:sz w:val="16"/>
                <w:szCs w:val="16"/>
                <w:lang w:eastAsia="ar-SA"/>
              </w:rPr>
            </w:pPr>
            <w:r w:rsidRPr="006518A3">
              <w:rPr>
                <w:rFonts w:ascii="Century Gothic" w:eastAsia="Times New Roman" w:hAnsi="Century Gothic" w:cs="Times New Roman"/>
                <w:sz w:val="16"/>
                <w:szCs w:val="16"/>
                <w:lang w:eastAsia="ar-SA"/>
              </w:rPr>
              <w:t>dostawca urządzeń jest odpowiedzialny za dostawę i montaż wszelkich elementów stalowych, płyt bazowych, belek, podkonstrukcji, kotew oraz innych części niezbędnych do mocowania urządzeń w stropie, na ścianie lub w posadzce;</w:t>
            </w:r>
          </w:p>
          <w:p w14:paraId="2F1B378A" w14:textId="77777777" w:rsidR="000C27B7" w:rsidRDefault="000C27B7" w:rsidP="000C27B7">
            <w:pPr>
              <w:pStyle w:val="xelementtoproof"/>
              <w:numPr>
                <w:ilvl w:val="3"/>
                <w:numId w:val="33"/>
              </w:numPr>
              <w:shd w:val="clear" w:color="auto" w:fill="FFFFFF"/>
              <w:spacing w:line="360" w:lineRule="auto"/>
              <w:ind w:left="416"/>
              <w:rPr>
                <w:rFonts w:ascii="Century Gothic" w:eastAsia="Times New Roman" w:hAnsi="Century Gothic" w:cs="Times New Roman"/>
                <w:sz w:val="16"/>
                <w:szCs w:val="16"/>
                <w:lang w:eastAsia="ar-SA"/>
              </w:rPr>
            </w:pPr>
            <w:r w:rsidRPr="006518A3">
              <w:rPr>
                <w:rFonts w:ascii="Century Gothic" w:eastAsia="Times New Roman" w:hAnsi="Century Gothic" w:cs="Times New Roman"/>
                <w:sz w:val="16"/>
                <w:szCs w:val="16"/>
                <w:lang w:eastAsia="ar-SA"/>
              </w:rPr>
              <w:t>dostawca jest odpowiedzialny za dostawę kompletu urządzeń, niezbędnego okablowania elektrycznego i osprzętu elektrycznego wychodzącego poza zakres dotychczas zaprojektowany na budynku np. awaryjnych przycisków wyłączenia zasilania, lamp ostrzegawczych nad wejściem do pomieszczenia, zasilania szaf sterowniczych;</w:t>
            </w:r>
          </w:p>
          <w:p w14:paraId="422E659A" w14:textId="77777777" w:rsidR="000C27B7" w:rsidRDefault="000C27B7" w:rsidP="000C27B7">
            <w:pPr>
              <w:pStyle w:val="xelementtoproof"/>
              <w:numPr>
                <w:ilvl w:val="3"/>
                <w:numId w:val="33"/>
              </w:numPr>
              <w:shd w:val="clear" w:color="auto" w:fill="FFFFFF"/>
              <w:spacing w:line="360" w:lineRule="auto"/>
              <w:ind w:left="416"/>
              <w:rPr>
                <w:rFonts w:ascii="Century Gothic" w:eastAsia="Times New Roman" w:hAnsi="Century Gothic" w:cs="Times New Roman"/>
                <w:sz w:val="16"/>
                <w:szCs w:val="16"/>
                <w:lang w:eastAsia="ar-SA"/>
              </w:rPr>
            </w:pPr>
            <w:r w:rsidRPr="006518A3">
              <w:rPr>
                <w:rFonts w:ascii="Century Gothic" w:eastAsia="Times New Roman" w:hAnsi="Century Gothic" w:cs="Times New Roman"/>
                <w:sz w:val="16"/>
                <w:szCs w:val="16"/>
                <w:lang w:eastAsia="ar-SA"/>
              </w:rPr>
              <w:t>podłączenie urządzeń do zasilania głównego jest w zakresie dostawcy i powinno być wykonane przez elektryka z uprawnieniami;</w:t>
            </w:r>
          </w:p>
          <w:p w14:paraId="08FC8ED4" w14:textId="77777777" w:rsidR="000C27B7" w:rsidRDefault="000C27B7" w:rsidP="000C27B7">
            <w:pPr>
              <w:pStyle w:val="xelementtoproof"/>
              <w:numPr>
                <w:ilvl w:val="3"/>
                <w:numId w:val="33"/>
              </w:numPr>
              <w:shd w:val="clear" w:color="auto" w:fill="FFFFFF"/>
              <w:spacing w:line="360" w:lineRule="auto"/>
              <w:ind w:left="416"/>
              <w:rPr>
                <w:rFonts w:ascii="Century Gothic" w:eastAsia="Times New Roman" w:hAnsi="Century Gothic" w:cs="Times New Roman"/>
                <w:sz w:val="16"/>
                <w:szCs w:val="16"/>
                <w:lang w:eastAsia="ar-SA"/>
              </w:rPr>
            </w:pPr>
            <w:r w:rsidRPr="006518A3">
              <w:rPr>
                <w:rFonts w:ascii="Century Gothic" w:eastAsia="Times New Roman" w:hAnsi="Century Gothic" w:cs="Times New Roman"/>
                <w:sz w:val="16"/>
                <w:szCs w:val="16"/>
                <w:lang w:eastAsia="ar-SA"/>
              </w:rPr>
              <w:t>wszystkie prace budowlane, konieczne do zainstalowania urządzeń muszą być wykonywane zgodnie z przepisami budowlanymi i normami bezpieczeństwa;</w:t>
            </w:r>
          </w:p>
          <w:p w14:paraId="5C00123D" w14:textId="7F2C84E0" w:rsidR="000C27B7" w:rsidRDefault="000C27B7" w:rsidP="000C27B7">
            <w:pPr>
              <w:pStyle w:val="xelementtoproof"/>
              <w:numPr>
                <w:ilvl w:val="3"/>
                <w:numId w:val="33"/>
              </w:numPr>
              <w:shd w:val="clear" w:color="auto" w:fill="FFFFFF"/>
              <w:spacing w:line="360" w:lineRule="auto"/>
              <w:ind w:left="416"/>
              <w:rPr>
                <w:rFonts w:ascii="Century Gothic" w:eastAsia="Times New Roman" w:hAnsi="Century Gothic" w:cs="Times New Roman"/>
                <w:sz w:val="16"/>
                <w:szCs w:val="16"/>
                <w:lang w:eastAsia="ar-SA"/>
              </w:rPr>
            </w:pPr>
            <w:r w:rsidRPr="006518A3">
              <w:rPr>
                <w:rFonts w:ascii="Century Gothic" w:eastAsia="Times New Roman" w:hAnsi="Century Gothic" w:cs="Times New Roman"/>
                <w:sz w:val="16"/>
                <w:szCs w:val="16"/>
                <w:lang w:eastAsia="ar-SA"/>
              </w:rPr>
              <w:t>położenie wykładziny</w:t>
            </w:r>
            <w:r>
              <w:rPr>
                <w:rFonts w:ascii="Century Gothic" w:eastAsia="Times New Roman" w:hAnsi="Century Gothic" w:cs="Times New Roman"/>
                <w:sz w:val="16"/>
                <w:szCs w:val="16"/>
                <w:lang w:eastAsia="ar-SA"/>
              </w:rPr>
              <w:t xml:space="preserve"> zgodnej z wymaganiami pomieszczeń, w których zostanie </w:t>
            </w:r>
            <w:r w:rsidR="00FB76DE">
              <w:rPr>
                <w:rFonts w:ascii="Century Gothic" w:eastAsia="Times New Roman" w:hAnsi="Century Gothic" w:cs="Times New Roman"/>
                <w:sz w:val="16"/>
                <w:szCs w:val="16"/>
                <w:lang w:eastAsia="ar-SA"/>
              </w:rPr>
              <w:t>zamontowana,</w:t>
            </w:r>
          </w:p>
          <w:p w14:paraId="09AB2E35" w14:textId="77777777" w:rsidR="000C27B7" w:rsidRPr="00613A62" w:rsidRDefault="000C27B7" w:rsidP="000C27B7">
            <w:pPr>
              <w:pStyle w:val="xelementtoproof"/>
              <w:numPr>
                <w:ilvl w:val="3"/>
                <w:numId w:val="33"/>
              </w:numPr>
              <w:shd w:val="clear" w:color="auto" w:fill="FFFFFF"/>
              <w:spacing w:line="360" w:lineRule="auto"/>
              <w:ind w:left="416"/>
              <w:rPr>
                <w:rFonts w:ascii="Century Gothic" w:hAnsi="Century Gothic" w:cs="Arial"/>
                <w:sz w:val="16"/>
                <w:szCs w:val="16"/>
              </w:rPr>
            </w:pPr>
            <w:r w:rsidRPr="006518A3">
              <w:rPr>
                <w:rFonts w:ascii="Century Gothic" w:eastAsia="Times New Roman" w:hAnsi="Century Gothic" w:cs="Times New Roman"/>
                <w:sz w:val="16"/>
                <w:szCs w:val="16"/>
                <w:lang w:eastAsia="ar-SA"/>
              </w:rPr>
              <w:t>dostawca odpowiedzialny jest za usunięcie i zutylizowanie swoich odpadów;</w:t>
            </w:r>
          </w:p>
          <w:p w14:paraId="3DAA10F8" w14:textId="0C161E3C" w:rsidR="000C27B7" w:rsidRPr="00613A62" w:rsidRDefault="000C27B7" w:rsidP="000C27B7">
            <w:pPr>
              <w:pStyle w:val="xelementtoproof"/>
              <w:numPr>
                <w:ilvl w:val="3"/>
                <w:numId w:val="33"/>
              </w:numPr>
              <w:shd w:val="clear" w:color="auto" w:fill="FFFFFF"/>
              <w:spacing w:line="360" w:lineRule="auto"/>
              <w:ind w:left="416"/>
              <w:rPr>
                <w:rFonts w:ascii="Century Gothic" w:hAnsi="Century Gothic" w:cs="Arial"/>
                <w:sz w:val="16"/>
                <w:szCs w:val="16"/>
              </w:rPr>
            </w:pPr>
            <w:r>
              <w:rPr>
                <w:rFonts w:ascii="Century Gothic" w:eastAsia="Times New Roman" w:hAnsi="Century Gothic" w:cs="Times New Roman"/>
                <w:sz w:val="16"/>
                <w:szCs w:val="16"/>
                <w:lang w:eastAsia="ar-SA"/>
              </w:rPr>
              <w:t>o</w:t>
            </w:r>
            <w:r w:rsidRPr="006518A3">
              <w:rPr>
                <w:rFonts w:ascii="Century Gothic" w:eastAsia="Times New Roman" w:hAnsi="Century Gothic" w:cs="Times New Roman"/>
                <w:sz w:val="16"/>
                <w:szCs w:val="16"/>
                <w:lang w:eastAsia="ar-SA"/>
              </w:rPr>
              <w:t xml:space="preserve">raz wszystkie inne czynności niezbędne do uruchomienia urządzeń będących przedmiotem niniejszego postępowania, zgodnie z </w:t>
            </w:r>
            <w:r>
              <w:rPr>
                <w:rFonts w:ascii="Century Gothic" w:eastAsia="Times New Roman" w:hAnsi="Century Gothic" w:cs="Times New Roman"/>
                <w:sz w:val="16"/>
                <w:szCs w:val="16"/>
                <w:lang w:eastAsia="ar-SA"/>
              </w:rPr>
              <w:t>ich</w:t>
            </w:r>
            <w:r w:rsidRPr="006518A3">
              <w:rPr>
                <w:rFonts w:ascii="Century Gothic" w:eastAsia="Times New Roman" w:hAnsi="Century Gothic" w:cs="Times New Roman"/>
                <w:sz w:val="16"/>
                <w:szCs w:val="16"/>
                <w:lang w:eastAsia="ar-SA"/>
              </w:rPr>
              <w:t xml:space="preserve"> przeznaczeniem. </w:t>
            </w:r>
            <w:r w:rsidRPr="00613A62">
              <w:rPr>
                <w:rFonts w:ascii="Century Gothic" w:hAnsi="Century Gothic" w:cs="Arial"/>
                <w:sz w:val="16"/>
                <w:szCs w:val="16"/>
                <w:lang w:bidi="pl-PL"/>
              </w:rPr>
              <w:t>bez punktacji</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059D462" w14:textId="756F0FEA"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lastRenderedPageBreak/>
              <w:t>Tak</w:t>
            </w:r>
          </w:p>
        </w:tc>
        <w:tc>
          <w:tcPr>
            <w:tcW w:w="1558" w:type="dxa"/>
            <w:tcMar>
              <w:top w:w="0" w:type="dxa"/>
              <w:left w:w="70" w:type="dxa"/>
              <w:bottom w:w="0" w:type="dxa"/>
              <w:right w:w="70" w:type="dxa"/>
            </w:tcMar>
            <w:vAlign w:val="center"/>
          </w:tcPr>
          <w:p w14:paraId="513588B8"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DCAE1E0" w14:textId="22667C75"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0C7C833B" w14:textId="77777777" w:rsidTr="000C27B7">
        <w:trPr>
          <w:trHeight w:val="630"/>
        </w:trPr>
        <w:tc>
          <w:tcPr>
            <w:tcW w:w="567" w:type="dxa"/>
            <w:tcMar>
              <w:top w:w="0" w:type="dxa"/>
              <w:left w:w="70" w:type="dxa"/>
              <w:bottom w:w="0" w:type="dxa"/>
              <w:right w:w="70" w:type="dxa"/>
            </w:tcMar>
            <w:vAlign w:val="center"/>
          </w:tcPr>
          <w:p w14:paraId="53148A08" w14:textId="01DC73FE" w:rsidR="000C27B7" w:rsidRPr="00613A62" w:rsidRDefault="0080320B" w:rsidP="000C27B7">
            <w:pPr>
              <w:pStyle w:val="Akapitzlist"/>
              <w:numPr>
                <w:ilvl w:val="0"/>
                <w:numId w:val="32"/>
              </w:numPr>
              <w:spacing w:line="360" w:lineRule="auto"/>
              <w:rPr>
                <w:rFonts w:ascii="Century Gothic" w:hAnsi="Century Gothic" w:cs="Arial"/>
                <w:sz w:val="16"/>
                <w:szCs w:val="16"/>
              </w:rPr>
            </w:pPr>
            <w:r>
              <w:rPr>
                <w:rFonts w:ascii="Century Gothic" w:hAnsi="Century Gothic" w:cs="Arial"/>
                <w:sz w:val="16"/>
                <w:szCs w:val="16"/>
              </w:rPr>
              <w:t>s</w:t>
            </w: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6003EB4" w14:textId="71EA8F04"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A04025">
              <w:rPr>
                <w:rFonts w:ascii="Century Gothic" w:hAnsi="Century Gothic"/>
                <w:sz w:val="16"/>
                <w:szCs w:val="16"/>
              </w:rPr>
              <w:t xml:space="preserve">Fantom </w:t>
            </w:r>
            <w:r w:rsidR="008442D9" w:rsidRPr="00A04025">
              <w:rPr>
                <w:rFonts w:ascii="Century Gothic" w:hAnsi="Century Gothic"/>
                <w:sz w:val="16"/>
                <w:szCs w:val="16"/>
              </w:rPr>
              <w:t>do testów</w:t>
            </w:r>
            <w:r w:rsidRPr="00A04025">
              <w:rPr>
                <w:rFonts w:ascii="Century Gothic" w:hAnsi="Century Gothic"/>
                <w:sz w:val="16"/>
                <w:szCs w:val="16"/>
              </w:rPr>
              <w:t xml:space="preserve"> podstawowych pozwalający na wykonanie testów podstawowych zgodnych </w:t>
            </w:r>
            <w:r w:rsidRPr="00A04025">
              <w:rPr>
                <w:rFonts w:ascii="Century Gothic" w:hAnsi="Century Gothic" w:cs="Segoe UI"/>
                <w:color w:val="212529"/>
                <w:sz w:val="16"/>
                <w:szCs w:val="16"/>
                <w:shd w:val="clear" w:color="auto" w:fill="FFFFFF"/>
              </w:rPr>
              <w:t>Rozporządzenie Ministra Zdrowia z dnia 12 grudnia 2022 r. w sprawie testów eksploatacyjnych urządzeń radiologicznych i urządzeń pomocniczych (Dz. U. poz. 2759 ).</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726B83" w14:textId="40C28B54"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5A935E8C"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29F1885" w14:textId="50C16041"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3736D27C" w14:textId="77777777" w:rsidTr="000C27B7">
        <w:trPr>
          <w:trHeight w:val="630"/>
        </w:trPr>
        <w:tc>
          <w:tcPr>
            <w:tcW w:w="567" w:type="dxa"/>
            <w:tcMar>
              <w:top w:w="0" w:type="dxa"/>
              <w:left w:w="70" w:type="dxa"/>
              <w:bottom w:w="0" w:type="dxa"/>
              <w:right w:w="70" w:type="dxa"/>
            </w:tcMar>
            <w:vAlign w:val="center"/>
          </w:tcPr>
          <w:p w14:paraId="1FC32AE7"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D51A9CD" w14:textId="2419B348"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A04025">
              <w:rPr>
                <w:rFonts w:ascii="Century Gothic" w:hAnsi="Century Gothic"/>
                <w:kern w:val="1"/>
                <w:sz w:val="16"/>
                <w:szCs w:val="16"/>
                <w:shd w:val="clear" w:color="auto" w:fill="FFFFFF"/>
              </w:rPr>
              <w:t>Możliwość zgłaszania awarii 24 godziny na dobę, 365 dni w roku.</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0EBD4B1" w14:textId="0267F128"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524B857B"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64CB133" w14:textId="25968FF5"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51F852D7" w14:textId="77777777" w:rsidTr="000C27B7">
        <w:trPr>
          <w:trHeight w:val="630"/>
        </w:trPr>
        <w:tc>
          <w:tcPr>
            <w:tcW w:w="567" w:type="dxa"/>
            <w:tcMar>
              <w:top w:w="0" w:type="dxa"/>
              <w:left w:w="70" w:type="dxa"/>
              <w:bottom w:w="0" w:type="dxa"/>
              <w:right w:w="70" w:type="dxa"/>
            </w:tcMar>
            <w:vAlign w:val="center"/>
          </w:tcPr>
          <w:p w14:paraId="4D35BA89"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141EB4B" w14:textId="403989FC"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A04025">
              <w:rPr>
                <w:rFonts w:ascii="Century Gothic" w:hAnsi="Century Gothic"/>
                <w:kern w:val="1"/>
                <w:sz w:val="16"/>
                <w:szCs w:val="16"/>
                <w:shd w:val="clear" w:color="auto" w:fill="FFFFFF"/>
              </w:rPr>
              <w:t xml:space="preserve">Każda naprawa gwarancyjna powoduje przedłużenie okresu gwarancji o liczbę </w:t>
            </w:r>
            <w:r w:rsidR="008442D9" w:rsidRPr="00A04025">
              <w:rPr>
                <w:rFonts w:ascii="Century Gothic" w:hAnsi="Century Gothic"/>
                <w:kern w:val="1"/>
                <w:sz w:val="16"/>
                <w:szCs w:val="16"/>
                <w:shd w:val="clear" w:color="auto" w:fill="FFFFFF"/>
              </w:rPr>
              <w:t>dni wyłączenia</w:t>
            </w:r>
            <w:r w:rsidRPr="00A04025">
              <w:rPr>
                <w:rFonts w:ascii="Century Gothic" w:hAnsi="Century Gothic"/>
                <w:kern w:val="1"/>
                <w:sz w:val="16"/>
                <w:szCs w:val="16"/>
                <w:shd w:val="clear" w:color="auto" w:fill="FFFFFF"/>
              </w:rPr>
              <w:t xml:space="preserve"> sprzętu z eksploatacji.</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8EC67B2" w14:textId="27A497B4"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2053147F"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E46174B" w14:textId="1C1D6487"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5A690BFC" w14:textId="77777777" w:rsidTr="000C27B7">
        <w:trPr>
          <w:trHeight w:val="630"/>
        </w:trPr>
        <w:tc>
          <w:tcPr>
            <w:tcW w:w="567" w:type="dxa"/>
            <w:tcMar>
              <w:top w:w="0" w:type="dxa"/>
              <w:left w:w="70" w:type="dxa"/>
              <w:bottom w:w="0" w:type="dxa"/>
              <w:right w:w="70" w:type="dxa"/>
            </w:tcMar>
            <w:vAlign w:val="center"/>
          </w:tcPr>
          <w:p w14:paraId="3E8EDD98"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D7E1BF" w14:textId="6081EE29" w:rsidR="000C27B7" w:rsidRPr="00613A62" w:rsidRDefault="000C27B7" w:rsidP="000C27B7">
            <w:pPr>
              <w:pStyle w:val="Standard"/>
              <w:widowControl/>
              <w:suppressAutoHyphens w:val="0"/>
              <w:spacing w:line="360" w:lineRule="auto"/>
              <w:rPr>
                <w:rFonts w:ascii="Century Gothic" w:hAnsi="Century Gothic" w:cs="Arial"/>
                <w:sz w:val="16"/>
                <w:szCs w:val="16"/>
              </w:rPr>
            </w:pPr>
            <w:r w:rsidRPr="00E13AE1">
              <w:rPr>
                <w:rFonts w:ascii="Century Gothic" w:eastAsia="Calibri" w:hAnsi="Century Gothic" w:cs="Calibri"/>
                <w:sz w:val="16"/>
                <w:szCs w:val="16"/>
                <w:lang w:eastAsia="en-US"/>
              </w:rPr>
              <w:t>Wszystkie licencje potrzebne do prawidłowego działania urządzenia Wykonawca przekaże Zamawiającemu. Li</w:t>
            </w:r>
            <w:r w:rsidRPr="00E13AE1">
              <w:rPr>
                <w:rFonts w:ascii="Century Gothic" w:eastAsia="Calibri" w:hAnsi="Century Gothic" w:cs="Calibri"/>
                <w:sz w:val="16"/>
                <w:szCs w:val="16"/>
                <w:lang w:eastAsia="en-US"/>
              </w:rPr>
              <w:lastRenderedPageBreak/>
              <w:t>cencje muszą być bezterminowe</w:t>
            </w:r>
            <w:r w:rsidRPr="00A04025">
              <w:rPr>
                <w:rFonts w:ascii="Century Gothic" w:eastAsia="Calibri" w:hAnsi="Century Gothic" w:cs="Calibri"/>
                <w:sz w:val="16"/>
                <w:szCs w:val="16"/>
                <w:lang w:eastAsia="en-US"/>
              </w:rPr>
              <w:t>.</w:t>
            </w:r>
            <w:r>
              <w:rPr>
                <w:rFonts w:ascii="Century Gothic" w:eastAsia="Calibri" w:hAnsi="Century Gothic" w:cs="Calibri"/>
                <w:sz w:val="16"/>
                <w:szCs w:val="16"/>
                <w:lang w:eastAsia="en-US"/>
              </w:rPr>
              <w:t xml:space="preserve"> </w:t>
            </w:r>
            <w:r w:rsidRPr="0089227B">
              <w:rPr>
                <w:rFonts w:ascii="Century Gothic" w:eastAsia="Calibri" w:hAnsi="Century Gothic" w:cs="Calibri"/>
                <w:sz w:val="16"/>
                <w:szCs w:val="16"/>
                <w:lang w:eastAsia="en-US"/>
              </w:rPr>
              <w:t xml:space="preserve"> Zamawiający </w:t>
            </w:r>
            <w:r w:rsidR="008442D9" w:rsidRPr="0089227B">
              <w:rPr>
                <w:rFonts w:ascii="Century Gothic" w:eastAsia="Calibri" w:hAnsi="Century Gothic" w:cs="Calibri"/>
                <w:sz w:val="16"/>
                <w:szCs w:val="16"/>
                <w:lang w:eastAsia="en-US"/>
              </w:rPr>
              <w:t>wymaga,</w:t>
            </w:r>
            <w:r w:rsidRPr="0089227B">
              <w:rPr>
                <w:rFonts w:ascii="Century Gothic" w:eastAsia="Calibri" w:hAnsi="Century Gothic" w:cs="Calibri"/>
                <w:sz w:val="16"/>
                <w:szCs w:val="16"/>
                <w:lang w:eastAsia="en-US"/>
              </w:rPr>
              <w:t xml:space="preserve"> aby nie było dodatkowych opłat subskrypcyjnych.</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9FC017A" w14:textId="689B44A0"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lastRenderedPageBreak/>
              <w:t>Tak</w:t>
            </w:r>
          </w:p>
        </w:tc>
        <w:tc>
          <w:tcPr>
            <w:tcW w:w="1558" w:type="dxa"/>
            <w:tcMar>
              <w:top w:w="0" w:type="dxa"/>
              <w:left w:w="70" w:type="dxa"/>
              <w:bottom w:w="0" w:type="dxa"/>
              <w:right w:w="70" w:type="dxa"/>
            </w:tcMar>
            <w:vAlign w:val="center"/>
          </w:tcPr>
          <w:p w14:paraId="13D17BCA"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6686BF62" w14:textId="2EA63D33"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44010684" w14:textId="77777777" w:rsidTr="000C27B7">
        <w:trPr>
          <w:trHeight w:val="630"/>
        </w:trPr>
        <w:tc>
          <w:tcPr>
            <w:tcW w:w="567" w:type="dxa"/>
            <w:tcMar>
              <w:top w:w="0" w:type="dxa"/>
              <w:left w:w="70" w:type="dxa"/>
              <w:bottom w:w="0" w:type="dxa"/>
              <w:right w:w="70" w:type="dxa"/>
            </w:tcMar>
            <w:vAlign w:val="center"/>
          </w:tcPr>
          <w:p w14:paraId="1C91F156"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E42D63" w14:textId="0208E3BF" w:rsidR="000C27B7" w:rsidRPr="00E13AE1" w:rsidRDefault="000C27B7" w:rsidP="000C27B7">
            <w:pPr>
              <w:pStyle w:val="Standard"/>
              <w:widowControl/>
              <w:suppressAutoHyphens w:val="0"/>
              <w:spacing w:line="360" w:lineRule="auto"/>
              <w:rPr>
                <w:rFonts w:ascii="Century Gothic" w:eastAsia="Calibri" w:hAnsi="Century Gothic" w:cs="Calibri"/>
                <w:sz w:val="16"/>
                <w:szCs w:val="16"/>
                <w:lang w:eastAsia="en-US"/>
              </w:rPr>
            </w:pPr>
            <w:r w:rsidRPr="009A6D5D">
              <w:rPr>
                <w:rFonts w:ascii="Century Gothic" w:eastAsia="Calibri" w:hAnsi="Century Gothic"/>
                <w:sz w:val="16"/>
                <w:szCs w:val="16"/>
                <w:lang w:eastAsia="en-US"/>
              </w:rPr>
              <w:t>Karta katalogowa, instrukcja, oficjalna dokumentacja techniczna lub oświadczenie producenta albo jego autoryzowanego przedstawiciela potwierdzające oferowane parametry.</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ADEAD5" w14:textId="705C9C3F"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5416CC3D"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09A6185B" w14:textId="3A86A32C"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681C7D64" w14:textId="77777777" w:rsidTr="000C27B7">
        <w:trPr>
          <w:trHeight w:val="630"/>
        </w:trPr>
        <w:tc>
          <w:tcPr>
            <w:tcW w:w="567" w:type="dxa"/>
            <w:tcMar>
              <w:top w:w="0" w:type="dxa"/>
              <w:left w:w="70" w:type="dxa"/>
              <w:bottom w:w="0" w:type="dxa"/>
              <w:right w:w="70" w:type="dxa"/>
            </w:tcMar>
            <w:vAlign w:val="center"/>
          </w:tcPr>
          <w:p w14:paraId="7663DD47"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2CD923" w14:textId="0A3D624A" w:rsidR="000C27B7" w:rsidRPr="00E13AE1" w:rsidRDefault="000C27B7" w:rsidP="000C27B7">
            <w:pPr>
              <w:pStyle w:val="Standard"/>
              <w:widowControl/>
              <w:suppressAutoHyphens w:val="0"/>
              <w:spacing w:line="360" w:lineRule="auto"/>
              <w:rPr>
                <w:rFonts w:ascii="Century Gothic" w:eastAsia="Calibri" w:hAnsi="Century Gothic" w:cs="Calibri"/>
                <w:sz w:val="16"/>
                <w:szCs w:val="16"/>
                <w:lang w:eastAsia="en-US"/>
              </w:rPr>
            </w:pPr>
            <w:r w:rsidRPr="00A04025">
              <w:rPr>
                <w:rFonts w:ascii="Century Gothic" w:eastAsia="Calibri" w:hAnsi="Century Gothic"/>
                <w:sz w:val="16"/>
                <w:szCs w:val="16"/>
                <w:lang w:eastAsia="en-US"/>
              </w:rPr>
              <w:t xml:space="preserve">W okresie gwarancji Oferent zobowiązany jest do </w:t>
            </w:r>
            <w:r w:rsidR="008442D9" w:rsidRPr="00A04025">
              <w:rPr>
                <w:rFonts w:ascii="Century Gothic" w:eastAsia="Calibri" w:hAnsi="Century Gothic"/>
                <w:sz w:val="16"/>
                <w:szCs w:val="16"/>
                <w:lang w:eastAsia="en-US"/>
              </w:rPr>
              <w:t>wykonywania przeglądów</w:t>
            </w:r>
            <w:r w:rsidRPr="00A04025">
              <w:rPr>
                <w:rFonts w:ascii="Century Gothic" w:eastAsia="Calibri" w:hAnsi="Century Gothic"/>
                <w:sz w:val="16"/>
                <w:szCs w:val="16"/>
                <w:lang w:eastAsia="en-US"/>
              </w:rPr>
              <w:t xml:space="preserve"> zgodnie z zaleceniami producenta, oraz wykonywania obowiązkowych testów specjalistycznych. Koszty przeglądów wliczone w cenę oferty.</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9306BC" w14:textId="2BE2FE25"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3A7606E1"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5CF2C280" w14:textId="5A2E9A10"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505BE88C" w14:textId="77777777" w:rsidTr="000C27B7">
        <w:trPr>
          <w:trHeight w:val="630"/>
        </w:trPr>
        <w:tc>
          <w:tcPr>
            <w:tcW w:w="567" w:type="dxa"/>
            <w:tcMar>
              <w:top w:w="0" w:type="dxa"/>
              <w:left w:w="70" w:type="dxa"/>
              <w:bottom w:w="0" w:type="dxa"/>
              <w:right w:w="70" w:type="dxa"/>
            </w:tcMar>
            <w:vAlign w:val="center"/>
          </w:tcPr>
          <w:p w14:paraId="28035DD1"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32D167" w14:textId="3850AE12" w:rsidR="000C27B7" w:rsidRPr="00E13AE1" w:rsidRDefault="000C27B7" w:rsidP="000C27B7">
            <w:pPr>
              <w:pStyle w:val="Standard"/>
              <w:widowControl/>
              <w:suppressAutoHyphens w:val="0"/>
              <w:spacing w:line="360" w:lineRule="auto"/>
              <w:rPr>
                <w:rFonts w:ascii="Century Gothic" w:eastAsia="Calibri" w:hAnsi="Century Gothic" w:cs="Calibri"/>
                <w:sz w:val="16"/>
                <w:szCs w:val="16"/>
                <w:lang w:eastAsia="en-US"/>
              </w:rPr>
            </w:pPr>
            <w:r w:rsidRPr="00A04025">
              <w:rPr>
                <w:rFonts w:ascii="Century Gothic" w:eastAsia="Calibri" w:hAnsi="Century Gothic"/>
                <w:sz w:val="16"/>
                <w:szCs w:val="16"/>
                <w:lang w:eastAsia="en-US"/>
              </w:rPr>
              <w:t>Wyłącznik bezpieczeństwa w sterowni oraz sali badań</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C9811EB" w14:textId="3E3CA297"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00F43260"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333D43B9" w14:textId="48D931CD"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239452C9" w14:textId="77777777" w:rsidTr="000C27B7">
        <w:trPr>
          <w:trHeight w:val="630"/>
        </w:trPr>
        <w:tc>
          <w:tcPr>
            <w:tcW w:w="567" w:type="dxa"/>
            <w:tcMar>
              <w:top w:w="0" w:type="dxa"/>
              <w:left w:w="70" w:type="dxa"/>
              <w:bottom w:w="0" w:type="dxa"/>
              <w:right w:w="70" w:type="dxa"/>
            </w:tcMar>
            <w:vAlign w:val="center"/>
          </w:tcPr>
          <w:p w14:paraId="70F52E1E"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8F72299" w14:textId="6EFA7FB3" w:rsidR="000C27B7" w:rsidRPr="00E13AE1" w:rsidRDefault="000C27B7" w:rsidP="000C27B7">
            <w:pPr>
              <w:pStyle w:val="Standard"/>
              <w:widowControl/>
              <w:suppressAutoHyphens w:val="0"/>
              <w:spacing w:line="360" w:lineRule="auto"/>
              <w:rPr>
                <w:rFonts w:ascii="Century Gothic" w:eastAsia="Calibri" w:hAnsi="Century Gothic" w:cs="Calibri"/>
                <w:sz w:val="16"/>
                <w:szCs w:val="16"/>
                <w:lang w:eastAsia="en-US"/>
              </w:rPr>
            </w:pPr>
            <w:r w:rsidRPr="00A04025">
              <w:rPr>
                <w:rFonts w:ascii="Century Gothic" w:eastAsia="Calibri" w:hAnsi="Century Gothic"/>
                <w:sz w:val="16"/>
                <w:szCs w:val="16"/>
                <w:lang w:eastAsia="en-US"/>
              </w:rPr>
              <w:t>Drukarka laserowa kolorowa</w:t>
            </w:r>
            <w:r>
              <w:rPr>
                <w:rFonts w:ascii="Century Gothic" w:eastAsia="Calibri" w:hAnsi="Century Gothic"/>
                <w:sz w:val="16"/>
                <w:szCs w:val="16"/>
                <w:lang w:eastAsia="en-US"/>
              </w:rPr>
              <w:t xml:space="preserve"> – model drukarki zostanie uzgodniony z Zamawiającym po podpisaniu umowy.</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BF6F810" w14:textId="373649D5"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1C97454C"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724A3306" w14:textId="4F586515"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6A9B49DF" w14:textId="77777777" w:rsidTr="000C27B7">
        <w:trPr>
          <w:trHeight w:val="630"/>
        </w:trPr>
        <w:tc>
          <w:tcPr>
            <w:tcW w:w="567" w:type="dxa"/>
            <w:tcMar>
              <w:top w:w="0" w:type="dxa"/>
              <w:left w:w="70" w:type="dxa"/>
              <w:bottom w:w="0" w:type="dxa"/>
              <w:right w:w="70" w:type="dxa"/>
            </w:tcMar>
            <w:vAlign w:val="center"/>
          </w:tcPr>
          <w:p w14:paraId="0C38A830"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98F1A1" w14:textId="55BF1833" w:rsidR="000C27B7" w:rsidRPr="00E13AE1" w:rsidRDefault="000C27B7" w:rsidP="000C27B7">
            <w:pPr>
              <w:pStyle w:val="Standard"/>
              <w:widowControl/>
              <w:suppressAutoHyphens w:val="0"/>
              <w:spacing w:line="360" w:lineRule="auto"/>
              <w:rPr>
                <w:rFonts w:ascii="Century Gothic" w:eastAsia="Calibri" w:hAnsi="Century Gothic" w:cs="Calibri"/>
                <w:sz w:val="16"/>
                <w:szCs w:val="16"/>
                <w:lang w:eastAsia="en-US"/>
              </w:rPr>
            </w:pPr>
            <w:r w:rsidRPr="00C875EC">
              <w:rPr>
                <w:rFonts w:ascii="Century Gothic" w:hAnsi="Century Gothic"/>
                <w:sz w:val="16"/>
                <w:szCs w:val="16"/>
              </w:rPr>
              <w:t>Wykonawca jest zobowiązany (w cenie oferty) do montażu i uruchomienia oferowanego systemu z wyposażeniem.</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A7AB689" w14:textId="38BB3517"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t>Tak</w:t>
            </w:r>
          </w:p>
        </w:tc>
        <w:tc>
          <w:tcPr>
            <w:tcW w:w="1558" w:type="dxa"/>
            <w:tcMar>
              <w:top w:w="0" w:type="dxa"/>
              <w:left w:w="70" w:type="dxa"/>
              <w:bottom w:w="0" w:type="dxa"/>
              <w:right w:w="70" w:type="dxa"/>
            </w:tcMar>
            <w:vAlign w:val="center"/>
          </w:tcPr>
          <w:p w14:paraId="40B961CA"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22E948D1" w14:textId="0D2AA7C8"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r w:rsidR="000C27B7" w:rsidRPr="00613A62" w14:paraId="1FD91148" w14:textId="77777777" w:rsidTr="000C27B7">
        <w:trPr>
          <w:trHeight w:val="630"/>
        </w:trPr>
        <w:tc>
          <w:tcPr>
            <w:tcW w:w="10206" w:type="dxa"/>
            <w:gridSpan w:val="5"/>
            <w:tcMar>
              <w:top w:w="0" w:type="dxa"/>
              <w:left w:w="70" w:type="dxa"/>
              <w:bottom w:w="0" w:type="dxa"/>
              <w:right w:w="70" w:type="dxa"/>
            </w:tcMar>
            <w:vAlign w:val="center"/>
          </w:tcPr>
          <w:p w14:paraId="58D93527" w14:textId="1569D405" w:rsidR="000C27B7" w:rsidRPr="00613A62" w:rsidRDefault="000C27B7" w:rsidP="00FB76DE">
            <w:pPr>
              <w:pStyle w:val="Standard"/>
              <w:suppressAutoHyphens w:val="0"/>
              <w:spacing w:line="360" w:lineRule="auto"/>
              <w:rPr>
                <w:rFonts w:ascii="Century Gothic" w:hAnsi="Century Gothic" w:cs="Arial"/>
                <w:sz w:val="16"/>
                <w:szCs w:val="16"/>
                <w:lang w:bidi="pl-PL"/>
              </w:rPr>
            </w:pPr>
            <w:r w:rsidRPr="00613A62">
              <w:rPr>
                <w:rFonts w:ascii="Century Gothic" w:hAnsi="Century Gothic"/>
                <w:b/>
                <w:bCs/>
                <w:sz w:val="16"/>
                <w:szCs w:val="16"/>
                <w:lang w:eastAsia="pl-PL"/>
              </w:rPr>
              <w:t>Termin i warunki realizacji</w:t>
            </w:r>
          </w:p>
        </w:tc>
      </w:tr>
      <w:tr w:rsidR="000C27B7" w:rsidRPr="00613A62" w14:paraId="0688D2A2" w14:textId="77777777" w:rsidTr="000C27B7">
        <w:trPr>
          <w:trHeight w:val="630"/>
        </w:trPr>
        <w:tc>
          <w:tcPr>
            <w:tcW w:w="567" w:type="dxa"/>
            <w:tcMar>
              <w:top w:w="0" w:type="dxa"/>
              <w:left w:w="70" w:type="dxa"/>
              <w:bottom w:w="0" w:type="dxa"/>
              <w:right w:w="70" w:type="dxa"/>
            </w:tcMar>
            <w:vAlign w:val="center"/>
          </w:tcPr>
          <w:p w14:paraId="223DA1FE" w14:textId="77777777" w:rsidR="000C27B7" w:rsidRPr="00613A62" w:rsidRDefault="000C27B7" w:rsidP="000C27B7">
            <w:pPr>
              <w:pStyle w:val="Akapitzlist"/>
              <w:numPr>
                <w:ilvl w:val="0"/>
                <w:numId w:val="32"/>
              </w:numPr>
              <w:spacing w:line="360" w:lineRule="auto"/>
              <w:rPr>
                <w:rFonts w:ascii="Century Gothic" w:hAnsi="Century Gothic" w:cs="Arial"/>
                <w:sz w:val="16"/>
                <w:szCs w:val="16"/>
              </w:rPr>
            </w:pPr>
          </w:p>
        </w:tc>
        <w:tc>
          <w:tcPr>
            <w:tcW w:w="4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DCF8E39" w14:textId="360C114F" w:rsidR="000C27B7" w:rsidRPr="004F70CA" w:rsidRDefault="000C27B7" w:rsidP="000C27B7">
            <w:pPr>
              <w:widowControl/>
              <w:numPr>
                <w:ilvl w:val="0"/>
                <w:numId w:val="35"/>
              </w:numPr>
              <w:suppressAutoHyphens w:val="0"/>
              <w:autoSpaceDN/>
              <w:spacing w:before="100" w:beforeAutospacing="1" w:after="100" w:afterAutospacing="1" w:line="360" w:lineRule="auto"/>
              <w:textAlignment w:val="auto"/>
              <w:rPr>
                <w:rFonts w:ascii="Century Gothic" w:eastAsia="Calibri" w:hAnsi="Century Gothic"/>
                <w:sz w:val="16"/>
                <w:szCs w:val="16"/>
              </w:rPr>
            </w:pPr>
            <w:r w:rsidRPr="004F70CA">
              <w:rPr>
                <w:rFonts w:ascii="Century Gothic" w:eastAsia="Calibri" w:hAnsi="Century Gothic"/>
                <w:sz w:val="16"/>
                <w:szCs w:val="16"/>
              </w:rPr>
              <w:t xml:space="preserve">Przedmiot zamówienia obejmuje dostawę, wniesienie, montaż, instalację, uruchomienie i integrację </w:t>
            </w:r>
            <w:r>
              <w:rPr>
                <w:rFonts w:ascii="Century Gothic" w:eastAsia="Calibri" w:hAnsi="Century Gothic"/>
                <w:sz w:val="16"/>
                <w:szCs w:val="16"/>
              </w:rPr>
              <w:t>aparatu RTG</w:t>
            </w:r>
            <w:r w:rsidRPr="004F70CA">
              <w:rPr>
                <w:rFonts w:ascii="Century Gothic" w:eastAsia="Calibri" w:hAnsi="Century Gothic"/>
                <w:sz w:val="16"/>
                <w:szCs w:val="16"/>
              </w:rPr>
              <w:t>, wykonanie niezbędnych prac przygotowawczych oraz przygotowanie kompletnej dokumentacji wymaganej do jego zgodnego z prawem użytkowania</w:t>
            </w:r>
            <w:r>
              <w:rPr>
                <w:rFonts w:ascii="Century Gothic" w:eastAsia="Calibri" w:hAnsi="Century Gothic"/>
                <w:sz w:val="16"/>
                <w:szCs w:val="16"/>
              </w:rPr>
              <w:t xml:space="preserve"> oraz uzyskanie wszelkich przewidzianych prawem zgód i zezwoleń na użytkowanie urządzenia zgodnie z jego przeznaczeniem</w:t>
            </w:r>
            <w:r w:rsidRPr="004F70CA">
              <w:rPr>
                <w:rFonts w:ascii="Century Gothic" w:eastAsia="Calibri" w:hAnsi="Century Gothic"/>
                <w:sz w:val="16"/>
                <w:szCs w:val="16"/>
              </w:rPr>
              <w:t>.</w:t>
            </w:r>
          </w:p>
          <w:p w14:paraId="0E8FDD41" w14:textId="7AABB430" w:rsidR="000C27B7" w:rsidRPr="004F70CA" w:rsidRDefault="000C27B7" w:rsidP="000C27B7">
            <w:pPr>
              <w:widowControl/>
              <w:numPr>
                <w:ilvl w:val="0"/>
                <w:numId w:val="35"/>
              </w:numPr>
              <w:suppressAutoHyphens w:val="0"/>
              <w:autoSpaceDN/>
              <w:spacing w:before="100" w:beforeAutospacing="1" w:after="100" w:afterAutospacing="1" w:line="360" w:lineRule="auto"/>
              <w:textAlignment w:val="auto"/>
              <w:rPr>
                <w:rFonts w:ascii="Century Gothic" w:eastAsia="Calibri" w:hAnsi="Century Gothic"/>
                <w:sz w:val="16"/>
                <w:szCs w:val="16"/>
              </w:rPr>
            </w:pPr>
            <w:r>
              <w:rPr>
                <w:rFonts w:ascii="Century Gothic" w:eastAsia="Calibri" w:hAnsi="Century Gothic"/>
                <w:sz w:val="16"/>
                <w:szCs w:val="16"/>
              </w:rPr>
              <w:t xml:space="preserve">Aparat RTG </w:t>
            </w:r>
            <w:r w:rsidRPr="004F70CA">
              <w:rPr>
                <w:rFonts w:ascii="Century Gothic" w:eastAsia="Calibri" w:hAnsi="Century Gothic"/>
                <w:sz w:val="16"/>
                <w:szCs w:val="16"/>
              </w:rPr>
              <w:t>zostanie zainstalowany w nowo budowanym budynku Zamawiającego, którego odbiór i dopuszczenie do użytkowania planowane są na połowę grudnia 2026 r. Termin ten ma charakter orientacyjny.</w:t>
            </w:r>
          </w:p>
          <w:p w14:paraId="4027B119" w14:textId="77777777" w:rsidR="000C27B7" w:rsidRPr="004F70CA" w:rsidRDefault="000C27B7" w:rsidP="000C27B7">
            <w:pPr>
              <w:widowControl/>
              <w:numPr>
                <w:ilvl w:val="0"/>
                <w:numId w:val="35"/>
              </w:numPr>
              <w:suppressAutoHyphens w:val="0"/>
              <w:autoSpaceDN/>
              <w:spacing w:before="100" w:beforeAutospacing="1" w:after="100" w:afterAutospacing="1" w:line="360" w:lineRule="auto"/>
              <w:textAlignment w:val="auto"/>
              <w:rPr>
                <w:rFonts w:ascii="Century Gothic" w:eastAsia="Calibri" w:hAnsi="Century Gothic"/>
                <w:sz w:val="16"/>
                <w:szCs w:val="16"/>
              </w:rPr>
            </w:pPr>
            <w:r w:rsidRPr="004F70CA">
              <w:rPr>
                <w:rFonts w:ascii="Century Gothic" w:eastAsia="Calibri" w:hAnsi="Century Gothic"/>
                <w:sz w:val="16"/>
                <w:szCs w:val="16"/>
              </w:rPr>
              <w:t>Dostawa urządzenia do miejsca instalacji oraz rozpoczęcie prac montażowych mogą nastąpić wyłącznie po formalnym odbiorze budynku, dopuszczeniu go do użytkowania oraz po pisemnym wezwaniu Wykonawcy przez Zamawiającego do rozpoczęcia realizacji prac.</w:t>
            </w:r>
          </w:p>
          <w:p w14:paraId="4DC1E58C" w14:textId="77777777" w:rsidR="000C27B7" w:rsidRPr="00165D8B" w:rsidRDefault="000C27B7" w:rsidP="000C27B7">
            <w:pPr>
              <w:widowControl/>
              <w:numPr>
                <w:ilvl w:val="0"/>
                <w:numId w:val="35"/>
              </w:numPr>
              <w:suppressAutoHyphens w:val="0"/>
              <w:autoSpaceDN/>
              <w:spacing w:before="100" w:beforeAutospacing="1" w:after="100" w:afterAutospacing="1" w:line="360" w:lineRule="auto"/>
              <w:textAlignment w:val="auto"/>
              <w:rPr>
                <w:rFonts w:ascii="Century Gothic" w:eastAsia="Calibri" w:hAnsi="Century Gothic"/>
                <w:sz w:val="16"/>
                <w:szCs w:val="16"/>
              </w:rPr>
            </w:pPr>
            <w:r w:rsidRPr="00165D8B">
              <w:rPr>
                <w:rFonts w:ascii="Century Gothic" w:eastAsia="Calibri" w:hAnsi="Century Gothic"/>
                <w:sz w:val="16"/>
                <w:szCs w:val="16"/>
              </w:rPr>
              <w:t>Zamawiający wezwie Wykonawcę do rozpoczęcia prac z co najmniej 7-dniowym wyprzedzeniem, wskazując termin protokolarnego przekazania pomieszczeń. Wykonawca zobowiązany jest przystąpić do realizacji prac w dniu przekazania pomieszczeń, chyba że Zamawiający wskaże w wezwaniu termin późniejszy.</w:t>
            </w:r>
          </w:p>
          <w:p w14:paraId="2290010E" w14:textId="77777777" w:rsidR="000C27B7" w:rsidRPr="004F70CA" w:rsidRDefault="000C27B7" w:rsidP="000C27B7">
            <w:pPr>
              <w:widowControl/>
              <w:numPr>
                <w:ilvl w:val="0"/>
                <w:numId w:val="35"/>
              </w:numPr>
              <w:suppressAutoHyphens w:val="0"/>
              <w:autoSpaceDN/>
              <w:spacing w:before="100" w:beforeAutospacing="1" w:after="100" w:afterAutospacing="1" w:line="360" w:lineRule="auto"/>
              <w:textAlignment w:val="auto"/>
              <w:rPr>
                <w:rFonts w:ascii="Century Gothic" w:eastAsia="Calibri" w:hAnsi="Century Gothic"/>
                <w:sz w:val="16"/>
                <w:szCs w:val="16"/>
              </w:rPr>
            </w:pPr>
            <w:r w:rsidRPr="004F70CA">
              <w:rPr>
                <w:rFonts w:ascii="Century Gothic" w:eastAsia="Calibri" w:hAnsi="Century Gothic"/>
                <w:sz w:val="16"/>
                <w:szCs w:val="16"/>
              </w:rPr>
              <w:t>Wykonawca zobowiązany jest rozpocząć realizację prac w terminie wskazanym w wezwaniu Zamawiającego.</w:t>
            </w:r>
          </w:p>
          <w:p w14:paraId="09853DB9" w14:textId="77777777" w:rsidR="000C27B7" w:rsidRPr="004F70CA" w:rsidRDefault="000C27B7" w:rsidP="000C27B7">
            <w:pPr>
              <w:widowControl/>
              <w:numPr>
                <w:ilvl w:val="0"/>
                <w:numId w:val="35"/>
              </w:numPr>
              <w:suppressAutoHyphens w:val="0"/>
              <w:autoSpaceDN/>
              <w:spacing w:before="100" w:beforeAutospacing="1" w:after="100" w:afterAutospacing="1" w:line="360" w:lineRule="auto"/>
              <w:textAlignment w:val="auto"/>
              <w:rPr>
                <w:rFonts w:ascii="Century Gothic" w:eastAsia="Calibri" w:hAnsi="Century Gothic"/>
                <w:sz w:val="16"/>
                <w:szCs w:val="16"/>
              </w:rPr>
            </w:pPr>
            <w:r w:rsidRPr="004F70CA">
              <w:rPr>
                <w:rFonts w:ascii="Century Gothic" w:eastAsia="Calibri" w:hAnsi="Century Gothic"/>
                <w:sz w:val="16"/>
                <w:szCs w:val="16"/>
              </w:rPr>
              <w:lastRenderedPageBreak/>
              <w:t>Wykonawca zobowiązany jest zrealizować całość przedmiotu zamówienia w terminie do 60 dni kalendarzowych od dnia protokolarnego przekazania pomieszczeń.</w:t>
            </w:r>
          </w:p>
          <w:p w14:paraId="579D8832" w14:textId="77777777" w:rsidR="000C27B7" w:rsidRPr="004F70CA" w:rsidRDefault="000C27B7" w:rsidP="000C27B7">
            <w:pPr>
              <w:widowControl/>
              <w:numPr>
                <w:ilvl w:val="0"/>
                <w:numId w:val="35"/>
              </w:numPr>
              <w:suppressAutoHyphens w:val="0"/>
              <w:autoSpaceDN/>
              <w:spacing w:before="100" w:beforeAutospacing="1" w:after="100" w:afterAutospacing="1" w:line="360" w:lineRule="auto"/>
              <w:textAlignment w:val="auto"/>
              <w:rPr>
                <w:rFonts w:ascii="Century Gothic" w:eastAsia="Calibri" w:hAnsi="Century Gothic"/>
                <w:sz w:val="16"/>
                <w:szCs w:val="16"/>
              </w:rPr>
            </w:pPr>
            <w:r w:rsidRPr="004F70CA">
              <w:rPr>
                <w:rFonts w:ascii="Century Gothic" w:eastAsia="Calibri" w:hAnsi="Century Gothic"/>
                <w:sz w:val="16"/>
                <w:szCs w:val="16"/>
              </w:rPr>
              <w:t>W terminie, o którym mowa powyżej, Wykonawca zobowiązany jest w szczególności do wykonania wszystkich prac instalacyjnych i adaptacyjnych, uruchomienia urządzenia, przeprowadzenia wymaganych testów i pomiarów, integracji z systemami Zamawiającego, przeprowadzenia szkoleń oraz przygotowania kompletnej dokumentacji niezbędnej do uzyskania wymaganych prawem decyzji, zezwoleń, zgód i odbiorów oraz pozyskanie, wszelkich zgód i zezwoleń wymaganych przepisami prawa.</w:t>
            </w:r>
          </w:p>
          <w:p w14:paraId="517EC386" w14:textId="77777777" w:rsidR="000C27B7" w:rsidRPr="004F70CA" w:rsidRDefault="000C27B7" w:rsidP="000C27B7">
            <w:pPr>
              <w:widowControl/>
              <w:numPr>
                <w:ilvl w:val="0"/>
                <w:numId w:val="35"/>
              </w:numPr>
              <w:suppressAutoHyphens w:val="0"/>
              <w:autoSpaceDN/>
              <w:spacing w:before="100" w:beforeAutospacing="1" w:after="100" w:afterAutospacing="1" w:line="360" w:lineRule="auto"/>
              <w:textAlignment w:val="auto"/>
              <w:rPr>
                <w:rFonts w:ascii="Century Gothic" w:eastAsia="Calibri" w:hAnsi="Century Gothic"/>
                <w:sz w:val="16"/>
                <w:szCs w:val="16"/>
              </w:rPr>
            </w:pPr>
            <w:r w:rsidRPr="004F70CA">
              <w:rPr>
                <w:rFonts w:ascii="Century Gothic" w:eastAsia="Calibri" w:hAnsi="Century Gothic"/>
                <w:sz w:val="16"/>
                <w:szCs w:val="16"/>
              </w:rPr>
              <w:t>Wykonawca ponosi odpowiedzialność za kompletność i prawidłowość przygotowanej dokumentacji oraz zobowiązany jest do jej poprawiania i uzupełniania na własny koszt aż do uzyskania wymaganych decyzji i zezwoleń.</w:t>
            </w:r>
          </w:p>
          <w:p w14:paraId="071FD1F6" w14:textId="77777777" w:rsidR="000C27B7" w:rsidRDefault="000C27B7" w:rsidP="000C27B7">
            <w:pPr>
              <w:widowControl/>
              <w:numPr>
                <w:ilvl w:val="0"/>
                <w:numId w:val="35"/>
              </w:numPr>
              <w:suppressAutoHyphens w:val="0"/>
              <w:autoSpaceDN/>
              <w:spacing w:before="100" w:beforeAutospacing="1" w:after="100" w:afterAutospacing="1" w:line="360" w:lineRule="auto"/>
              <w:textAlignment w:val="auto"/>
              <w:rPr>
                <w:rFonts w:ascii="Century Gothic" w:eastAsia="Calibri" w:hAnsi="Century Gothic"/>
                <w:sz w:val="16"/>
                <w:szCs w:val="16"/>
              </w:rPr>
            </w:pPr>
            <w:r w:rsidRPr="00A04025">
              <w:rPr>
                <w:rFonts w:ascii="Century Gothic" w:eastAsia="Calibri" w:hAnsi="Century Gothic"/>
                <w:sz w:val="16"/>
                <w:szCs w:val="16"/>
              </w:rPr>
              <w:t>Uzyskanie wszelkich przewidzianych prawem zgód i zezwoleń pozwalających Zamawiającemu prowadzenie działalności medycznej na urządzeniu będących przedmiotem niniejszego postępowania</w:t>
            </w:r>
            <w:r>
              <w:rPr>
                <w:rFonts w:ascii="Century Gothic" w:eastAsia="Calibri" w:hAnsi="Century Gothic"/>
                <w:sz w:val="16"/>
                <w:szCs w:val="16"/>
              </w:rPr>
              <w:t>.</w:t>
            </w:r>
          </w:p>
          <w:p w14:paraId="317C5F3F" w14:textId="6AC67B85" w:rsidR="000C27B7" w:rsidRPr="00C875EC" w:rsidRDefault="000C27B7" w:rsidP="000C27B7">
            <w:pPr>
              <w:pStyle w:val="Standard"/>
              <w:widowControl/>
              <w:suppressAutoHyphens w:val="0"/>
              <w:spacing w:line="360" w:lineRule="auto"/>
              <w:rPr>
                <w:rFonts w:ascii="Century Gothic" w:hAnsi="Century Gothic"/>
                <w:sz w:val="16"/>
                <w:szCs w:val="16"/>
              </w:rPr>
            </w:pPr>
            <w:r w:rsidRPr="004F70CA">
              <w:rPr>
                <w:rFonts w:ascii="Century Gothic" w:eastAsia="Calibri" w:hAnsi="Century Gothic"/>
                <w:sz w:val="16"/>
                <w:szCs w:val="16"/>
                <w:lang w:eastAsia="en-US"/>
              </w:rPr>
              <w:t>Za wykonanie przedmiotu zamówienia uważa się uzyskanie pełnej gotowości technicznej, użytkowej i formalnoprawnej pracowni oraz podpisanie przez Zamawiającego protokołu odbioru końcowego bez zastrzeżeń.</w:t>
            </w:r>
          </w:p>
        </w:tc>
        <w:tc>
          <w:tcPr>
            <w:tcW w:w="14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B5EC2CA" w14:textId="00F07C7D" w:rsidR="000C27B7" w:rsidRPr="00613A62" w:rsidRDefault="000C27B7" w:rsidP="000C27B7">
            <w:pPr>
              <w:pStyle w:val="Standard"/>
              <w:widowControl/>
              <w:suppressAutoHyphens w:val="0"/>
              <w:spacing w:line="360" w:lineRule="auto"/>
              <w:jc w:val="center"/>
              <w:rPr>
                <w:rFonts w:ascii="Century Gothic" w:hAnsi="Century Gothic" w:cs="Arial"/>
                <w:sz w:val="16"/>
                <w:szCs w:val="16"/>
              </w:rPr>
            </w:pPr>
            <w:r w:rsidRPr="00613A62">
              <w:rPr>
                <w:rFonts w:ascii="Century Gothic" w:eastAsia="Arial" w:hAnsi="Century Gothic" w:cs="Arial"/>
                <w:sz w:val="16"/>
                <w:szCs w:val="16"/>
                <w:lang w:eastAsia="ar-SA" w:bidi="ar-SA"/>
              </w:rPr>
              <w:lastRenderedPageBreak/>
              <w:t>Tak</w:t>
            </w:r>
          </w:p>
        </w:tc>
        <w:tc>
          <w:tcPr>
            <w:tcW w:w="1558" w:type="dxa"/>
            <w:tcMar>
              <w:top w:w="0" w:type="dxa"/>
              <w:left w:w="70" w:type="dxa"/>
              <w:bottom w:w="0" w:type="dxa"/>
              <w:right w:w="70" w:type="dxa"/>
            </w:tcMar>
            <w:vAlign w:val="center"/>
          </w:tcPr>
          <w:p w14:paraId="4D637D20" w14:textId="77777777" w:rsidR="000C27B7" w:rsidRPr="00613A62" w:rsidRDefault="000C27B7" w:rsidP="000C27B7">
            <w:pPr>
              <w:pStyle w:val="Standard"/>
              <w:suppressAutoHyphens w:val="0"/>
              <w:spacing w:line="360" w:lineRule="auto"/>
              <w:jc w:val="center"/>
              <w:rPr>
                <w:rFonts w:ascii="Century Gothic" w:hAnsi="Century Gothic" w:cs="Arial"/>
                <w:sz w:val="16"/>
                <w:szCs w:val="16"/>
              </w:rPr>
            </w:pPr>
          </w:p>
        </w:tc>
        <w:tc>
          <w:tcPr>
            <w:tcW w:w="1988" w:type="dxa"/>
            <w:tcMar>
              <w:top w:w="0" w:type="dxa"/>
              <w:left w:w="70" w:type="dxa"/>
              <w:bottom w:w="0" w:type="dxa"/>
              <w:right w:w="70" w:type="dxa"/>
            </w:tcMar>
            <w:vAlign w:val="center"/>
          </w:tcPr>
          <w:p w14:paraId="7CC401DF" w14:textId="38734C45" w:rsidR="000C27B7" w:rsidRPr="00613A62" w:rsidRDefault="000C27B7" w:rsidP="000C27B7">
            <w:pPr>
              <w:pStyle w:val="Standard"/>
              <w:suppressAutoHyphens w:val="0"/>
              <w:spacing w:line="360" w:lineRule="auto"/>
              <w:jc w:val="center"/>
              <w:rPr>
                <w:rFonts w:ascii="Century Gothic" w:hAnsi="Century Gothic" w:cs="Arial"/>
                <w:sz w:val="16"/>
                <w:szCs w:val="16"/>
                <w:lang w:bidi="pl-PL"/>
              </w:rPr>
            </w:pPr>
            <w:r w:rsidRPr="00613A62">
              <w:rPr>
                <w:rFonts w:ascii="Century Gothic" w:hAnsi="Century Gothic" w:cs="Arial"/>
                <w:sz w:val="16"/>
                <w:szCs w:val="16"/>
                <w:lang w:bidi="pl-PL"/>
              </w:rPr>
              <w:t>bez punktacji</w:t>
            </w:r>
          </w:p>
        </w:tc>
      </w:tr>
    </w:tbl>
    <w:p w14:paraId="2A97489E" w14:textId="606795AE" w:rsidR="00862102" w:rsidRDefault="00862102" w:rsidP="00613A62">
      <w:pPr>
        <w:widowControl/>
        <w:tabs>
          <w:tab w:val="left" w:pos="6840"/>
        </w:tabs>
        <w:autoSpaceDN/>
        <w:spacing w:after="200" w:line="360" w:lineRule="auto"/>
        <w:jc w:val="both"/>
        <w:rPr>
          <w:rFonts w:ascii="Century Gothic" w:eastAsia="Times New Roman" w:hAnsi="Century Gothic" w:cs="Arial"/>
          <w:color w:val="00000A"/>
          <w:kern w:val="0"/>
          <w:sz w:val="16"/>
          <w:szCs w:val="16"/>
          <w:lang w:eastAsia="pl-PL" w:bidi="pl-PL"/>
        </w:rPr>
      </w:pPr>
    </w:p>
    <w:p w14:paraId="15009709" w14:textId="77777777" w:rsidR="006D0F88" w:rsidRDefault="006D0F88" w:rsidP="006D0F88">
      <w:pPr>
        <w:spacing w:before="40" w:line="360" w:lineRule="auto"/>
        <w:ind w:right="-460"/>
        <w:jc w:val="both"/>
        <w:rPr>
          <w:rFonts w:ascii="Century Gothic" w:hAnsi="Century Gothic"/>
          <w:b/>
          <w:bCs/>
          <w:iCs/>
          <w:sz w:val="16"/>
          <w:szCs w:val="16"/>
        </w:rPr>
      </w:pPr>
      <w:r>
        <w:rPr>
          <w:rFonts w:ascii="Century Gothic" w:hAnsi="Century Gothic"/>
          <w:b/>
          <w:bCs/>
          <w:iCs/>
          <w:sz w:val="16"/>
          <w:szCs w:val="16"/>
        </w:rPr>
        <w:t xml:space="preserve">Suma punktów: </w:t>
      </w:r>
    </w:p>
    <w:p w14:paraId="52AEEF3D" w14:textId="0A443E3B" w:rsidR="006D0F88" w:rsidRDefault="00697CFE" w:rsidP="006D0F88">
      <w:pPr>
        <w:pStyle w:val="Akapitzlist"/>
        <w:numPr>
          <w:ilvl w:val="1"/>
          <w:numId w:val="36"/>
        </w:numPr>
        <w:autoSpaceDN/>
        <w:spacing w:before="40" w:after="60" w:line="360" w:lineRule="auto"/>
        <w:ind w:right="-460"/>
        <w:contextualSpacing/>
        <w:jc w:val="both"/>
        <w:textAlignment w:val="auto"/>
        <w:rPr>
          <w:rFonts w:ascii="Century Gothic" w:hAnsi="Century Gothic"/>
          <w:b/>
          <w:bCs/>
          <w:iCs/>
          <w:sz w:val="16"/>
          <w:szCs w:val="16"/>
        </w:rPr>
      </w:pPr>
      <w:r>
        <w:rPr>
          <w:rFonts w:ascii="Century Gothic" w:hAnsi="Century Gothic"/>
          <w:b/>
          <w:bCs/>
          <w:iCs/>
          <w:sz w:val="16"/>
          <w:szCs w:val="16"/>
        </w:rPr>
        <w:t>80</w:t>
      </w:r>
      <w:r w:rsidR="006D0F88" w:rsidRPr="00FB0EDF">
        <w:rPr>
          <w:rFonts w:ascii="Century Gothic" w:hAnsi="Century Gothic"/>
          <w:b/>
          <w:bCs/>
          <w:iCs/>
          <w:sz w:val="16"/>
          <w:szCs w:val="16"/>
        </w:rPr>
        <w:t xml:space="preserve"> pkt za parametry techniczne</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126"/>
        <w:gridCol w:w="567"/>
        <w:gridCol w:w="567"/>
        <w:gridCol w:w="993"/>
        <w:gridCol w:w="992"/>
        <w:gridCol w:w="1134"/>
        <w:gridCol w:w="1276"/>
        <w:gridCol w:w="1701"/>
      </w:tblGrid>
      <w:tr w:rsidR="0012563E" w:rsidRPr="00D4764D" w14:paraId="7C92ADEE" w14:textId="77777777" w:rsidTr="0012563E">
        <w:tc>
          <w:tcPr>
            <w:tcW w:w="2694" w:type="dxa"/>
            <w:gridSpan w:val="2"/>
          </w:tcPr>
          <w:p w14:paraId="796FAA7E" w14:textId="77777777" w:rsidR="0012563E" w:rsidRPr="00D4764D" w:rsidRDefault="0012563E" w:rsidP="0089136D">
            <w:pPr>
              <w:suppressAutoHyphens w:val="0"/>
              <w:autoSpaceDE w:val="0"/>
              <w:adjustRightInd w:val="0"/>
              <w:spacing w:line="278" w:lineRule="auto"/>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Nazwa towaru - asortyment</w:t>
            </w:r>
          </w:p>
        </w:tc>
        <w:tc>
          <w:tcPr>
            <w:tcW w:w="567" w:type="dxa"/>
          </w:tcPr>
          <w:p w14:paraId="4BEC949D" w14:textId="77777777" w:rsidR="0012563E" w:rsidRPr="00D4764D" w:rsidRDefault="0012563E" w:rsidP="0089136D">
            <w:pPr>
              <w:suppressAutoHyphens w:val="0"/>
              <w:autoSpaceDE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J.m.</w:t>
            </w:r>
          </w:p>
        </w:tc>
        <w:tc>
          <w:tcPr>
            <w:tcW w:w="567" w:type="dxa"/>
          </w:tcPr>
          <w:p w14:paraId="4E0E3A27" w14:textId="77777777" w:rsidR="0012563E" w:rsidRPr="00D4764D" w:rsidRDefault="0012563E" w:rsidP="0089136D">
            <w:pPr>
              <w:suppressAutoHyphens w:val="0"/>
              <w:autoSpaceDE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Ilość</w:t>
            </w:r>
          </w:p>
        </w:tc>
        <w:tc>
          <w:tcPr>
            <w:tcW w:w="993" w:type="dxa"/>
          </w:tcPr>
          <w:p w14:paraId="12D9D252" w14:textId="77777777" w:rsidR="0012563E" w:rsidRPr="00D4764D" w:rsidRDefault="0012563E" w:rsidP="0089136D">
            <w:pPr>
              <w:suppressAutoHyphens w:val="0"/>
              <w:autoSpaceDE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Cena jednostkowa netto</w:t>
            </w:r>
          </w:p>
        </w:tc>
        <w:tc>
          <w:tcPr>
            <w:tcW w:w="992" w:type="dxa"/>
          </w:tcPr>
          <w:p w14:paraId="496659B2" w14:textId="77777777" w:rsidR="0012563E" w:rsidRPr="00D4764D" w:rsidRDefault="0012563E" w:rsidP="0089136D">
            <w:pPr>
              <w:suppressAutoHyphens w:val="0"/>
              <w:autoSpaceDE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Wartość netto</w:t>
            </w:r>
          </w:p>
        </w:tc>
        <w:tc>
          <w:tcPr>
            <w:tcW w:w="1134" w:type="dxa"/>
          </w:tcPr>
          <w:p w14:paraId="768BED8F" w14:textId="77777777" w:rsidR="0012563E" w:rsidRPr="00D4764D" w:rsidRDefault="0012563E" w:rsidP="0089136D">
            <w:pPr>
              <w:suppressAutoHyphens w:val="0"/>
              <w:autoSpaceDE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Stawka podatku VAT</w:t>
            </w:r>
          </w:p>
        </w:tc>
        <w:tc>
          <w:tcPr>
            <w:tcW w:w="1276" w:type="dxa"/>
          </w:tcPr>
          <w:p w14:paraId="7125765D" w14:textId="77777777" w:rsidR="0012563E" w:rsidRPr="00D4764D" w:rsidRDefault="0012563E" w:rsidP="0089136D">
            <w:pPr>
              <w:suppressAutoHyphens w:val="0"/>
              <w:autoSpaceDE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Cena jednostkowa brutto</w:t>
            </w:r>
          </w:p>
        </w:tc>
        <w:tc>
          <w:tcPr>
            <w:tcW w:w="1701" w:type="dxa"/>
          </w:tcPr>
          <w:p w14:paraId="453AD1E2" w14:textId="77777777" w:rsidR="0012563E" w:rsidRPr="00D4764D" w:rsidRDefault="0012563E" w:rsidP="0089136D">
            <w:pPr>
              <w:suppressAutoHyphens w:val="0"/>
              <w:autoSpaceDE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Wartość brutto</w:t>
            </w:r>
          </w:p>
        </w:tc>
      </w:tr>
      <w:tr w:rsidR="0012563E" w:rsidRPr="00D4764D" w14:paraId="4ACA0CCC" w14:textId="77777777" w:rsidTr="0012563E">
        <w:tc>
          <w:tcPr>
            <w:tcW w:w="568" w:type="dxa"/>
          </w:tcPr>
          <w:p w14:paraId="222773B5" w14:textId="77777777" w:rsidR="0012563E" w:rsidRPr="00D4764D" w:rsidRDefault="0012563E" w:rsidP="0089136D">
            <w:pPr>
              <w:suppressAutoHyphens w:val="0"/>
              <w:spacing w:line="360" w:lineRule="auto"/>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w:t>
            </w:r>
          </w:p>
        </w:tc>
        <w:tc>
          <w:tcPr>
            <w:tcW w:w="2126" w:type="dxa"/>
          </w:tcPr>
          <w:p w14:paraId="5E8E9E20" w14:textId="3052C144" w:rsidR="0012563E" w:rsidRPr="00D4764D" w:rsidRDefault="0012563E" w:rsidP="0089136D">
            <w:pPr>
              <w:suppressAutoHyphens w:val="0"/>
              <w:spacing w:line="360" w:lineRule="auto"/>
              <w:rPr>
                <w:rFonts w:eastAsiaTheme="minorEastAsia" w:cstheme="minorHAnsi"/>
                <w:kern w:val="2"/>
                <w:lang w:eastAsia="ja-JP"/>
                <w14:ligatures w14:val="standardContextual"/>
              </w:rPr>
            </w:pPr>
            <w:r w:rsidRPr="00613A62">
              <w:rPr>
                <w:rFonts w:ascii="Century Gothic" w:eastAsia="Times New Roman" w:hAnsi="Century Gothic" w:cs="Arial"/>
                <w:b/>
                <w:color w:val="auto"/>
                <w:kern w:val="0"/>
                <w:sz w:val="16"/>
                <w:szCs w:val="16"/>
                <w:lang w:eastAsia="ar-SA"/>
              </w:rPr>
              <w:t>Aparat cyfrowy sufitowy RTG</w:t>
            </w:r>
          </w:p>
        </w:tc>
        <w:tc>
          <w:tcPr>
            <w:tcW w:w="567" w:type="dxa"/>
          </w:tcPr>
          <w:p w14:paraId="20551462" w14:textId="77777777" w:rsidR="0012563E" w:rsidRPr="00D4764D" w:rsidRDefault="0012563E" w:rsidP="0089136D">
            <w:pPr>
              <w:suppressAutoHyphens w:val="0"/>
              <w:autoSpaceDE w:val="0"/>
              <w:adjustRightInd w:val="0"/>
              <w:spacing w:line="278" w:lineRule="auto"/>
              <w:jc w:val="center"/>
              <w:rPr>
                <w:rFonts w:eastAsiaTheme="minorEastAsia" w:cstheme="minorHAnsi"/>
                <w:kern w:val="2"/>
                <w:lang w:eastAsia="ja-JP"/>
                <w14:ligatures w14:val="standardContextual"/>
              </w:rPr>
            </w:pPr>
            <w:r w:rsidRPr="00D4764D">
              <w:rPr>
                <w:rFonts w:eastAsiaTheme="minorEastAsia" w:cstheme="minorHAnsi"/>
                <w:kern w:val="2"/>
                <w:lang w:eastAsia="ja-JP"/>
                <w14:ligatures w14:val="standardContextual"/>
              </w:rPr>
              <w:t>szt.</w:t>
            </w:r>
          </w:p>
        </w:tc>
        <w:tc>
          <w:tcPr>
            <w:tcW w:w="567" w:type="dxa"/>
          </w:tcPr>
          <w:p w14:paraId="7AFBB682" w14:textId="77777777" w:rsidR="0012563E" w:rsidRPr="00D4764D" w:rsidRDefault="0012563E" w:rsidP="0089136D">
            <w:pPr>
              <w:suppressAutoHyphens w:val="0"/>
              <w:autoSpaceDE w:val="0"/>
              <w:adjustRightInd w:val="0"/>
              <w:spacing w:line="278" w:lineRule="auto"/>
              <w:jc w:val="center"/>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w:t>
            </w:r>
          </w:p>
        </w:tc>
        <w:tc>
          <w:tcPr>
            <w:tcW w:w="993" w:type="dxa"/>
          </w:tcPr>
          <w:p w14:paraId="2595A14C" w14:textId="77777777" w:rsidR="0012563E" w:rsidRPr="00D4764D" w:rsidRDefault="0012563E" w:rsidP="0089136D">
            <w:pPr>
              <w:suppressAutoHyphens w:val="0"/>
              <w:autoSpaceDE w:val="0"/>
              <w:adjustRightInd w:val="0"/>
              <w:spacing w:line="278" w:lineRule="auto"/>
              <w:jc w:val="center"/>
              <w:rPr>
                <w:rFonts w:eastAsiaTheme="minorEastAsia" w:cstheme="minorHAnsi"/>
                <w:kern w:val="2"/>
                <w:lang w:eastAsia="ja-JP"/>
                <w14:ligatures w14:val="standardContextual"/>
              </w:rPr>
            </w:pPr>
          </w:p>
        </w:tc>
        <w:tc>
          <w:tcPr>
            <w:tcW w:w="992" w:type="dxa"/>
          </w:tcPr>
          <w:p w14:paraId="7859B50D" w14:textId="77777777" w:rsidR="0012563E" w:rsidRPr="00D4764D" w:rsidRDefault="0012563E" w:rsidP="0089136D">
            <w:pPr>
              <w:suppressAutoHyphens w:val="0"/>
              <w:autoSpaceDE w:val="0"/>
              <w:adjustRightInd w:val="0"/>
              <w:spacing w:line="278" w:lineRule="auto"/>
              <w:jc w:val="center"/>
              <w:rPr>
                <w:rFonts w:eastAsiaTheme="minorEastAsia" w:cstheme="minorHAnsi"/>
                <w:kern w:val="2"/>
                <w:lang w:eastAsia="ja-JP"/>
                <w14:ligatures w14:val="standardContextual"/>
              </w:rPr>
            </w:pPr>
          </w:p>
        </w:tc>
        <w:tc>
          <w:tcPr>
            <w:tcW w:w="1134" w:type="dxa"/>
          </w:tcPr>
          <w:p w14:paraId="2483A8C3" w14:textId="77777777" w:rsidR="0012563E" w:rsidRPr="00D4764D" w:rsidRDefault="0012563E" w:rsidP="0089136D">
            <w:pPr>
              <w:suppressAutoHyphens w:val="0"/>
              <w:autoSpaceDE w:val="0"/>
              <w:adjustRightInd w:val="0"/>
              <w:spacing w:line="278" w:lineRule="auto"/>
              <w:jc w:val="center"/>
              <w:rPr>
                <w:rFonts w:eastAsiaTheme="minorEastAsia" w:cstheme="minorHAnsi"/>
                <w:kern w:val="2"/>
                <w:lang w:eastAsia="ja-JP"/>
                <w14:ligatures w14:val="standardContextual"/>
              </w:rPr>
            </w:pPr>
          </w:p>
        </w:tc>
        <w:tc>
          <w:tcPr>
            <w:tcW w:w="1276" w:type="dxa"/>
          </w:tcPr>
          <w:p w14:paraId="69EE1030" w14:textId="77777777" w:rsidR="0012563E" w:rsidRPr="00D4764D" w:rsidRDefault="0012563E" w:rsidP="0089136D">
            <w:pPr>
              <w:suppressAutoHyphens w:val="0"/>
              <w:autoSpaceDE w:val="0"/>
              <w:adjustRightInd w:val="0"/>
              <w:spacing w:line="278" w:lineRule="auto"/>
              <w:jc w:val="center"/>
              <w:rPr>
                <w:rFonts w:eastAsiaTheme="minorEastAsia" w:cstheme="minorHAnsi"/>
                <w:kern w:val="2"/>
                <w:lang w:eastAsia="ja-JP"/>
                <w14:ligatures w14:val="standardContextual"/>
              </w:rPr>
            </w:pPr>
          </w:p>
        </w:tc>
        <w:tc>
          <w:tcPr>
            <w:tcW w:w="1701" w:type="dxa"/>
          </w:tcPr>
          <w:p w14:paraId="6CEFE8FC" w14:textId="77777777" w:rsidR="0012563E" w:rsidRPr="00D4764D" w:rsidRDefault="0012563E" w:rsidP="0089136D">
            <w:pPr>
              <w:suppressAutoHyphens w:val="0"/>
              <w:autoSpaceDE w:val="0"/>
              <w:adjustRightInd w:val="0"/>
              <w:spacing w:line="278" w:lineRule="auto"/>
              <w:jc w:val="center"/>
              <w:rPr>
                <w:rFonts w:eastAsiaTheme="minorEastAsia" w:cstheme="minorHAnsi"/>
                <w:b/>
                <w:bCs/>
                <w:kern w:val="2"/>
                <w:lang w:eastAsia="ja-JP"/>
                <w14:ligatures w14:val="standardContextual"/>
              </w:rPr>
            </w:pPr>
          </w:p>
        </w:tc>
      </w:tr>
    </w:tbl>
    <w:tbl>
      <w:tblPr>
        <w:tblStyle w:val="Tabela-Siatka"/>
        <w:tblW w:w="9924" w:type="dxa"/>
        <w:tblInd w:w="-431" w:type="dxa"/>
        <w:tblLook w:val="04A0" w:firstRow="1" w:lastRow="0" w:firstColumn="1" w:lastColumn="0" w:noHBand="0" w:noVBand="1"/>
      </w:tblPr>
      <w:tblGrid>
        <w:gridCol w:w="568"/>
        <w:gridCol w:w="2126"/>
        <w:gridCol w:w="567"/>
        <w:gridCol w:w="567"/>
        <w:gridCol w:w="993"/>
        <w:gridCol w:w="992"/>
        <w:gridCol w:w="1134"/>
        <w:gridCol w:w="1276"/>
        <w:gridCol w:w="1701"/>
      </w:tblGrid>
      <w:tr w:rsidR="0012563E" w14:paraId="66208D09" w14:textId="77777777" w:rsidTr="0012563E">
        <w:tc>
          <w:tcPr>
            <w:tcW w:w="568" w:type="dxa"/>
          </w:tcPr>
          <w:p w14:paraId="4459D4B0" w14:textId="77777777" w:rsidR="0012563E" w:rsidRDefault="0012563E" w:rsidP="0089136D">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2126" w:type="dxa"/>
          </w:tcPr>
          <w:p w14:paraId="454130F7" w14:textId="77777777" w:rsidR="0012563E" w:rsidRDefault="0012563E" w:rsidP="0089136D">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xxxxxxxxxxxx</w:t>
            </w:r>
          </w:p>
        </w:tc>
        <w:tc>
          <w:tcPr>
            <w:tcW w:w="567" w:type="dxa"/>
          </w:tcPr>
          <w:p w14:paraId="71004314" w14:textId="77777777" w:rsidR="0012563E" w:rsidRDefault="0012563E" w:rsidP="0089136D">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567" w:type="dxa"/>
          </w:tcPr>
          <w:p w14:paraId="321A3DD1" w14:textId="77777777" w:rsidR="0012563E" w:rsidRDefault="0012563E" w:rsidP="0089136D">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993" w:type="dxa"/>
          </w:tcPr>
          <w:p w14:paraId="33C255F7" w14:textId="77777777" w:rsidR="0012563E" w:rsidRDefault="0012563E" w:rsidP="0089136D">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xxxxx</w:t>
            </w:r>
          </w:p>
        </w:tc>
        <w:tc>
          <w:tcPr>
            <w:tcW w:w="992" w:type="dxa"/>
          </w:tcPr>
          <w:p w14:paraId="4168B2CE" w14:textId="77777777" w:rsidR="0012563E" w:rsidRDefault="0012563E" w:rsidP="0089136D">
            <w:pPr>
              <w:spacing w:line="360" w:lineRule="auto"/>
              <w:jc w:val="center"/>
              <w:rPr>
                <w:rFonts w:ascii="Century Gothic" w:eastAsia="Calibri" w:hAnsi="Century Gothic" w:cs="Arial"/>
                <w:sz w:val="16"/>
                <w:szCs w:val="16"/>
              </w:rPr>
            </w:pPr>
          </w:p>
        </w:tc>
        <w:tc>
          <w:tcPr>
            <w:tcW w:w="1134" w:type="dxa"/>
          </w:tcPr>
          <w:p w14:paraId="68A06D03" w14:textId="77777777" w:rsidR="0012563E" w:rsidRDefault="0012563E" w:rsidP="0089136D">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1276" w:type="dxa"/>
          </w:tcPr>
          <w:p w14:paraId="6D8306AC" w14:textId="77777777" w:rsidR="0012563E" w:rsidRDefault="0012563E" w:rsidP="0089136D">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1701" w:type="dxa"/>
          </w:tcPr>
          <w:p w14:paraId="56A3D49E" w14:textId="77777777" w:rsidR="0012563E" w:rsidRPr="00BA2FA9" w:rsidRDefault="0012563E" w:rsidP="0089136D">
            <w:pPr>
              <w:spacing w:line="360" w:lineRule="auto"/>
              <w:jc w:val="center"/>
              <w:rPr>
                <w:rFonts w:ascii="Century Gothic" w:eastAsia="Calibri" w:hAnsi="Century Gothic" w:cs="Arial"/>
                <w:b/>
                <w:bCs/>
                <w:sz w:val="16"/>
                <w:szCs w:val="16"/>
              </w:rPr>
            </w:pPr>
          </w:p>
        </w:tc>
      </w:tr>
    </w:tbl>
    <w:p w14:paraId="764AD624" w14:textId="77777777" w:rsidR="0012563E" w:rsidRDefault="0012563E" w:rsidP="0012563E">
      <w:pPr>
        <w:suppressAutoHyphens w:val="0"/>
        <w:autoSpaceDE w:val="0"/>
        <w:spacing w:line="278" w:lineRule="auto"/>
        <w:ind w:left="-284"/>
        <w:contextualSpacing/>
        <w:rPr>
          <w:rFonts w:ascii="Century Gothic" w:eastAsia="Calibri" w:hAnsi="Century Gothic"/>
          <w:b/>
          <w:kern w:val="2"/>
          <w:u w:val="single"/>
          <w:lang w:eastAsia="ja-JP"/>
          <w14:ligatures w14:val="standardContextual"/>
        </w:rPr>
      </w:pPr>
    </w:p>
    <w:p w14:paraId="300620A9" w14:textId="77777777" w:rsidR="0012563E" w:rsidRPr="00D4764D" w:rsidRDefault="0012563E" w:rsidP="0012563E">
      <w:pPr>
        <w:suppressAutoHyphens w:val="0"/>
        <w:autoSpaceDE w:val="0"/>
        <w:spacing w:line="278" w:lineRule="auto"/>
        <w:ind w:left="-284"/>
        <w:contextualSpacing/>
        <w:rPr>
          <w:rFonts w:ascii="Century Gothic" w:eastAsia="Calibri" w:hAnsi="Century Gothic"/>
          <w:b/>
          <w:kern w:val="2"/>
          <w:u w:val="single"/>
          <w:lang w:eastAsia="ja-JP"/>
          <w14:ligatures w14:val="standardContextual"/>
        </w:rPr>
      </w:pPr>
      <w:r w:rsidRPr="00D4764D">
        <w:rPr>
          <w:rFonts w:ascii="Century Gothic" w:eastAsia="Calibri" w:hAnsi="Century Gothic"/>
          <w:b/>
          <w:kern w:val="2"/>
          <w:u w:val="single"/>
          <w:lang w:eastAsia="ja-JP"/>
          <w14:ligatures w14:val="standardContextual"/>
        </w:rPr>
        <w:t>UWAGA: Zamawiający podaje sposób wyliczenia wartości netto i brutto:</w:t>
      </w:r>
    </w:p>
    <w:p w14:paraId="761FB75A" w14:textId="77777777" w:rsidR="0012563E" w:rsidRPr="00D4764D" w:rsidRDefault="0012563E" w:rsidP="0012563E">
      <w:pPr>
        <w:suppressAutoHyphens w:val="0"/>
        <w:autoSpaceDE w:val="0"/>
        <w:spacing w:line="278" w:lineRule="auto"/>
        <w:ind w:left="-284"/>
        <w:contextualSpacing/>
        <w:rPr>
          <w:rFonts w:ascii="Century Gothic" w:eastAsia="Calibri" w:hAnsi="Century Gothic"/>
          <w:b/>
          <w:kern w:val="2"/>
          <w:lang w:eastAsia="ja-JP"/>
          <w14:ligatures w14:val="standardContextual"/>
        </w:rPr>
      </w:pPr>
      <w:bookmarkStart w:id="0" w:name="_Hlk65832846"/>
      <w:r w:rsidRPr="00D4764D">
        <w:rPr>
          <w:rFonts w:ascii="Century Gothic" w:eastAsia="Calibri" w:hAnsi="Century Gothic"/>
          <w:b/>
          <w:kern w:val="2"/>
          <w:lang w:eastAsia="ja-JP"/>
          <w14:ligatures w14:val="standardContextual"/>
        </w:rPr>
        <w:t>Cena jednostkowa netto x ilość = wartość netto</w:t>
      </w:r>
    </w:p>
    <w:p w14:paraId="39C9EE3C" w14:textId="77777777" w:rsidR="0012563E" w:rsidRPr="00D4764D" w:rsidRDefault="0012563E" w:rsidP="0012563E">
      <w:pPr>
        <w:suppressAutoHyphens w:val="0"/>
        <w:autoSpaceDE w:val="0"/>
        <w:spacing w:line="278" w:lineRule="auto"/>
        <w:ind w:left="-284"/>
        <w:contextualSpacing/>
        <w:rPr>
          <w:rFonts w:ascii="Century Gothic" w:eastAsia="Calibri" w:hAnsi="Century Gothic"/>
          <w:b/>
          <w:kern w:val="2"/>
          <w:lang w:eastAsia="ja-JP"/>
          <w14:ligatures w14:val="standardContextual"/>
        </w:rPr>
      </w:pPr>
      <w:r w:rsidRPr="00D4764D">
        <w:rPr>
          <w:rFonts w:ascii="Century Gothic" w:eastAsia="Calibri" w:hAnsi="Century Gothic"/>
          <w:b/>
          <w:kern w:val="2"/>
          <w:lang w:eastAsia="ja-JP"/>
          <w14:ligatures w14:val="standardContextual"/>
        </w:rPr>
        <w:t>Wartość netto + stawka podatku Vat = wartość brutto</w:t>
      </w:r>
    </w:p>
    <w:bookmarkEnd w:id="0"/>
    <w:p w14:paraId="0E752CB8" w14:textId="77777777" w:rsidR="0012563E" w:rsidRDefault="0012563E" w:rsidP="0012563E">
      <w:pPr>
        <w:spacing w:before="40" w:line="360" w:lineRule="auto"/>
        <w:ind w:left="-284" w:right="-460"/>
        <w:jc w:val="both"/>
        <w:rPr>
          <w:rFonts w:ascii="Century Gothic" w:hAnsi="Century Gothic"/>
          <w:b/>
          <w:bCs/>
          <w:iCs/>
          <w:sz w:val="16"/>
          <w:szCs w:val="16"/>
        </w:rPr>
      </w:pPr>
    </w:p>
    <w:p w14:paraId="40415547" w14:textId="77777777" w:rsidR="0012563E" w:rsidRDefault="0012563E" w:rsidP="0012563E">
      <w:pPr>
        <w:pStyle w:val="Bezodstpw"/>
        <w:spacing w:line="360" w:lineRule="auto"/>
        <w:jc w:val="right"/>
        <w:rPr>
          <w:rFonts w:ascii="Century Gothic" w:hAnsi="Century Gothic"/>
          <w:sz w:val="16"/>
          <w:szCs w:val="16"/>
        </w:rPr>
      </w:pPr>
      <w:r>
        <w:rPr>
          <w:rFonts w:ascii="Century Gothic" w:hAnsi="Century Gothic"/>
          <w:sz w:val="16"/>
          <w:szCs w:val="16"/>
        </w:rPr>
        <w:t>…………………………….</w:t>
      </w:r>
    </w:p>
    <w:p w14:paraId="61E68F1C" w14:textId="483B4820" w:rsidR="00373B1A" w:rsidRPr="00613A62" w:rsidRDefault="0012563E" w:rsidP="0012563E">
      <w:pPr>
        <w:pStyle w:val="Bezodstpw"/>
        <w:spacing w:line="360" w:lineRule="auto"/>
        <w:jc w:val="right"/>
        <w:rPr>
          <w:rFonts w:ascii="Century Gothic" w:eastAsia="Times New Roman" w:hAnsi="Century Gothic" w:cs="Arial"/>
          <w:b/>
          <w:color w:val="auto"/>
          <w:kern w:val="0"/>
          <w:sz w:val="16"/>
          <w:szCs w:val="16"/>
          <w:lang w:eastAsia="ar-SA"/>
        </w:rPr>
      </w:pPr>
      <w:r>
        <w:rPr>
          <w:rFonts w:ascii="Century Gothic" w:hAnsi="Century Gothic"/>
          <w:sz w:val="16"/>
          <w:szCs w:val="16"/>
        </w:rPr>
        <w:tab/>
      </w:r>
      <w:r>
        <w:rPr>
          <w:rFonts w:ascii="Century Gothic" w:hAnsi="Century Gothic"/>
          <w:sz w:val="16"/>
          <w:szCs w:val="16"/>
        </w:rPr>
        <w:tab/>
        <w:t>Podpis Wykonawcy</w:t>
      </w:r>
    </w:p>
    <w:p w14:paraId="4012B714" w14:textId="77777777" w:rsidR="00373B1A" w:rsidRPr="00613A62" w:rsidRDefault="00373B1A" w:rsidP="00613A62">
      <w:pPr>
        <w:widowControl/>
        <w:autoSpaceDN/>
        <w:spacing w:after="0" w:line="360" w:lineRule="auto"/>
        <w:textAlignment w:val="auto"/>
        <w:rPr>
          <w:rFonts w:ascii="Century Gothic" w:eastAsia="Times New Roman" w:hAnsi="Century Gothic" w:cs="Arial"/>
          <w:b/>
          <w:color w:val="auto"/>
          <w:kern w:val="0"/>
          <w:sz w:val="16"/>
          <w:szCs w:val="16"/>
          <w:lang w:eastAsia="ar-SA"/>
        </w:rPr>
      </w:pPr>
    </w:p>
    <w:sectPr w:rsidR="00373B1A" w:rsidRPr="00613A62">
      <w:footerReference w:type="default" r:id="rId8"/>
      <w:pgSz w:w="11906" w:h="16838"/>
      <w:pgMar w:top="1417" w:right="1417" w:bottom="1276"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29180" w14:textId="77777777" w:rsidR="00E13AC8" w:rsidRDefault="00E13AC8">
      <w:pPr>
        <w:spacing w:after="0" w:line="240" w:lineRule="auto"/>
      </w:pPr>
      <w:r>
        <w:separator/>
      </w:r>
    </w:p>
  </w:endnote>
  <w:endnote w:type="continuationSeparator" w:id="0">
    <w:p w14:paraId="57F42D84" w14:textId="77777777" w:rsidR="00E13AC8" w:rsidRDefault="00E13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sz w:val="16"/>
        <w:szCs w:val="16"/>
      </w:rPr>
      <w:id w:val="-1368137168"/>
      <w:docPartObj>
        <w:docPartGallery w:val="Page Numbers (Bottom of Page)"/>
        <w:docPartUnique/>
      </w:docPartObj>
    </w:sdtPr>
    <w:sdtEndPr/>
    <w:sdtContent>
      <w:sdt>
        <w:sdtPr>
          <w:rPr>
            <w:rFonts w:ascii="Century Gothic" w:hAnsi="Century Gothic"/>
            <w:sz w:val="16"/>
            <w:szCs w:val="16"/>
          </w:rPr>
          <w:id w:val="-1769616900"/>
          <w:docPartObj>
            <w:docPartGallery w:val="Page Numbers (Top of Page)"/>
            <w:docPartUnique/>
          </w:docPartObj>
        </w:sdtPr>
        <w:sdtEndPr/>
        <w:sdtContent>
          <w:p w14:paraId="3CEE2D72" w14:textId="28516FC9" w:rsidR="00553FAC" w:rsidRPr="006D0F88" w:rsidRDefault="00553FAC">
            <w:pPr>
              <w:pStyle w:val="Stopka"/>
              <w:jc w:val="right"/>
              <w:rPr>
                <w:rFonts w:ascii="Century Gothic" w:hAnsi="Century Gothic"/>
                <w:sz w:val="16"/>
                <w:szCs w:val="16"/>
              </w:rPr>
            </w:pPr>
            <w:r w:rsidRPr="006D0F88">
              <w:rPr>
                <w:rFonts w:ascii="Century Gothic" w:hAnsi="Century Gothic"/>
                <w:sz w:val="16"/>
                <w:szCs w:val="16"/>
              </w:rPr>
              <w:t xml:space="preserve">Strona </w:t>
            </w:r>
            <w:r w:rsidRPr="006D0F88">
              <w:rPr>
                <w:rFonts w:ascii="Century Gothic" w:hAnsi="Century Gothic"/>
                <w:b/>
                <w:bCs/>
                <w:sz w:val="16"/>
                <w:szCs w:val="16"/>
              </w:rPr>
              <w:fldChar w:fldCharType="begin"/>
            </w:r>
            <w:r w:rsidRPr="006D0F88">
              <w:rPr>
                <w:rFonts w:ascii="Century Gothic" w:hAnsi="Century Gothic"/>
                <w:b/>
                <w:bCs/>
                <w:sz w:val="16"/>
                <w:szCs w:val="16"/>
              </w:rPr>
              <w:instrText>PAGE</w:instrText>
            </w:r>
            <w:r w:rsidRPr="006D0F88">
              <w:rPr>
                <w:rFonts w:ascii="Century Gothic" w:hAnsi="Century Gothic"/>
                <w:b/>
                <w:bCs/>
                <w:sz w:val="16"/>
                <w:szCs w:val="16"/>
              </w:rPr>
              <w:fldChar w:fldCharType="separate"/>
            </w:r>
            <w:r w:rsidRPr="006D0F88">
              <w:rPr>
                <w:rFonts w:ascii="Century Gothic" w:hAnsi="Century Gothic"/>
                <w:b/>
                <w:bCs/>
                <w:sz w:val="16"/>
                <w:szCs w:val="16"/>
              </w:rPr>
              <w:t>2</w:t>
            </w:r>
            <w:r w:rsidRPr="006D0F88">
              <w:rPr>
                <w:rFonts w:ascii="Century Gothic" w:hAnsi="Century Gothic"/>
                <w:b/>
                <w:bCs/>
                <w:sz w:val="16"/>
                <w:szCs w:val="16"/>
              </w:rPr>
              <w:fldChar w:fldCharType="end"/>
            </w:r>
            <w:r w:rsidRPr="006D0F88">
              <w:rPr>
                <w:rFonts w:ascii="Century Gothic" w:hAnsi="Century Gothic"/>
                <w:sz w:val="16"/>
                <w:szCs w:val="16"/>
              </w:rPr>
              <w:t xml:space="preserve"> z </w:t>
            </w:r>
            <w:r w:rsidRPr="006D0F88">
              <w:rPr>
                <w:rFonts w:ascii="Century Gothic" w:hAnsi="Century Gothic"/>
                <w:b/>
                <w:bCs/>
                <w:sz w:val="16"/>
                <w:szCs w:val="16"/>
              </w:rPr>
              <w:fldChar w:fldCharType="begin"/>
            </w:r>
            <w:r w:rsidRPr="006D0F88">
              <w:rPr>
                <w:rFonts w:ascii="Century Gothic" w:hAnsi="Century Gothic"/>
                <w:b/>
                <w:bCs/>
                <w:sz w:val="16"/>
                <w:szCs w:val="16"/>
              </w:rPr>
              <w:instrText>NUMPAGES</w:instrText>
            </w:r>
            <w:r w:rsidRPr="006D0F88">
              <w:rPr>
                <w:rFonts w:ascii="Century Gothic" w:hAnsi="Century Gothic"/>
                <w:b/>
                <w:bCs/>
                <w:sz w:val="16"/>
                <w:szCs w:val="16"/>
              </w:rPr>
              <w:fldChar w:fldCharType="separate"/>
            </w:r>
            <w:r w:rsidRPr="006D0F88">
              <w:rPr>
                <w:rFonts w:ascii="Century Gothic" w:hAnsi="Century Gothic"/>
                <w:b/>
                <w:bCs/>
                <w:sz w:val="16"/>
                <w:szCs w:val="16"/>
              </w:rPr>
              <w:t>2</w:t>
            </w:r>
            <w:r w:rsidRPr="006D0F88">
              <w:rPr>
                <w:rFonts w:ascii="Century Gothic" w:hAnsi="Century Gothic"/>
                <w:b/>
                <w:bCs/>
                <w:sz w:val="16"/>
                <w:szCs w:val="16"/>
              </w:rPr>
              <w:fldChar w:fldCharType="end"/>
            </w:r>
          </w:p>
        </w:sdtContent>
      </w:sdt>
    </w:sdtContent>
  </w:sdt>
  <w:p w14:paraId="52D23700" w14:textId="77777777" w:rsidR="00553FAC" w:rsidRDefault="00553FA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6CB26" w14:textId="77777777" w:rsidR="00E13AC8" w:rsidRDefault="00E13AC8">
      <w:pPr>
        <w:spacing w:after="0" w:line="240" w:lineRule="auto"/>
      </w:pPr>
      <w:r>
        <w:separator/>
      </w:r>
    </w:p>
  </w:footnote>
  <w:footnote w:type="continuationSeparator" w:id="0">
    <w:p w14:paraId="677DDC7C" w14:textId="77777777" w:rsidR="00E13AC8" w:rsidRDefault="00E13A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F2C92"/>
    <w:multiLevelType w:val="multilevel"/>
    <w:tmpl w:val="5A560EC6"/>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 w15:restartNumberingAfterBreak="0">
    <w:nsid w:val="05AE0DFB"/>
    <w:multiLevelType w:val="multilevel"/>
    <w:tmpl w:val="2F40F13A"/>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15:restartNumberingAfterBreak="0">
    <w:nsid w:val="124C2283"/>
    <w:multiLevelType w:val="multilevel"/>
    <w:tmpl w:val="616E4968"/>
    <w:styleLink w:val="WWNum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188550B8"/>
    <w:multiLevelType w:val="multilevel"/>
    <w:tmpl w:val="5A560EC6"/>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4" w15:restartNumberingAfterBreak="0">
    <w:nsid w:val="19FB7817"/>
    <w:multiLevelType w:val="multilevel"/>
    <w:tmpl w:val="BE4E59F6"/>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5" w15:restartNumberingAfterBreak="0">
    <w:nsid w:val="1ABF515F"/>
    <w:multiLevelType w:val="multilevel"/>
    <w:tmpl w:val="C7548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912D6A"/>
    <w:multiLevelType w:val="multilevel"/>
    <w:tmpl w:val="D5F81412"/>
    <w:styleLink w:val="WWNum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BD86587"/>
    <w:multiLevelType w:val="multilevel"/>
    <w:tmpl w:val="5AEEBA78"/>
    <w:styleLink w:val="WWNum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EE33230"/>
    <w:multiLevelType w:val="multilevel"/>
    <w:tmpl w:val="2788E8EA"/>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20C55B53"/>
    <w:multiLevelType w:val="multilevel"/>
    <w:tmpl w:val="01EAF150"/>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0" w15:restartNumberingAfterBreak="0">
    <w:nsid w:val="22AD115A"/>
    <w:multiLevelType w:val="hybridMultilevel"/>
    <w:tmpl w:val="DDEE88A4"/>
    <w:lvl w:ilvl="0" w:tplc="4F84E8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21D17"/>
    <w:multiLevelType w:val="hybridMultilevel"/>
    <w:tmpl w:val="DDEE88A4"/>
    <w:lvl w:ilvl="0" w:tplc="FFFFFFFF">
      <w:start w:val="1"/>
      <w:numFmt w:val="upperRoman"/>
      <w:lvlText w:val="%1."/>
      <w:lvlJc w:val="left"/>
      <w:pPr>
        <w:ind w:left="1080"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E002F1"/>
    <w:multiLevelType w:val="multilevel"/>
    <w:tmpl w:val="7C16E83C"/>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3" w15:restartNumberingAfterBreak="0">
    <w:nsid w:val="46573077"/>
    <w:multiLevelType w:val="multilevel"/>
    <w:tmpl w:val="2788E8EA"/>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4A6E1015"/>
    <w:multiLevelType w:val="hybridMultilevel"/>
    <w:tmpl w:val="64F809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B676F2E"/>
    <w:multiLevelType w:val="multilevel"/>
    <w:tmpl w:val="1F0EB82A"/>
    <w:styleLink w:val="WWNum9"/>
    <w:lvl w:ilvl="0">
      <w:numFmt w:val="bullet"/>
      <w:lvlText w:val=""/>
      <w:lvlJc w:val="left"/>
      <w:rPr>
        <w:rFonts w:ascii="Times New Roman" w:eastAsia="Lucida Sans Unicode" w:hAnsi="Times New Roman" w:cs="Mangal"/>
        <w:b/>
      </w:rPr>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16" w15:restartNumberingAfterBreak="0">
    <w:nsid w:val="4BBB108D"/>
    <w:multiLevelType w:val="multilevel"/>
    <w:tmpl w:val="DE02B774"/>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7" w15:restartNumberingAfterBreak="0">
    <w:nsid w:val="50D535B6"/>
    <w:multiLevelType w:val="multilevel"/>
    <w:tmpl w:val="7C16E83C"/>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8" w15:restartNumberingAfterBreak="0">
    <w:nsid w:val="512A0CAF"/>
    <w:multiLevelType w:val="multilevel"/>
    <w:tmpl w:val="9D1CA8AA"/>
    <w:styleLink w:val="WW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54AC155E"/>
    <w:multiLevelType w:val="multilevel"/>
    <w:tmpl w:val="D7B8698A"/>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0" w15:restartNumberingAfterBreak="0">
    <w:nsid w:val="55FB52C3"/>
    <w:multiLevelType w:val="multilevel"/>
    <w:tmpl w:val="FB407FC6"/>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1" w15:restartNumberingAfterBreak="0">
    <w:nsid w:val="58810DDD"/>
    <w:multiLevelType w:val="hybridMultilevel"/>
    <w:tmpl w:val="23A4C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8D05BFA"/>
    <w:multiLevelType w:val="multilevel"/>
    <w:tmpl w:val="125CD956"/>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3" w15:restartNumberingAfterBreak="0">
    <w:nsid w:val="5BBD309D"/>
    <w:multiLevelType w:val="hybridMultilevel"/>
    <w:tmpl w:val="84367D5E"/>
    <w:lvl w:ilvl="0" w:tplc="D0FABBAE">
      <w:start w:val="1"/>
      <w:numFmt w:val="decimal"/>
      <w:lvlText w:val="%1."/>
      <w:lvlJc w:val="left"/>
      <w:pPr>
        <w:tabs>
          <w:tab w:val="num" w:pos="363"/>
        </w:tabs>
        <w:ind w:left="363" w:hanging="363"/>
      </w:pPr>
      <w:rPr>
        <w:rFonts w:hint="default"/>
      </w:rPr>
    </w:lvl>
    <w:lvl w:ilvl="1" w:tplc="04150019" w:tentative="1">
      <w:start w:val="1"/>
      <w:numFmt w:val="lowerLetter"/>
      <w:lvlText w:val="%2."/>
      <w:lvlJc w:val="left"/>
      <w:pPr>
        <w:tabs>
          <w:tab w:val="num" w:pos="1263"/>
        </w:tabs>
        <w:ind w:left="1263" w:hanging="360"/>
      </w:pPr>
    </w:lvl>
    <w:lvl w:ilvl="2" w:tplc="0415001B" w:tentative="1">
      <w:start w:val="1"/>
      <w:numFmt w:val="lowerRoman"/>
      <w:lvlText w:val="%3."/>
      <w:lvlJc w:val="right"/>
      <w:pPr>
        <w:tabs>
          <w:tab w:val="num" w:pos="1983"/>
        </w:tabs>
        <w:ind w:left="1983" w:hanging="180"/>
      </w:pPr>
    </w:lvl>
    <w:lvl w:ilvl="3" w:tplc="0415000F" w:tentative="1">
      <w:start w:val="1"/>
      <w:numFmt w:val="decimal"/>
      <w:lvlText w:val="%4."/>
      <w:lvlJc w:val="left"/>
      <w:pPr>
        <w:tabs>
          <w:tab w:val="num" w:pos="2703"/>
        </w:tabs>
        <w:ind w:left="2703" w:hanging="360"/>
      </w:pPr>
    </w:lvl>
    <w:lvl w:ilvl="4" w:tplc="04150019" w:tentative="1">
      <w:start w:val="1"/>
      <w:numFmt w:val="lowerLetter"/>
      <w:lvlText w:val="%5."/>
      <w:lvlJc w:val="left"/>
      <w:pPr>
        <w:tabs>
          <w:tab w:val="num" w:pos="3423"/>
        </w:tabs>
        <w:ind w:left="3423" w:hanging="360"/>
      </w:pPr>
    </w:lvl>
    <w:lvl w:ilvl="5" w:tplc="0415001B" w:tentative="1">
      <w:start w:val="1"/>
      <w:numFmt w:val="lowerRoman"/>
      <w:lvlText w:val="%6."/>
      <w:lvlJc w:val="right"/>
      <w:pPr>
        <w:tabs>
          <w:tab w:val="num" w:pos="4143"/>
        </w:tabs>
        <w:ind w:left="4143" w:hanging="180"/>
      </w:pPr>
    </w:lvl>
    <w:lvl w:ilvl="6" w:tplc="0415000F" w:tentative="1">
      <w:start w:val="1"/>
      <w:numFmt w:val="decimal"/>
      <w:lvlText w:val="%7."/>
      <w:lvlJc w:val="left"/>
      <w:pPr>
        <w:tabs>
          <w:tab w:val="num" w:pos="4863"/>
        </w:tabs>
        <w:ind w:left="4863" w:hanging="360"/>
      </w:pPr>
    </w:lvl>
    <w:lvl w:ilvl="7" w:tplc="04150019" w:tentative="1">
      <w:start w:val="1"/>
      <w:numFmt w:val="lowerLetter"/>
      <w:lvlText w:val="%8."/>
      <w:lvlJc w:val="left"/>
      <w:pPr>
        <w:tabs>
          <w:tab w:val="num" w:pos="5583"/>
        </w:tabs>
        <w:ind w:left="5583" w:hanging="360"/>
      </w:pPr>
    </w:lvl>
    <w:lvl w:ilvl="8" w:tplc="0415001B" w:tentative="1">
      <w:start w:val="1"/>
      <w:numFmt w:val="lowerRoman"/>
      <w:lvlText w:val="%9."/>
      <w:lvlJc w:val="right"/>
      <w:pPr>
        <w:tabs>
          <w:tab w:val="num" w:pos="6303"/>
        </w:tabs>
        <w:ind w:left="6303" w:hanging="180"/>
      </w:pPr>
    </w:lvl>
  </w:abstractNum>
  <w:abstractNum w:abstractNumId="24" w15:restartNumberingAfterBreak="0">
    <w:nsid w:val="5BF045A0"/>
    <w:multiLevelType w:val="multilevel"/>
    <w:tmpl w:val="D7B8698A"/>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5" w15:restartNumberingAfterBreak="0">
    <w:nsid w:val="5C3A6FD2"/>
    <w:multiLevelType w:val="multilevel"/>
    <w:tmpl w:val="BE4E59F6"/>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26" w15:restartNumberingAfterBreak="0">
    <w:nsid w:val="61DC7429"/>
    <w:multiLevelType w:val="multilevel"/>
    <w:tmpl w:val="35BE480A"/>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68B2327C"/>
    <w:multiLevelType w:val="multilevel"/>
    <w:tmpl w:val="DDF0FCE8"/>
    <w:lvl w:ilvl="0">
      <w:start w:val="7"/>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8" w15:restartNumberingAfterBreak="0">
    <w:nsid w:val="6CF300ED"/>
    <w:multiLevelType w:val="multilevel"/>
    <w:tmpl w:val="6A743C00"/>
    <w:lvl w:ilvl="0">
      <w:start w:val="1"/>
      <w:numFmt w:val="upperRoman"/>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6D02223C"/>
    <w:multiLevelType w:val="multilevel"/>
    <w:tmpl w:val="DE02B774"/>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0" w15:restartNumberingAfterBreak="0">
    <w:nsid w:val="6D022FE5"/>
    <w:multiLevelType w:val="multilevel"/>
    <w:tmpl w:val="24CC0FA6"/>
    <w:styleLink w:val="WWNum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712A30CE"/>
    <w:multiLevelType w:val="multilevel"/>
    <w:tmpl w:val="D7B8698A"/>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2" w15:restartNumberingAfterBreak="0">
    <w:nsid w:val="750044DC"/>
    <w:multiLevelType w:val="multilevel"/>
    <w:tmpl w:val="F13659D6"/>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7A4166C1"/>
    <w:multiLevelType w:val="multilevel"/>
    <w:tmpl w:val="B12A18AC"/>
    <w:styleLink w:val="WW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7A5D22E3"/>
    <w:multiLevelType w:val="multilevel"/>
    <w:tmpl w:val="125CD956"/>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5" w15:restartNumberingAfterBreak="0">
    <w:nsid w:val="7CDC46B4"/>
    <w:multiLevelType w:val="hybridMultilevel"/>
    <w:tmpl w:val="393656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73883585">
    <w:abstractNumId w:val="32"/>
  </w:num>
  <w:num w:numId="2" w16cid:durableId="1796752077">
    <w:abstractNumId w:val="26"/>
  </w:num>
  <w:num w:numId="3" w16cid:durableId="821312395">
    <w:abstractNumId w:val="6"/>
  </w:num>
  <w:num w:numId="4" w16cid:durableId="100688575">
    <w:abstractNumId w:val="7"/>
  </w:num>
  <w:num w:numId="5" w16cid:durableId="1228488886">
    <w:abstractNumId w:val="2"/>
  </w:num>
  <w:num w:numId="6" w16cid:durableId="736514078">
    <w:abstractNumId w:val="18"/>
  </w:num>
  <w:num w:numId="7" w16cid:durableId="886257140">
    <w:abstractNumId w:val="33"/>
  </w:num>
  <w:num w:numId="8" w16cid:durableId="864830885">
    <w:abstractNumId w:val="30"/>
  </w:num>
  <w:num w:numId="9" w16cid:durableId="212540636">
    <w:abstractNumId w:val="15"/>
  </w:num>
  <w:num w:numId="10" w16cid:durableId="1641885955">
    <w:abstractNumId w:val="28"/>
  </w:num>
  <w:num w:numId="11" w16cid:durableId="1820685761">
    <w:abstractNumId w:val="8"/>
  </w:num>
  <w:num w:numId="12" w16cid:durableId="2093697985">
    <w:abstractNumId w:val="29"/>
  </w:num>
  <w:num w:numId="13" w16cid:durableId="1617374074">
    <w:abstractNumId w:val="3"/>
  </w:num>
  <w:num w:numId="14" w16cid:durableId="28460347">
    <w:abstractNumId w:val="22"/>
  </w:num>
  <w:num w:numId="15" w16cid:durableId="1615135752">
    <w:abstractNumId w:val="1"/>
  </w:num>
  <w:num w:numId="16" w16cid:durableId="299924758">
    <w:abstractNumId w:val="20"/>
  </w:num>
  <w:num w:numId="17" w16cid:durableId="1542983437">
    <w:abstractNumId w:val="12"/>
  </w:num>
  <w:num w:numId="18" w16cid:durableId="1236283779">
    <w:abstractNumId w:val="24"/>
  </w:num>
  <w:num w:numId="19" w16cid:durableId="575625747">
    <w:abstractNumId w:val="14"/>
  </w:num>
  <w:num w:numId="20" w16cid:durableId="1760251012">
    <w:abstractNumId w:val="21"/>
  </w:num>
  <w:num w:numId="21" w16cid:durableId="1436823435">
    <w:abstractNumId w:val="23"/>
  </w:num>
  <w:num w:numId="22" w16cid:durableId="2144302364">
    <w:abstractNumId w:val="35"/>
  </w:num>
  <w:num w:numId="23" w16cid:durableId="1679649871">
    <w:abstractNumId w:val="27"/>
  </w:num>
  <w:num w:numId="24" w16cid:durableId="192354288">
    <w:abstractNumId w:val="10"/>
  </w:num>
  <w:num w:numId="25" w16cid:durableId="749305396">
    <w:abstractNumId w:val="17"/>
  </w:num>
  <w:num w:numId="26" w16cid:durableId="2109881408">
    <w:abstractNumId w:val="9"/>
  </w:num>
  <w:num w:numId="27" w16cid:durableId="332147883">
    <w:abstractNumId w:val="11"/>
  </w:num>
  <w:num w:numId="28" w16cid:durableId="1415200566">
    <w:abstractNumId w:val="13"/>
  </w:num>
  <w:num w:numId="29" w16cid:durableId="1192836125">
    <w:abstractNumId w:val="16"/>
  </w:num>
  <w:num w:numId="30" w16cid:durableId="2105420417">
    <w:abstractNumId w:val="0"/>
  </w:num>
  <w:num w:numId="31" w16cid:durableId="1307399617">
    <w:abstractNumId w:val="34"/>
  </w:num>
  <w:num w:numId="32" w16cid:durableId="832111307">
    <w:abstractNumId w:val="19"/>
  </w:num>
  <w:num w:numId="33" w16cid:durableId="102842684">
    <w:abstractNumId w:val="25"/>
  </w:num>
  <w:num w:numId="34" w16cid:durableId="1798832463">
    <w:abstractNumId w:val="5"/>
  </w:num>
  <w:num w:numId="35" w16cid:durableId="525951603">
    <w:abstractNumId w:val="31"/>
  </w:num>
  <w:num w:numId="36" w16cid:durableId="1814446832">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64D"/>
    <w:rsid w:val="00001530"/>
    <w:rsid w:val="00002734"/>
    <w:rsid w:val="00002CD1"/>
    <w:rsid w:val="00003C2A"/>
    <w:rsid w:val="00004E93"/>
    <w:rsid w:val="00007625"/>
    <w:rsid w:val="000078CE"/>
    <w:rsid w:val="00007E94"/>
    <w:rsid w:val="000177D5"/>
    <w:rsid w:val="00020380"/>
    <w:rsid w:val="00021DFE"/>
    <w:rsid w:val="00026745"/>
    <w:rsid w:val="00036204"/>
    <w:rsid w:val="000417BD"/>
    <w:rsid w:val="00041FF0"/>
    <w:rsid w:val="00044FC9"/>
    <w:rsid w:val="00045AB8"/>
    <w:rsid w:val="000462D4"/>
    <w:rsid w:val="000550C0"/>
    <w:rsid w:val="000557BA"/>
    <w:rsid w:val="0005648C"/>
    <w:rsid w:val="000564B6"/>
    <w:rsid w:val="00056F14"/>
    <w:rsid w:val="00061F6E"/>
    <w:rsid w:val="00062CA9"/>
    <w:rsid w:val="000715F6"/>
    <w:rsid w:val="00074D7F"/>
    <w:rsid w:val="000804E5"/>
    <w:rsid w:val="00092402"/>
    <w:rsid w:val="00093B20"/>
    <w:rsid w:val="00094F5D"/>
    <w:rsid w:val="00095166"/>
    <w:rsid w:val="00095643"/>
    <w:rsid w:val="0009670E"/>
    <w:rsid w:val="000A055B"/>
    <w:rsid w:val="000A2ABB"/>
    <w:rsid w:val="000A576F"/>
    <w:rsid w:val="000A63A4"/>
    <w:rsid w:val="000B5137"/>
    <w:rsid w:val="000B5FA6"/>
    <w:rsid w:val="000B6BBC"/>
    <w:rsid w:val="000B77E7"/>
    <w:rsid w:val="000C07F9"/>
    <w:rsid w:val="000C27B7"/>
    <w:rsid w:val="000C29E6"/>
    <w:rsid w:val="000C3A36"/>
    <w:rsid w:val="000C76A1"/>
    <w:rsid w:val="000C7D35"/>
    <w:rsid w:val="000C7DF4"/>
    <w:rsid w:val="000D15B4"/>
    <w:rsid w:val="000D5336"/>
    <w:rsid w:val="000E0EED"/>
    <w:rsid w:val="000E0FD1"/>
    <w:rsid w:val="000F3EEA"/>
    <w:rsid w:val="000F4D8D"/>
    <w:rsid w:val="000F6A86"/>
    <w:rsid w:val="001019E0"/>
    <w:rsid w:val="00103A28"/>
    <w:rsid w:val="001134E7"/>
    <w:rsid w:val="001219B3"/>
    <w:rsid w:val="00123936"/>
    <w:rsid w:val="00124DE0"/>
    <w:rsid w:val="0012563E"/>
    <w:rsid w:val="00125BFF"/>
    <w:rsid w:val="00125E94"/>
    <w:rsid w:val="00125F8A"/>
    <w:rsid w:val="0013082D"/>
    <w:rsid w:val="0013264B"/>
    <w:rsid w:val="00132B8A"/>
    <w:rsid w:val="0013384D"/>
    <w:rsid w:val="001533D5"/>
    <w:rsid w:val="00154D91"/>
    <w:rsid w:val="00156DC4"/>
    <w:rsid w:val="00156ECD"/>
    <w:rsid w:val="00161D24"/>
    <w:rsid w:val="00162E65"/>
    <w:rsid w:val="00165CF4"/>
    <w:rsid w:val="001702C1"/>
    <w:rsid w:val="00170E2B"/>
    <w:rsid w:val="0017446A"/>
    <w:rsid w:val="001764C0"/>
    <w:rsid w:val="00184B0A"/>
    <w:rsid w:val="00184E3B"/>
    <w:rsid w:val="0018737F"/>
    <w:rsid w:val="0019569C"/>
    <w:rsid w:val="00195ACD"/>
    <w:rsid w:val="001A3C56"/>
    <w:rsid w:val="001A3F69"/>
    <w:rsid w:val="001A47E0"/>
    <w:rsid w:val="001A5E60"/>
    <w:rsid w:val="001A7A0A"/>
    <w:rsid w:val="001B052E"/>
    <w:rsid w:val="001B0C1E"/>
    <w:rsid w:val="001B283D"/>
    <w:rsid w:val="001B4AB0"/>
    <w:rsid w:val="001B5D9C"/>
    <w:rsid w:val="001C5324"/>
    <w:rsid w:val="001C6CB4"/>
    <w:rsid w:val="001D730E"/>
    <w:rsid w:val="001E161C"/>
    <w:rsid w:val="001E2403"/>
    <w:rsid w:val="001E4F2B"/>
    <w:rsid w:val="001E5516"/>
    <w:rsid w:val="001E5670"/>
    <w:rsid w:val="001E732E"/>
    <w:rsid w:val="001F2902"/>
    <w:rsid w:val="001F4B68"/>
    <w:rsid w:val="001F4D47"/>
    <w:rsid w:val="001F65E1"/>
    <w:rsid w:val="002008D9"/>
    <w:rsid w:val="00200AC9"/>
    <w:rsid w:val="0020485E"/>
    <w:rsid w:val="00204F29"/>
    <w:rsid w:val="00212168"/>
    <w:rsid w:val="0021677D"/>
    <w:rsid w:val="0022321C"/>
    <w:rsid w:val="0022377E"/>
    <w:rsid w:val="00230932"/>
    <w:rsid w:val="00230EDD"/>
    <w:rsid w:val="002311F7"/>
    <w:rsid w:val="0023320D"/>
    <w:rsid w:val="00237D72"/>
    <w:rsid w:val="0024030A"/>
    <w:rsid w:val="00241D6D"/>
    <w:rsid w:val="00253D0D"/>
    <w:rsid w:val="00262167"/>
    <w:rsid w:val="002633DC"/>
    <w:rsid w:val="002656BD"/>
    <w:rsid w:val="00270A38"/>
    <w:rsid w:val="002740DE"/>
    <w:rsid w:val="00274B53"/>
    <w:rsid w:val="002800F7"/>
    <w:rsid w:val="0028011A"/>
    <w:rsid w:val="00280BCD"/>
    <w:rsid w:val="00285894"/>
    <w:rsid w:val="00286493"/>
    <w:rsid w:val="0028664A"/>
    <w:rsid w:val="00287AF6"/>
    <w:rsid w:val="00291E65"/>
    <w:rsid w:val="002A365F"/>
    <w:rsid w:val="002A72FE"/>
    <w:rsid w:val="002A7B46"/>
    <w:rsid w:val="002B34B4"/>
    <w:rsid w:val="002B782A"/>
    <w:rsid w:val="002C0DE6"/>
    <w:rsid w:val="002C38C5"/>
    <w:rsid w:val="002C3EEB"/>
    <w:rsid w:val="002D44BF"/>
    <w:rsid w:val="002D67D1"/>
    <w:rsid w:val="002D7E74"/>
    <w:rsid w:val="002E09DD"/>
    <w:rsid w:val="002E20FB"/>
    <w:rsid w:val="002F7480"/>
    <w:rsid w:val="003002EA"/>
    <w:rsid w:val="003014F0"/>
    <w:rsid w:val="0030271E"/>
    <w:rsid w:val="00302A44"/>
    <w:rsid w:val="00303ED1"/>
    <w:rsid w:val="0030547B"/>
    <w:rsid w:val="003056E8"/>
    <w:rsid w:val="00311980"/>
    <w:rsid w:val="00312A44"/>
    <w:rsid w:val="003153C2"/>
    <w:rsid w:val="00316A9D"/>
    <w:rsid w:val="003260EB"/>
    <w:rsid w:val="00335467"/>
    <w:rsid w:val="003369C3"/>
    <w:rsid w:val="003414D8"/>
    <w:rsid w:val="00342D85"/>
    <w:rsid w:val="00355875"/>
    <w:rsid w:val="003567F0"/>
    <w:rsid w:val="003607C4"/>
    <w:rsid w:val="003611B1"/>
    <w:rsid w:val="003627B7"/>
    <w:rsid w:val="00364F38"/>
    <w:rsid w:val="00364F4B"/>
    <w:rsid w:val="00365311"/>
    <w:rsid w:val="003666D8"/>
    <w:rsid w:val="003667F0"/>
    <w:rsid w:val="00367C6F"/>
    <w:rsid w:val="003733E9"/>
    <w:rsid w:val="00373B1A"/>
    <w:rsid w:val="0037464D"/>
    <w:rsid w:val="00374CAF"/>
    <w:rsid w:val="003817BE"/>
    <w:rsid w:val="003833E1"/>
    <w:rsid w:val="00387FFB"/>
    <w:rsid w:val="00390D8A"/>
    <w:rsid w:val="003910CA"/>
    <w:rsid w:val="00394404"/>
    <w:rsid w:val="003959C9"/>
    <w:rsid w:val="003A52BE"/>
    <w:rsid w:val="003B071B"/>
    <w:rsid w:val="003B60AB"/>
    <w:rsid w:val="003C16B7"/>
    <w:rsid w:val="003C26D0"/>
    <w:rsid w:val="003D0457"/>
    <w:rsid w:val="003D1730"/>
    <w:rsid w:val="003D3776"/>
    <w:rsid w:val="003D657D"/>
    <w:rsid w:val="003D7C2A"/>
    <w:rsid w:val="003E3490"/>
    <w:rsid w:val="003E5378"/>
    <w:rsid w:val="003E7FBF"/>
    <w:rsid w:val="003F0B9A"/>
    <w:rsid w:val="003F0CDC"/>
    <w:rsid w:val="003F20E1"/>
    <w:rsid w:val="004007F3"/>
    <w:rsid w:val="004015CD"/>
    <w:rsid w:val="00402444"/>
    <w:rsid w:val="00403B18"/>
    <w:rsid w:val="00405F52"/>
    <w:rsid w:val="0041047B"/>
    <w:rsid w:val="004111B8"/>
    <w:rsid w:val="00412B77"/>
    <w:rsid w:val="00414B47"/>
    <w:rsid w:val="00417298"/>
    <w:rsid w:val="00421657"/>
    <w:rsid w:val="0043143D"/>
    <w:rsid w:val="0043156A"/>
    <w:rsid w:val="00433650"/>
    <w:rsid w:val="00435D6D"/>
    <w:rsid w:val="00436D8E"/>
    <w:rsid w:val="00441AE7"/>
    <w:rsid w:val="00441D39"/>
    <w:rsid w:val="0044290F"/>
    <w:rsid w:val="00444410"/>
    <w:rsid w:val="00446625"/>
    <w:rsid w:val="00446C1A"/>
    <w:rsid w:val="00447F0F"/>
    <w:rsid w:val="00454C45"/>
    <w:rsid w:val="004610E8"/>
    <w:rsid w:val="00463A2E"/>
    <w:rsid w:val="00470DBA"/>
    <w:rsid w:val="00471A07"/>
    <w:rsid w:val="004741A5"/>
    <w:rsid w:val="0047485F"/>
    <w:rsid w:val="0047602F"/>
    <w:rsid w:val="00483537"/>
    <w:rsid w:val="0048476F"/>
    <w:rsid w:val="00486E7B"/>
    <w:rsid w:val="00487DE2"/>
    <w:rsid w:val="004A0A86"/>
    <w:rsid w:val="004A768D"/>
    <w:rsid w:val="004B280B"/>
    <w:rsid w:val="004C17DD"/>
    <w:rsid w:val="004C30A7"/>
    <w:rsid w:val="004C42F1"/>
    <w:rsid w:val="004C48EE"/>
    <w:rsid w:val="004C49CD"/>
    <w:rsid w:val="004D32D1"/>
    <w:rsid w:val="004D4E18"/>
    <w:rsid w:val="004E34C6"/>
    <w:rsid w:val="004E537B"/>
    <w:rsid w:val="004F34F4"/>
    <w:rsid w:val="004F4AA4"/>
    <w:rsid w:val="004F655A"/>
    <w:rsid w:val="00503282"/>
    <w:rsid w:val="0050634A"/>
    <w:rsid w:val="005064CC"/>
    <w:rsid w:val="005078B5"/>
    <w:rsid w:val="0051293A"/>
    <w:rsid w:val="00525B9A"/>
    <w:rsid w:val="00530106"/>
    <w:rsid w:val="005304F8"/>
    <w:rsid w:val="00530635"/>
    <w:rsid w:val="005339CA"/>
    <w:rsid w:val="0053481B"/>
    <w:rsid w:val="0053730E"/>
    <w:rsid w:val="0054083E"/>
    <w:rsid w:val="00544986"/>
    <w:rsid w:val="005506C9"/>
    <w:rsid w:val="0055208B"/>
    <w:rsid w:val="00552AE8"/>
    <w:rsid w:val="00553FAC"/>
    <w:rsid w:val="00555495"/>
    <w:rsid w:val="00556BFD"/>
    <w:rsid w:val="005638E4"/>
    <w:rsid w:val="00565026"/>
    <w:rsid w:val="00566619"/>
    <w:rsid w:val="00574AB0"/>
    <w:rsid w:val="00581F40"/>
    <w:rsid w:val="0059150D"/>
    <w:rsid w:val="00591FB2"/>
    <w:rsid w:val="0059277D"/>
    <w:rsid w:val="00594FA0"/>
    <w:rsid w:val="005A0256"/>
    <w:rsid w:val="005A16FD"/>
    <w:rsid w:val="005A2E5B"/>
    <w:rsid w:val="005A78F8"/>
    <w:rsid w:val="005A7DE2"/>
    <w:rsid w:val="005B0CD5"/>
    <w:rsid w:val="005B10DC"/>
    <w:rsid w:val="005B291A"/>
    <w:rsid w:val="005B2D72"/>
    <w:rsid w:val="005B4654"/>
    <w:rsid w:val="005B73A5"/>
    <w:rsid w:val="005C6F9B"/>
    <w:rsid w:val="005D2A36"/>
    <w:rsid w:val="005D418E"/>
    <w:rsid w:val="005D6298"/>
    <w:rsid w:val="005D7147"/>
    <w:rsid w:val="005E1F1F"/>
    <w:rsid w:val="005E4DD0"/>
    <w:rsid w:val="005F0B8D"/>
    <w:rsid w:val="005F49F1"/>
    <w:rsid w:val="00601D2E"/>
    <w:rsid w:val="0060563D"/>
    <w:rsid w:val="00607E4C"/>
    <w:rsid w:val="006136D3"/>
    <w:rsid w:val="00613A62"/>
    <w:rsid w:val="0061609E"/>
    <w:rsid w:val="00623F15"/>
    <w:rsid w:val="00624E9A"/>
    <w:rsid w:val="006258BE"/>
    <w:rsid w:val="006270A0"/>
    <w:rsid w:val="0063391A"/>
    <w:rsid w:val="0063397B"/>
    <w:rsid w:val="00640E36"/>
    <w:rsid w:val="006472CE"/>
    <w:rsid w:val="00650F57"/>
    <w:rsid w:val="00653215"/>
    <w:rsid w:val="00653D54"/>
    <w:rsid w:val="00662E84"/>
    <w:rsid w:val="0066313F"/>
    <w:rsid w:val="006635D8"/>
    <w:rsid w:val="0066525A"/>
    <w:rsid w:val="00665752"/>
    <w:rsid w:val="00670AAC"/>
    <w:rsid w:val="00673496"/>
    <w:rsid w:val="00673D49"/>
    <w:rsid w:val="0068117C"/>
    <w:rsid w:val="006829CC"/>
    <w:rsid w:val="00685D15"/>
    <w:rsid w:val="00695A84"/>
    <w:rsid w:val="00697CFE"/>
    <w:rsid w:val="006A176E"/>
    <w:rsid w:val="006A1B4C"/>
    <w:rsid w:val="006A5A73"/>
    <w:rsid w:val="006A60EC"/>
    <w:rsid w:val="006B3196"/>
    <w:rsid w:val="006B36D7"/>
    <w:rsid w:val="006C0871"/>
    <w:rsid w:val="006C2AB6"/>
    <w:rsid w:val="006C3AE9"/>
    <w:rsid w:val="006C6A90"/>
    <w:rsid w:val="006D0264"/>
    <w:rsid w:val="006D0F88"/>
    <w:rsid w:val="006D1643"/>
    <w:rsid w:val="006D7ED8"/>
    <w:rsid w:val="006F4129"/>
    <w:rsid w:val="006F49B4"/>
    <w:rsid w:val="006F60A3"/>
    <w:rsid w:val="0071529F"/>
    <w:rsid w:val="00715EEA"/>
    <w:rsid w:val="00715FBB"/>
    <w:rsid w:val="00716BCB"/>
    <w:rsid w:val="0072571E"/>
    <w:rsid w:val="00731958"/>
    <w:rsid w:val="00734B67"/>
    <w:rsid w:val="00736F2E"/>
    <w:rsid w:val="0074014D"/>
    <w:rsid w:val="00742B6E"/>
    <w:rsid w:val="0075299F"/>
    <w:rsid w:val="00753754"/>
    <w:rsid w:val="007569F7"/>
    <w:rsid w:val="00760E3C"/>
    <w:rsid w:val="00763433"/>
    <w:rsid w:val="00763BCA"/>
    <w:rsid w:val="00766CF4"/>
    <w:rsid w:val="00781C4F"/>
    <w:rsid w:val="00782BCD"/>
    <w:rsid w:val="0078556F"/>
    <w:rsid w:val="007902B2"/>
    <w:rsid w:val="00794244"/>
    <w:rsid w:val="007A16A9"/>
    <w:rsid w:val="007A18A8"/>
    <w:rsid w:val="007A70D7"/>
    <w:rsid w:val="007A7A0B"/>
    <w:rsid w:val="007A7F90"/>
    <w:rsid w:val="007B3885"/>
    <w:rsid w:val="007B4BCA"/>
    <w:rsid w:val="007B637B"/>
    <w:rsid w:val="007C1979"/>
    <w:rsid w:val="007C2051"/>
    <w:rsid w:val="007C34B7"/>
    <w:rsid w:val="007C454E"/>
    <w:rsid w:val="007C511E"/>
    <w:rsid w:val="007C5FA1"/>
    <w:rsid w:val="007C6D64"/>
    <w:rsid w:val="007D3CDC"/>
    <w:rsid w:val="007D4130"/>
    <w:rsid w:val="007E3CC7"/>
    <w:rsid w:val="007F5D3F"/>
    <w:rsid w:val="007F7D28"/>
    <w:rsid w:val="0080063F"/>
    <w:rsid w:val="008006FB"/>
    <w:rsid w:val="00801E2B"/>
    <w:rsid w:val="0080320B"/>
    <w:rsid w:val="00803C3B"/>
    <w:rsid w:val="0080495C"/>
    <w:rsid w:val="0080634F"/>
    <w:rsid w:val="00807BD1"/>
    <w:rsid w:val="00812F61"/>
    <w:rsid w:val="008154DB"/>
    <w:rsid w:val="00821492"/>
    <w:rsid w:val="0082180C"/>
    <w:rsid w:val="008221AC"/>
    <w:rsid w:val="00822326"/>
    <w:rsid w:val="00830F0A"/>
    <w:rsid w:val="008376BF"/>
    <w:rsid w:val="0083789D"/>
    <w:rsid w:val="0083798C"/>
    <w:rsid w:val="00837C1D"/>
    <w:rsid w:val="00841664"/>
    <w:rsid w:val="00842FBE"/>
    <w:rsid w:val="008442D9"/>
    <w:rsid w:val="008473C9"/>
    <w:rsid w:val="0085357E"/>
    <w:rsid w:val="00862102"/>
    <w:rsid w:val="00862308"/>
    <w:rsid w:val="0086291E"/>
    <w:rsid w:val="00866180"/>
    <w:rsid w:val="008707C0"/>
    <w:rsid w:val="008741B7"/>
    <w:rsid w:val="00876907"/>
    <w:rsid w:val="008773A2"/>
    <w:rsid w:val="00880F49"/>
    <w:rsid w:val="00884BBA"/>
    <w:rsid w:val="008A0BC4"/>
    <w:rsid w:val="008A34DF"/>
    <w:rsid w:val="008A3977"/>
    <w:rsid w:val="008A5048"/>
    <w:rsid w:val="008B335B"/>
    <w:rsid w:val="008B385E"/>
    <w:rsid w:val="008B653B"/>
    <w:rsid w:val="008C337F"/>
    <w:rsid w:val="008C3D9E"/>
    <w:rsid w:val="008D0EC1"/>
    <w:rsid w:val="008D1F1E"/>
    <w:rsid w:val="008D26A7"/>
    <w:rsid w:val="008D464D"/>
    <w:rsid w:val="008D4CBD"/>
    <w:rsid w:val="008D57FB"/>
    <w:rsid w:val="008E3CFF"/>
    <w:rsid w:val="008F41DC"/>
    <w:rsid w:val="008F5350"/>
    <w:rsid w:val="00903C20"/>
    <w:rsid w:val="0090426E"/>
    <w:rsid w:val="0090634F"/>
    <w:rsid w:val="00915C86"/>
    <w:rsid w:val="00921826"/>
    <w:rsid w:val="00925089"/>
    <w:rsid w:val="009250F6"/>
    <w:rsid w:val="0092659B"/>
    <w:rsid w:val="009314F2"/>
    <w:rsid w:val="009334FF"/>
    <w:rsid w:val="00934DEB"/>
    <w:rsid w:val="00940B71"/>
    <w:rsid w:val="00942342"/>
    <w:rsid w:val="00955666"/>
    <w:rsid w:val="0095668B"/>
    <w:rsid w:val="00961D1D"/>
    <w:rsid w:val="00973FD4"/>
    <w:rsid w:val="009749D0"/>
    <w:rsid w:val="009835B4"/>
    <w:rsid w:val="0098605E"/>
    <w:rsid w:val="0099261F"/>
    <w:rsid w:val="00992FAF"/>
    <w:rsid w:val="00995EF6"/>
    <w:rsid w:val="009B3FD4"/>
    <w:rsid w:val="009C1F2B"/>
    <w:rsid w:val="009C2E9D"/>
    <w:rsid w:val="009C32BB"/>
    <w:rsid w:val="009C4FAA"/>
    <w:rsid w:val="009C5CDA"/>
    <w:rsid w:val="009C7E6D"/>
    <w:rsid w:val="009D21EB"/>
    <w:rsid w:val="009D45C4"/>
    <w:rsid w:val="009E385B"/>
    <w:rsid w:val="009E44BD"/>
    <w:rsid w:val="009E66B7"/>
    <w:rsid w:val="009F2915"/>
    <w:rsid w:val="009F39F0"/>
    <w:rsid w:val="009F5E4E"/>
    <w:rsid w:val="009F7960"/>
    <w:rsid w:val="00A0288E"/>
    <w:rsid w:val="00A0401D"/>
    <w:rsid w:val="00A077A7"/>
    <w:rsid w:val="00A104EF"/>
    <w:rsid w:val="00A15500"/>
    <w:rsid w:val="00A24F5F"/>
    <w:rsid w:val="00A34423"/>
    <w:rsid w:val="00A40B86"/>
    <w:rsid w:val="00A4222A"/>
    <w:rsid w:val="00A422D5"/>
    <w:rsid w:val="00A45DB8"/>
    <w:rsid w:val="00A5115C"/>
    <w:rsid w:val="00A56877"/>
    <w:rsid w:val="00A57378"/>
    <w:rsid w:val="00A6104D"/>
    <w:rsid w:val="00A72480"/>
    <w:rsid w:val="00A75935"/>
    <w:rsid w:val="00A761E2"/>
    <w:rsid w:val="00A765CF"/>
    <w:rsid w:val="00A848A9"/>
    <w:rsid w:val="00A8698D"/>
    <w:rsid w:val="00A93666"/>
    <w:rsid w:val="00A97BBA"/>
    <w:rsid w:val="00AA2A56"/>
    <w:rsid w:val="00AA31A8"/>
    <w:rsid w:val="00AA3349"/>
    <w:rsid w:val="00AA46F2"/>
    <w:rsid w:val="00AB5AF6"/>
    <w:rsid w:val="00AC1FD5"/>
    <w:rsid w:val="00AC463D"/>
    <w:rsid w:val="00AC6BF8"/>
    <w:rsid w:val="00AD09E1"/>
    <w:rsid w:val="00AD3D12"/>
    <w:rsid w:val="00AD58B8"/>
    <w:rsid w:val="00AD5AEB"/>
    <w:rsid w:val="00AD5C2E"/>
    <w:rsid w:val="00AE0DEF"/>
    <w:rsid w:val="00AE6D39"/>
    <w:rsid w:val="00AE781E"/>
    <w:rsid w:val="00AF0476"/>
    <w:rsid w:val="00AF0F8A"/>
    <w:rsid w:val="00AF31DF"/>
    <w:rsid w:val="00AF405C"/>
    <w:rsid w:val="00AF72F6"/>
    <w:rsid w:val="00B0124D"/>
    <w:rsid w:val="00B109C1"/>
    <w:rsid w:val="00B12832"/>
    <w:rsid w:val="00B23B60"/>
    <w:rsid w:val="00B26C80"/>
    <w:rsid w:val="00B35AC3"/>
    <w:rsid w:val="00B36FC6"/>
    <w:rsid w:val="00B424A7"/>
    <w:rsid w:val="00B438F6"/>
    <w:rsid w:val="00B4590E"/>
    <w:rsid w:val="00B46AB5"/>
    <w:rsid w:val="00B503FF"/>
    <w:rsid w:val="00B56846"/>
    <w:rsid w:val="00B60EE7"/>
    <w:rsid w:val="00B621C1"/>
    <w:rsid w:val="00B75B06"/>
    <w:rsid w:val="00B771BA"/>
    <w:rsid w:val="00B77D7A"/>
    <w:rsid w:val="00B80F50"/>
    <w:rsid w:val="00B81E06"/>
    <w:rsid w:val="00B829EC"/>
    <w:rsid w:val="00B90311"/>
    <w:rsid w:val="00BA0D39"/>
    <w:rsid w:val="00BA23A6"/>
    <w:rsid w:val="00BA243B"/>
    <w:rsid w:val="00BA3143"/>
    <w:rsid w:val="00BA328C"/>
    <w:rsid w:val="00BA3DB7"/>
    <w:rsid w:val="00BA4BDB"/>
    <w:rsid w:val="00BB6105"/>
    <w:rsid w:val="00BE4833"/>
    <w:rsid w:val="00BF1CAE"/>
    <w:rsid w:val="00BF52D6"/>
    <w:rsid w:val="00BF570B"/>
    <w:rsid w:val="00BF5C41"/>
    <w:rsid w:val="00BF6AF8"/>
    <w:rsid w:val="00BF7654"/>
    <w:rsid w:val="00C03B24"/>
    <w:rsid w:val="00C118B1"/>
    <w:rsid w:val="00C14151"/>
    <w:rsid w:val="00C1473A"/>
    <w:rsid w:val="00C156E0"/>
    <w:rsid w:val="00C21AE5"/>
    <w:rsid w:val="00C256A8"/>
    <w:rsid w:val="00C3143F"/>
    <w:rsid w:val="00C31BDA"/>
    <w:rsid w:val="00C323F9"/>
    <w:rsid w:val="00C33193"/>
    <w:rsid w:val="00C33664"/>
    <w:rsid w:val="00C427B8"/>
    <w:rsid w:val="00C43769"/>
    <w:rsid w:val="00C46C3F"/>
    <w:rsid w:val="00C4711C"/>
    <w:rsid w:val="00C53A3C"/>
    <w:rsid w:val="00C579B8"/>
    <w:rsid w:val="00C651F7"/>
    <w:rsid w:val="00C70E6E"/>
    <w:rsid w:val="00C7272B"/>
    <w:rsid w:val="00C7727E"/>
    <w:rsid w:val="00C77FCC"/>
    <w:rsid w:val="00C9072C"/>
    <w:rsid w:val="00C90906"/>
    <w:rsid w:val="00C94DC1"/>
    <w:rsid w:val="00C96A5E"/>
    <w:rsid w:val="00C96EFE"/>
    <w:rsid w:val="00CA237C"/>
    <w:rsid w:val="00CA2EEB"/>
    <w:rsid w:val="00CA58FD"/>
    <w:rsid w:val="00CA6163"/>
    <w:rsid w:val="00CA7C0C"/>
    <w:rsid w:val="00CA7E68"/>
    <w:rsid w:val="00CB2556"/>
    <w:rsid w:val="00CB383A"/>
    <w:rsid w:val="00CB578E"/>
    <w:rsid w:val="00CB7182"/>
    <w:rsid w:val="00CC1B43"/>
    <w:rsid w:val="00CC4398"/>
    <w:rsid w:val="00CC62E6"/>
    <w:rsid w:val="00CC70EA"/>
    <w:rsid w:val="00CE0ED6"/>
    <w:rsid w:val="00CE72CB"/>
    <w:rsid w:val="00CF0535"/>
    <w:rsid w:val="00CF14D7"/>
    <w:rsid w:val="00CF47C4"/>
    <w:rsid w:val="00CF6340"/>
    <w:rsid w:val="00CF75CB"/>
    <w:rsid w:val="00CF763D"/>
    <w:rsid w:val="00D06223"/>
    <w:rsid w:val="00D11E8E"/>
    <w:rsid w:val="00D13134"/>
    <w:rsid w:val="00D225F3"/>
    <w:rsid w:val="00D230C1"/>
    <w:rsid w:val="00D4066C"/>
    <w:rsid w:val="00D410CA"/>
    <w:rsid w:val="00D5452C"/>
    <w:rsid w:val="00D5578F"/>
    <w:rsid w:val="00D5726F"/>
    <w:rsid w:val="00D61834"/>
    <w:rsid w:val="00D72B13"/>
    <w:rsid w:val="00D75F8D"/>
    <w:rsid w:val="00D8125D"/>
    <w:rsid w:val="00D8291F"/>
    <w:rsid w:val="00D8546F"/>
    <w:rsid w:val="00D86B14"/>
    <w:rsid w:val="00D92813"/>
    <w:rsid w:val="00DA0948"/>
    <w:rsid w:val="00DA3732"/>
    <w:rsid w:val="00DA46F0"/>
    <w:rsid w:val="00DB3205"/>
    <w:rsid w:val="00DB69F6"/>
    <w:rsid w:val="00DC68D3"/>
    <w:rsid w:val="00DC6B54"/>
    <w:rsid w:val="00DC6ECE"/>
    <w:rsid w:val="00DC70E3"/>
    <w:rsid w:val="00DC7E55"/>
    <w:rsid w:val="00DD4A46"/>
    <w:rsid w:val="00DE7551"/>
    <w:rsid w:val="00DF2591"/>
    <w:rsid w:val="00DF2B59"/>
    <w:rsid w:val="00DF6C17"/>
    <w:rsid w:val="00E008BA"/>
    <w:rsid w:val="00E02B10"/>
    <w:rsid w:val="00E03727"/>
    <w:rsid w:val="00E05F08"/>
    <w:rsid w:val="00E06733"/>
    <w:rsid w:val="00E06FF5"/>
    <w:rsid w:val="00E07199"/>
    <w:rsid w:val="00E134B4"/>
    <w:rsid w:val="00E13AC8"/>
    <w:rsid w:val="00E20B61"/>
    <w:rsid w:val="00E2404C"/>
    <w:rsid w:val="00E264B9"/>
    <w:rsid w:val="00E34056"/>
    <w:rsid w:val="00E3681F"/>
    <w:rsid w:val="00E44E4C"/>
    <w:rsid w:val="00E47C11"/>
    <w:rsid w:val="00E5369B"/>
    <w:rsid w:val="00E54C06"/>
    <w:rsid w:val="00E57307"/>
    <w:rsid w:val="00E66F7E"/>
    <w:rsid w:val="00E70044"/>
    <w:rsid w:val="00E71957"/>
    <w:rsid w:val="00E7239A"/>
    <w:rsid w:val="00E73180"/>
    <w:rsid w:val="00E764FF"/>
    <w:rsid w:val="00E76C82"/>
    <w:rsid w:val="00E77C9B"/>
    <w:rsid w:val="00E809D4"/>
    <w:rsid w:val="00E839DB"/>
    <w:rsid w:val="00E958CE"/>
    <w:rsid w:val="00EA0611"/>
    <w:rsid w:val="00EA5BC7"/>
    <w:rsid w:val="00EB1024"/>
    <w:rsid w:val="00EB4B15"/>
    <w:rsid w:val="00EB5953"/>
    <w:rsid w:val="00EC1AF5"/>
    <w:rsid w:val="00EC250E"/>
    <w:rsid w:val="00ED2262"/>
    <w:rsid w:val="00ED3013"/>
    <w:rsid w:val="00ED3D04"/>
    <w:rsid w:val="00EE4267"/>
    <w:rsid w:val="00EE66C9"/>
    <w:rsid w:val="00EE75BF"/>
    <w:rsid w:val="00EF3335"/>
    <w:rsid w:val="00F00A8F"/>
    <w:rsid w:val="00F01F32"/>
    <w:rsid w:val="00F03015"/>
    <w:rsid w:val="00F04F3C"/>
    <w:rsid w:val="00F1060B"/>
    <w:rsid w:val="00F11358"/>
    <w:rsid w:val="00F1176B"/>
    <w:rsid w:val="00F14096"/>
    <w:rsid w:val="00F152A4"/>
    <w:rsid w:val="00F21097"/>
    <w:rsid w:val="00F252EE"/>
    <w:rsid w:val="00F26E56"/>
    <w:rsid w:val="00F27DF6"/>
    <w:rsid w:val="00F30392"/>
    <w:rsid w:val="00F30F9B"/>
    <w:rsid w:val="00F314E7"/>
    <w:rsid w:val="00F34621"/>
    <w:rsid w:val="00F43913"/>
    <w:rsid w:val="00F502E8"/>
    <w:rsid w:val="00F52DE9"/>
    <w:rsid w:val="00F53019"/>
    <w:rsid w:val="00F564BC"/>
    <w:rsid w:val="00F61FA3"/>
    <w:rsid w:val="00F6280B"/>
    <w:rsid w:val="00F63C61"/>
    <w:rsid w:val="00F71213"/>
    <w:rsid w:val="00F72416"/>
    <w:rsid w:val="00F72E10"/>
    <w:rsid w:val="00F77B92"/>
    <w:rsid w:val="00F800F1"/>
    <w:rsid w:val="00F80870"/>
    <w:rsid w:val="00F852BF"/>
    <w:rsid w:val="00F86DD4"/>
    <w:rsid w:val="00F974D9"/>
    <w:rsid w:val="00FA2F78"/>
    <w:rsid w:val="00FA754C"/>
    <w:rsid w:val="00FB19D1"/>
    <w:rsid w:val="00FB76DE"/>
    <w:rsid w:val="00FC19F9"/>
    <w:rsid w:val="00FC6740"/>
    <w:rsid w:val="00FD00AE"/>
    <w:rsid w:val="00FD3C7B"/>
    <w:rsid w:val="00FD4AA6"/>
    <w:rsid w:val="00FE2943"/>
    <w:rsid w:val="00FE37D5"/>
    <w:rsid w:val="00FE44DE"/>
    <w:rsid w:val="00FE63D4"/>
    <w:rsid w:val="00FF0D93"/>
    <w:rsid w:val="00FF2F34"/>
    <w:rsid w:val="00FF4870"/>
    <w:rsid w:val="00FF5BC7"/>
    <w:rsid w:val="00FF77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0639F"/>
  <w15:docId w15:val="{574E5B83-2745-4B5D-8291-C51D4DCB4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Lucida Sans Unicode" w:hAnsi="Times New Roman" w:cs="Bookman Old Style"/>
        <w:color w:val="000000"/>
        <w:kern w:val="3"/>
        <w:lang w:val="pl-PL" w:eastAsia="en-US" w:bidi="ar-SA"/>
      </w:rPr>
    </w:rPrDefault>
    <w:pPrDefault>
      <w:pPr>
        <w:widowControl w:val="0"/>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pPr>
      <w:suppressAutoHyphens/>
    </w:pPr>
  </w:style>
  <w:style w:type="paragraph" w:styleId="Nagwek1">
    <w:name w:val="heading 1"/>
    <w:basedOn w:val="Standard"/>
    <w:next w:val="Textbody"/>
    <w:pPr>
      <w:keepNext/>
      <w:keepLines/>
      <w:spacing w:before="240" w:after="160"/>
      <w:outlineLvl w:val="0"/>
    </w:pPr>
    <w:rPr>
      <w:b/>
      <w:szCs w:val="32"/>
    </w:rPr>
  </w:style>
  <w:style w:type="paragraph" w:styleId="Nagwek2">
    <w:name w:val="heading 2"/>
    <w:basedOn w:val="Standard"/>
    <w:next w:val="Textbody"/>
    <w:pPr>
      <w:keepNext/>
      <w:spacing w:before="240" w:after="120"/>
      <w:outlineLvl w:val="1"/>
    </w:pPr>
    <w:rPr>
      <w:b/>
      <w:bCs/>
      <w:i/>
      <w:iCs/>
      <w:szCs w:val="28"/>
      <w:lang w:eastAsia="ar-SA"/>
    </w:rPr>
  </w:style>
  <w:style w:type="paragraph" w:styleId="Nagwek3">
    <w:name w:val="heading 3"/>
    <w:basedOn w:val="Standard"/>
    <w:next w:val="Textbody"/>
    <w:pPr>
      <w:keepNext/>
      <w:keepLines/>
      <w:spacing w:before="40" w:after="160"/>
      <w:outlineLvl w:val="2"/>
    </w:pPr>
    <w:rPr>
      <w:b/>
    </w:rPr>
  </w:style>
  <w:style w:type="paragraph" w:styleId="Nagwek4">
    <w:name w:val="heading 4"/>
    <w:basedOn w:val="Standard"/>
    <w:next w:val="Textbody"/>
    <w:pPr>
      <w:keepNext/>
      <w:spacing w:before="240" w:after="200"/>
      <w:jc w:val="both"/>
      <w:outlineLvl w:val="3"/>
    </w:pPr>
    <w:rPr>
      <w:rFonts w:cs="Lucida Sans Unicode"/>
      <w:b/>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spacing w:after="0" w:line="240" w:lineRule="auto"/>
    </w:pPr>
    <w:rPr>
      <w:rFonts w:cs="Mangal"/>
      <w:color w:val="00000A"/>
      <w:sz w:val="24"/>
      <w:szCs w:val="24"/>
      <w:lang w:eastAsia="hi-IN" w:bidi="hi-IN"/>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Bezodstpw">
    <w:name w:val="No Spacing"/>
    <w:uiPriority w:val="1"/>
    <w:qFormat/>
    <w:pPr>
      <w:widowControl/>
      <w:suppressAutoHyphens/>
      <w:spacing w:after="0" w:line="240" w:lineRule="auto"/>
    </w:pPr>
    <w:rPr>
      <w:rFonts w:cs="Calibri"/>
      <w:color w:val="00000A"/>
      <w:szCs w:val="22"/>
    </w:rPr>
  </w:style>
  <w:style w:type="paragraph" w:customStyle="1" w:styleId="ContentsHeading">
    <w:name w:val="Contents Heading"/>
    <w:basedOn w:val="Standard"/>
    <w:pPr>
      <w:keepNext/>
      <w:suppressLineNumbers/>
      <w:spacing w:before="240" w:after="120"/>
    </w:pPr>
    <w:rPr>
      <w:b/>
      <w:bCs/>
      <w:sz w:val="32"/>
      <w:szCs w:val="32"/>
    </w:rPr>
  </w:style>
  <w:style w:type="paragraph" w:styleId="Akapitzlist">
    <w:name w:val="List Paragraph"/>
    <w:aliases w:val="Normal,sw tekst,L1,Numerowanie,Akapit z listą BS,ISCG Numerowanie,lp1,CW_Lista,Akapit z listą3,Akapit z listą31,Wypunktowanie,Normal2,2 heading,A_wyliczenie,K-P_odwolanie,Akapit z listą5,maz_wyliczenie,opis dzialania,Preamb"/>
    <w:basedOn w:val="Standard"/>
    <w:link w:val="AkapitzlistZnak"/>
    <w:qFormat/>
    <w:pPr>
      <w:spacing w:after="160"/>
      <w:ind w:left="720"/>
    </w:pPr>
    <w:rPr>
      <w:szCs w:val="21"/>
    </w:rPr>
  </w:style>
  <w:style w:type="paragraph" w:customStyle="1" w:styleId="TableContents">
    <w:name w:val="Table Contents"/>
    <w:basedOn w:val="Standard"/>
    <w:pPr>
      <w:suppressLineNumbers/>
    </w:pPr>
  </w:style>
  <w:style w:type="paragraph" w:customStyle="1" w:styleId="Style40">
    <w:name w:val="Style40"/>
    <w:basedOn w:val="Standard"/>
    <w:pPr>
      <w:spacing w:line="232" w:lineRule="exact"/>
      <w:jc w:val="both"/>
    </w:pPr>
  </w:style>
  <w:style w:type="paragraph" w:customStyle="1" w:styleId="TableHeading">
    <w:name w:val="Table Heading"/>
    <w:basedOn w:val="TableContents"/>
    <w:pPr>
      <w:jc w:val="center"/>
    </w:pPr>
    <w:rPr>
      <w:b/>
      <w:bCs/>
    </w:rPr>
  </w:style>
  <w:style w:type="character" w:customStyle="1" w:styleId="Nagwek1Znak">
    <w:name w:val="Nagłówek 1 Znak"/>
    <w:basedOn w:val="Domylnaczcionkaakapitu"/>
    <w:rPr>
      <w:b/>
      <w:sz w:val="24"/>
      <w:szCs w:val="32"/>
    </w:rPr>
  </w:style>
  <w:style w:type="character" w:customStyle="1" w:styleId="TekstpodstawowyZnak">
    <w:name w:val="Tekst podstawowy Znak"/>
    <w:basedOn w:val="Domylnaczcionkaakapitu"/>
  </w:style>
  <w:style w:type="character" w:customStyle="1" w:styleId="Nagwek2Znak">
    <w:name w:val="Nagłówek 2 Znak"/>
    <w:basedOn w:val="Domylnaczcionkaakapitu"/>
    <w:rPr>
      <w:rFonts w:eastAsia="Lucida Sans Unicode" w:cs="Mangal"/>
      <w:b/>
      <w:bCs/>
      <w:i/>
      <w:iCs/>
      <w:color w:val="00000A"/>
      <w:kern w:val="3"/>
      <w:szCs w:val="28"/>
      <w:lang w:eastAsia="ar-SA"/>
    </w:rPr>
  </w:style>
  <w:style w:type="character" w:customStyle="1" w:styleId="Nagwek4Znak">
    <w:name w:val="Nagłówek 4 Znak"/>
    <w:basedOn w:val="Domylnaczcionkaakapitu"/>
    <w:rPr>
      <w:rFonts w:cs="Lucida Sans Unicode"/>
      <w:b/>
      <w:color w:val="00000A"/>
      <w:sz w:val="24"/>
      <w:szCs w:val="24"/>
      <w:lang w:eastAsia="ar-SA"/>
    </w:rPr>
  </w:style>
  <w:style w:type="character" w:customStyle="1" w:styleId="Nagwek3Znak">
    <w:name w:val="Nagłówek 3 Znak"/>
    <w:basedOn w:val="Domylnaczcionkaakapitu"/>
    <w:rPr>
      <w:b/>
      <w:color w:val="00000A"/>
      <w:sz w:val="24"/>
      <w:szCs w:val="24"/>
      <w:lang w:eastAsia="pl-PL"/>
    </w:rPr>
  </w:style>
  <w:style w:type="character" w:customStyle="1" w:styleId="ListLabel1">
    <w:name w:val="ListLabel 1"/>
    <w:rPr>
      <w:rFonts w:cs="Wingdings"/>
    </w:rPr>
  </w:style>
  <w:style w:type="character" w:customStyle="1" w:styleId="ListLabel2">
    <w:name w:val="ListLabel 2"/>
    <w:rPr>
      <w:rFonts w:cs="Symbol"/>
    </w:rPr>
  </w:style>
  <w:style w:type="character" w:customStyle="1" w:styleId="ListLabel3">
    <w:name w:val="ListLabel 3"/>
    <w:rPr>
      <w:rFonts w:eastAsia="Lucida Sans Unicode" w:cs="Mangal"/>
      <w:b/>
    </w:rPr>
  </w:style>
  <w:style w:type="character" w:customStyle="1" w:styleId="ListLabel4">
    <w:name w:val="ListLabel 4"/>
    <w:rPr>
      <w:rFonts w:cs="Courier New"/>
    </w:rPr>
  </w:style>
  <w:style w:type="character" w:customStyle="1" w:styleId="FontStyle128">
    <w:name w:val="Font Style128"/>
    <w:rPr>
      <w:rFonts w:ascii="Arial" w:hAnsi="Arial" w:cs="Arial"/>
      <w:sz w:val="18"/>
      <w:szCs w:val="18"/>
    </w:rPr>
  </w:style>
  <w:style w:type="character" w:customStyle="1" w:styleId="BulletSymbols">
    <w:name w:val="Bullet Symbols"/>
    <w:rPr>
      <w:rFonts w:ascii="OpenSymbol" w:eastAsia="OpenSymbol" w:hAnsi="OpenSymbol" w:cs="OpenSymbol"/>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character" w:styleId="Odwoaniedokomentarza">
    <w:name w:val="annotation reference"/>
    <w:basedOn w:val="Domylnaczcionkaakapitu"/>
    <w:semiHidden/>
    <w:unhideWhenUsed/>
    <w:rsid w:val="002D44BF"/>
    <w:rPr>
      <w:sz w:val="16"/>
      <w:szCs w:val="16"/>
    </w:rPr>
  </w:style>
  <w:style w:type="paragraph" w:styleId="Tekstkomentarza">
    <w:name w:val="annotation text"/>
    <w:basedOn w:val="Normalny"/>
    <w:link w:val="TekstkomentarzaZnak"/>
    <w:semiHidden/>
    <w:unhideWhenUsed/>
    <w:rsid w:val="002D44BF"/>
    <w:pPr>
      <w:spacing w:line="240" w:lineRule="auto"/>
    </w:pPr>
  </w:style>
  <w:style w:type="character" w:customStyle="1" w:styleId="TekstkomentarzaZnak">
    <w:name w:val="Tekst komentarza Znak"/>
    <w:basedOn w:val="Domylnaczcionkaakapitu"/>
    <w:link w:val="Tekstkomentarza"/>
    <w:semiHidden/>
    <w:rsid w:val="002D44BF"/>
  </w:style>
  <w:style w:type="paragraph" w:styleId="Tematkomentarza">
    <w:name w:val="annotation subject"/>
    <w:basedOn w:val="Tekstkomentarza"/>
    <w:next w:val="Tekstkomentarza"/>
    <w:link w:val="TematkomentarzaZnak"/>
    <w:uiPriority w:val="99"/>
    <w:semiHidden/>
    <w:unhideWhenUsed/>
    <w:rsid w:val="002D44BF"/>
    <w:rPr>
      <w:b/>
      <w:bCs/>
    </w:rPr>
  </w:style>
  <w:style w:type="character" w:customStyle="1" w:styleId="TematkomentarzaZnak">
    <w:name w:val="Temat komentarza Znak"/>
    <w:basedOn w:val="TekstkomentarzaZnak"/>
    <w:link w:val="Tematkomentarza"/>
    <w:uiPriority w:val="99"/>
    <w:semiHidden/>
    <w:rsid w:val="002D44BF"/>
    <w:rPr>
      <w:b/>
      <w:bCs/>
    </w:rPr>
  </w:style>
  <w:style w:type="paragraph" w:styleId="Tekstdymka">
    <w:name w:val="Balloon Text"/>
    <w:basedOn w:val="Normalny"/>
    <w:link w:val="TekstdymkaZnak"/>
    <w:uiPriority w:val="99"/>
    <w:semiHidden/>
    <w:unhideWhenUsed/>
    <w:rsid w:val="002D44B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D44BF"/>
    <w:rPr>
      <w:rFonts w:ascii="Tahoma" w:hAnsi="Tahoma" w:cs="Tahoma"/>
      <w:sz w:val="16"/>
      <w:szCs w:val="16"/>
    </w:rPr>
  </w:style>
  <w:style w:type="paragraph" w:styleId="Nagwek">
    <w:name w:val="header"/>
    <w:basedOn w:val="Normalny"/>
    <w:link w:val="NagwekZnak"/>
    <w:uiPriority w:val="99"/>
    <w:unhideWhenUsed/>
    <w:rsid w:val="00165CF4"/>
    <w:pPr>
      <w:tabs>
        <w:tab w:val="center" w:pos="4703"/>
        <w:tab w:val="right" w:pos="9406"/>
      </w:tabs>
      <w:spacing w:after="0" w:line="240" w:lineRule="auto"/>
    </w:pPr>
  </w:style>
  <w:style w:type="character" w:customStyle="1" w:styleId="NagwekZnak">
    <w:name w:val="Nagłówek Znak"/>
    <w:basedOn w:val="Domylnaczcionkaakapitu"/>
    <w:link w:val="Nagwek"/>
    <w:uiPriority w:val="99"/>
    <w:qFormat/>
    <w:rsid w:val="00165CF4"/>
  </w:style>
  <w:style w:type="paragraph" w:styleId="Stopka">
    <w:name w:val="footer"/>
    <w:basedOn w:val="Normalny"/>
    <w:link w:val="StopkaZnak"/>
    <w:uiPriority w:val="99"/>
    <w:unhideWhenUsed/>
    <w:rsid w:val="00165CF4"/>
    <w:pPr>
      <w:tabs>
        <w:tab w:val="center" w:pos="4703"/>
        <w:tab w:val="right" w:pos="9406"/>
      </w:tabs>
      <w:spacing w:after="0" w:line="240" w:lineRule="auto"/>
    </w:pPr>
  </w:style>
  <w:style w:type="character" w:customStyle="1" w:styleId="StopkaZnak">
    <w:name w:val="Stopka Znak"/>
    <w:basedOn w:val="Domylnaczcionkaakapitu"/>
    <w:link w:val="Stopka"/>
    <w:uiPriority w:val="99"/>
    <w:rsid w:val="00165CF4"/>
  </w:style>
  <w:style w:type="character" w:customStyle="1" w:styleId="AkapitzlistZnak">
    <w:name w:val="Akapit z listą Znak"/>
    <w:aliases w:val="Normal Znak,sw tekst Znak,L1 Znak,Numerowanie Znak,Akapit z listą BS Znak,ISCG Numerowanie Znak,lp1 Znak,CW_Lista Znak,Akapit z listą3 Znak,Akapit z listą31 Znak,Wypunktowanie Znak,Normal2 Znak,2 heading Znak,A_wyliczenie Znak"/>
    <w:link w:val="Akapitzlist"/>
    <w:uiPriority w:val="34"/>
    <w:qFormat/>
    <w:locked/>
    <w:rsid w:val="00880F49"/>
    <w:rPr>
      <w:rFonts w:cs="Mangal"/>
      <w:color w:val="00000A"/>
      <w:sz w:val="24"/>
      <w:szCs w:val="21"/>
      <w:lang w:eastAsia="hi-IN" w:bidi="hi-IN"/>
    </w:rPr>
  </w:style>
  <w:style w:type="paragraph" w:customStyle="1" w:styleId="Nagwek11">
    <w:name w:val="Nagłówek 11"/>
    <w:basedOn w:val="Normalny"/>
    <w:next w:val="Normalny"/>
    <w:uiPriority w:val="9"/>
    <w:qFormat/>
    <w:rsid w:val="00613A62"/>
    <w:pPr>
      <w:keepNext/>
      <w:widowControl/>
      <w:autoSpaceDN/>
      <w:snapToGrid w:val="0"/>
      <w:spacing w:after="0" w:line="240" w:lineRule="auto"/>
      <w:textAlignment w:val="auto"/>
      <w:outlineLvl w:val="0"/>
    </w:pPr>
    <w:rPr>
      <w:rFonts w:ascii="Arial" w:eastAsia="Times New Roman" w:hAnsi="Arial" w:cs="Arial"/>
      <w:b/>
      <w:i/>
      <w:color w:val="808000"/>
      <w:kern w:val="0"/>
      <w:lang w:eastAsia="ar-SA"/>
    </w:rPr>
  </w:style>
  <w:style w:type="paragraph" w:customStyle="1" w:styleId="xelementtoproof">
    <w:name w:val="x_elementtoproof"/>
    <w:basedOn w:val="Normalny"/>
    <w:rsid w:val="00613A62"/>
    <w:pPr>
      <w:widowControl/>
      <w:suppressAutoHyphens w:val="0"/>
      <w:autoSpaceDN/>
      <w:spacing w:after="0" w:line="240" w:lineRule="auto"/>
      <w:textAlignment w:val="auto"/>
    </w:pPr>
    <w:rPr>
      <w:rFonts w:ascii="Calibri" w:eastAsiaTheme="minorHAnsi" w:hAnsi="Calibri" w:cs="Calibri"/>
      <w:color w:val="auto"/>
      <w:kern w:val="0"/>
      <w:sz w:val="22"/>
      <w:szCs w:val="22"/>
      <w:lang w:eastAsia="pl-PL"/>
    </w:rPr>
  </w:style>
  <w:style w:type="table" w:styleId="Tabela-Siatka">
    <w:name w:val="Table Grid"/>
    <w:basedOn w:val="Standardowy"/>
    <w:uiPriority w:val="39"/>
    <w:rsid w:val="0012563E"/>
    <w:pPr>
      <w:widowControl/>
      <w:autoSpaceDN/>
      <w:spacing w:after="0" w:line="240" w:lineRule="auto"/>
      <w:textAlignment w:val="auto"/>
    </w:pPr>
    <w:rPr>
      <w:rFonts w:asciiTheme="minorHAnsi" w:eastAsiaTheme="minorHAnsi" w:hAnsiTheme="minorHAnsi" w:cstheme="minorBidi"/>
      <w:color w:val="auto"/>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98997">
      <w:bodyDiv w:val="1"/>
      <w:marLeft w:val="0"/>
      <w:marRight w:val="0"/>
      <w:marTop w:val="0"/>
      <w:marBottom w:val="0"/>
      <w:divBdr>
        <w:top w:val="none" w:sz="0" w:space="0" w:color="auto"/>
        <w:left w:val="none" w:sz="0" w:space="0" w:color="auto"/>
        <w:bottom w:val="none" w:sz="0" w:space="0" w:color="auto"/>
        <w:right w:val="none" w:sz="0" w:space="0" w:color="auto"/>
      </w:divBdr>
    </w:div>
    <w:div w:id="670452063">
      <w:bodyDiv w:val="1"/>
      <w:marLeft w:val="0"/>
      <w:marRight w:val="0"/>
      <w:marTop w:val="0"/>
      <w:marBottom w:val="0"/>
      <w:divBdr>
        <w:top w:val="none" w:sz="0" w:space="0" w:color="auto"/>
        <w:left w:val="none" w:sz="0" w:space="0" w:color="auto"/>
        <w:bottom w:val="none" w:sz="0" w:space="0" w:color="auto"/>
        <w:right w:val="none" w:sz="0" w:space="0" w:color="auto"/>
      </w:divBdr>
    </w:div>
    <w:div w:id="671835550">
      <w:bodyDiv w:val="1"/>
      <w:marLeft w:val="0"/>
      <w:marRight w:val="0"/>
      <w:marTop w:val="0"/>
      <w:marBottom w:val="0"/>
      <w:divBdr>
        <w:top w:val="none" w:sz="0" w:space="0" w:color="auto"/>
        <w:left w:val="none" w:sz="0" w:space="0" w:color="auto"/>
        <w:bottom w:val="none" w:sz="0" w:space="0" w:color="auto"/>
        <w:right w:val="none" w:sz="0" w:space="0" w:color="auto"/>
      </w:divBdr>
    </w:div>
    <w:div w:id="1349868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F4AC4-E16A-4CED-BB4D-23A937411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3863</Words>
  <Characters>23183</Characters>
  <Application>Microsoft Office Word</Application>
  <DocSecurity>0</DocSecurity>
  <Lines>193</Lines>
  <Paragraphs>53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Krzysztof Garczarek</dc:creator>
  <cp:lastModifiedBy>Szpital Wojewódzki w Poznaniu</cp:lastModifiedBy>
  <cp:revision>5</cp:revision>
  <cp:lastPrinted>2022-03-17T14:38:00Z</cp:lastPrinted>
  <dcterms:created xsi:type="dcterms:W3CDTF">2026-08-17T05:41:00Z</dcterms:created>
  <dcterms:modified xsi:type="dcterms:W3CDTF">2026-08-17T07:18:00Z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