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16C4" w:rsidRDefault="00DF7B24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7</w:t>
      </w:r>
    </w:p>
    <w:p w:rsidR="00F816C4" w:rsidRDefault="00F816C4">
      <w:pPr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F816C4" w:rsidRDefault="00DF7B24">
      <w:pPr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F816C4" w:rsidRDefault="00F816C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F816C4" w:rsidRDefault="00DF7B24" w:rsidP="00C23B37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w trybie przetarg nieograniczony na podstawie przepisów ustawy z dnia 11 września 2019 r. – Prawo zamówień publicznych (</w:t>
      </w:r>
      <w:r>
        <w:rPr>
          <w:rFonts w:cs="Calibri"/>
        </w:rPr>
        <w:t>Dz. U. z 2026 r. poz. 793)</w:t>
      </w:r>
      <w:r>
        <w:rPr>
          <w:rFonts w:eastAsia="Times New Roman" w:cs="Calibri"/>
          <w:lang w:eastAsia="pl-PL"/>
        </w:rPr>
        <w:t xml:space="preserve">, zwanej dalej „ustawą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” zarejestrowanego pod sygnaturą </w:t>
      </w:r>
      <w:r>
        <w:rPr>
          <w:rFonts w:eastAsia="Times New Roman" w:cs="Calibri"/>
          <w:b/>
          <w:lang w:eastAsia="pl-PL"/>
        </w:rPr>
        <w:t>CRZP/155/202</w:t>
      </w:r>
      <w:r w:rsidR="004E3C04">
        <w:rPr>
          <w:rFonts w:eastAsia="Times New Roman" w:cs="Calibri"/>
          <w:b/>
          <w:lang w:eastAsia="pl-PL"/>
        </w:rPr>
        <w:t>6</w:t>
      </w:r>
      <w:bookmarkStart w:id="0" w:name="_GoBack"/>
      <w:bookmarkEnd w:id="0"/>
      <w:r>
        <w:rPr>
          <w:rFonts w:eastAsia="Times New Roman" w:cs="Calibri"/>
          <w:b/>
          <w:lang w:eastAsia="pl-PL"/>
        </w:rPr>
        <w:t xml:space="preserve">/AZP dotyczącego: Dostawa notebooków dla UMG </w:t>
      </w:r>
      <w:r>
        <w:rPr>
          <w:rFonts w:eastAsia="Times New Roman" w:cs="Calibri"/>
          <w:lang w:eastAsia="pl-PL"/>
        </w:rPr>
        <w:t>pomiędzy:</w:t>
      </w:r>
    </w:p>
    <w:p w:rsidR="00F816C4" w:rsidRDefault="00F816C4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F816C4" w:rsidRDefault="00DF7B24">
      <w:pPr>
        <w:pStyle w:val="Akapitzlist"/>
        <w:numPr>
          <w:ilvl w:val="0"/>
          <w:numId w:val="17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 w Gdyni</w:t>
      </w:r>
    </w:p>
    <w:p w:rsidR="00F816C4" w:rsidRDefault="00DF7B24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F816C4" w:rsidRDefault="00DF7B24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F816C4" w:rsidRDefault="00DF7B24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NIP:  586-001-28-73</w:t>
      </w:r>
    </w:p>
    <w:p w:rsidR="00F816C4" w:rsidRDefault="00F816C4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F816C4" w:rsidRDefault="00DF7B24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zwaną dalej Zamawiającym, reprezentowanym przez:</w:t>
      </w:r>
    </w:p>
    <w:p w:rsidR="00F816C4" w:rsidRDefault="00F816C4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F816C4" w:rsidRDefault="00DF7B24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F816C4" w:rsidRDefault="00F816C4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F816C4" w:rsidRDefault="00DF7B24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F816C4" w:rsidRDefault="00DF7B24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:rsidR="00F816C4" w:rsidRDefault="00F816C4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F816C4" w:rsidRDefault="00DF7B24">
      <w:pPr>
        <w:pStyle w:val="Akapitzlist"/>
        <w:numPr>
          <w:ilvl w:val="0"/>
          <w:numId w:val="17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F816C4" w:rsidRDefault="00DF7B24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F816C4" w:rsidRDefault="00DF7B24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F816C4" w:rsidRDefault="00DF7B24">
      <w:pPr>
        <w:widowControl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:rsidR="00F816C4" w:rsidRDefault="00DF7B24">
      <w:pPr>
        <w:widowControl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przez  …………….. w …………………………… pod numerem …………………………</w:t>
      </w:r>
    </w:p>
    <w:p w:rsidR="00F816C4" w:rsidRDefault="00DF7B2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zwaną dalej Wykonawcą, reprezentowaną przez:</w:t>
      </w:r>
    </w:p>
    <w:p w:rsidR="00F816C4" w:rsidRDefault="00F816C4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F816C4" w:rsidRDefault="00DF7B24">
      <w:pPr>
        <w:numPr>
          <w:ilvl w:val="0"/>
          <w:numId w:val="2"/>
        </w:numPr>
        <w:tabs>
          <w:tab w:val="left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F816C4" w:rsidRDefault="00F816C4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:rsidR="00F816C4" w:rsidRDefault="00DF7B24">
      <w:pPr>
        <w:numPr>
          <w:ilvl w:val="0"/>
          <w:numId w:val="2"/>
        </w:numPr>
        <w:tabs>
          <w:tab w:val="left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F816C4" w:rsidRDefault="00F816C4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F816C4" w:rsidRDefault="00DF7B24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 [</w:t>
      </w:r>
      <w:r>
        <w:rPr>
          <w:rFonts w:eastAsia="Times New Roman" w:cs="Calibri"/>
          <w:b/>
          <w:lang w:eastAsia="pl-PL"/>
        </w:rPr>
        <w:t>Umowa</w:t>
      </w:r>
      <w:r>
        <w:rPr>
          <w:rFonts w:eastAsia="Times New Roman" w:cs="Calibri"/>
          <w:lang w:eastAsia="pl-PL"/>
        </w:rPr>
        <w:t>]:</w:t>
      </w:r>
    </w:p>
    <w:p w:rsidR="00F816C4" w:rsidRDefault="00F816C4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F816C4" w:rsidRDefault="00DF7B24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F816C4" w:rsidRDefault="00DF7B24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 xml:space="preserve">Zamawiający zleca, a Wykonawca przyjmuje do wykonania dostawę oraz </w:t>
      </w:r>
      <w:r>
        <w:rPr>
          <w:rFonts w:eastAsia="Times New Roman" w:cs="Calibri"/>
          <w:bCs/>
          <w:lang w:eastAsia="pl-PL"/>
        </w:rPr>
        <w:t xml:space="preserve">wykonywanie serwisu gwarancyjnego dostarczonego sprzętu, zgodnie z parametrami technicznymi przedstawionymi </w:t>
      </w:r>
      <w:r>
        <w:rPr>
          <w:rFonts w:eastAsia="Times New Roman" w:cs="Calibri"/>
          <w:bCs/>
          <w:lang w:eastAsia="pl-PL"/>
        </w:rPr>
        <w:br/>
        <w:t>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>ofertą z dnia ……………………. złożoną przez Wykonawcę, stanowiącą załącznik nr 1 do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F816C4" w:rsidRDefault="00F816C4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F816C4" w:rsidRDefault="00DF7B24">
      <w:pPr>
        <w:numPr>
          <w:ilvl w:val="0"/>
          <w:numId w:val="21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w terminie </w:t>
      </w:r>
      <w:r>
        <w:rPr>
          <w:rFonts w:cs="Tahoma"/>
          <w:b/>
        </w:rPr>
        <w:t xml:space="preserve">do ………………dni zgodnie </w:t>
      </w:r>
      <w:r>
        <w:rPr>
          <w:rFonts w:cs="Tahoma"/>
          <w:b/>
        </w:rPr>
        <w:br/>
        <w:t>z ofertą</w:t>
      </w:r>
    </w:p>
    <w:p w:rsidR="00F816C4" w:rsidRDefault="00DF7B24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umowy wymieniony w § 1 zostanie dostarczony na adres: </w:t>
      </w:r>
      <w:r>
        <w:rPr>
          <w:rFonts w:eastAsia="Times New Roman" w:cs="Calibri"/>
          <w:b/>
          <w:lang w:eastAsia="pl-PL"/>
        </w:rPr>
        <w:t>Uniwersytet Morski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F816C4" w:rsidRDefault="00DF7B24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</w:t>
      </w:r>
      <w:r>
        <w:rPr>
          <w:rFonts w:eastAsia="Times New Roman" w:cs="Calibri"/>
          <w:lang w:eastAsia="pl-PL"/>
        </w:rPr>
        <w:br/>
        <w:t>a Zamawiający na swój koszt zapewni odbiór sprzętu wraz z oprogramowaniem.</w:t>
      </w:r>
    </w:p>
    <w:p w:rsidR="00F816C4" w:rsidRDefault="00DF7B24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 </w:t>
      </w:r>
    </w:p>
    <w:p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F816C4" w:rsidRDefault="00DF7B24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ustalają, że za prawidłowa i terminową realizację przedmiotu umowy Zamawiający zapłaci Wykonawcy wynagrodzenie wg stawek określonych w załączniku do umowy (Kalkulacja ceny).</w:t>
      </w:r>
    </w:p>
    <w:p w:rsidR="00F816C4" w:rsidRDefault="00DF7B24">
      <w:pPr>
        <w:numPr>
          <w:ilvl w:val="0"/>
          <w:numId w:val="4"/>
        </w:numPr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Z tytułu należytego i terminowego wykonania Umowy Wykonawcy przysługuje wynagrodzenie w wysokości:</w:t>
      </w:r>
    </w:p>
    <w:p w:rsidR="00F816C4" w:rsidRDefault="00DF7B24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Cs/>
          <w:lang w:eastAsia="ar-SA"/>
        </w:rPr>
        <w:t xml:space="preserve">brutto:  </w:t>
      </w:r>
      <w:r>
        <w:rPr>
          <w:rFonts w:eastAsia="Times New Roman" w:cs="Calibri"/>
          <w:b/>
          <w:bCs/>
          <w:lang w:eastAsia="ar-SA"/>
        </w:rPr>
        <w:t>........................</w:t>
      </w:r>
      <w:r>
        <w:rPr>
          <w:rFonts w:eastAsia="Times New Roman" w:cs="Calibri"/>
          <w:bCs/>
          <w:lang w:eastAsia="ar-SA"/>
        </w:rPr>
        <w:t xml:space="preserve"> zł.  (słownie: .................................................... 00/100).</w:t>
      </w:r>
    </w:p>
    <w:p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oświadcza, że posiada NIP 586-001-28-73.</w:t>
      </w:r>
    </w:p>
    <w:p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Zamawiający upoważnia Wykonawcę do wystawiania faktur VAT bez konieczności uzyskiwania podpisu. Wykonawca jest uprawniony do wystawienia faktury VAT w dniu, w którym dostarczy przedmiot umowy zgodnie ze złożonym przez Zamawiającego zamówieniem oraz zgodnie z ofertą Wykonawcy stanowiącą załącznik numer 1 do niniejszej umowy, zaś Zamawiający potwierdzi zgodność pod względem ilościowym i wartościowym dostawę w protokole odbioru. </w:t>
      </w:r>
    </w:p>
    <w:p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Termin płatności faktury wynosi ……… dni zgodnie z ofertą.</w:t>
      </w:r>
    </w:p>
    <w:p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zakwestionowania, jakości dostarczonego towaru Zamawiający wstrzyma się </w:t>
      </w:r>
      <w:r>
        <w:rPr>
          <w:rFonts w:eastAsia="Times New Roman" w:cs="Calibri"/>
          <w:lang w:eastAsia="pl-PL"/>
        </w:rPr>
        <w:br/>
        <w:t>z zapłatą należności za zakwestionowaną część towaru do czasu załatwienia reklamacji.</w:t>
      </w:r>
    </w:p>
    <w:p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przypadku, gdy dostawca/wykonawca na podstawie ustawy z dnia 5 sierpnia 2025 r. o zmianie ustawy o podatku od towarów i usług oraz ustawy o zmianie ustawy o podatku od towarów i usług oraz niektórych innych ustaw (Dz.U. 2025 poz. 1203) oraz Rozporządzenia Ministra Finansów z dnia 27 grudnia 2021 r w sprawie korzystania z Krajowego Systemu e-Faktur (Dz. U. z 2021 r. poz. 2481) ze zmianami (Dz. U. z 2022 r. poz. 2667 oraz Dz. U. z 2023 r. poz. 1760), jest zobowiązany do stosowania Krajowego Systemu e-Faktur (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) faktury wystawione w związku z tą umową będą wystawiane, przekazywane zamawiającemu i odbierane w ustrukturyzowanej formie, zgodnie </w:t>
      </w:r>
      <w:r>
        <w:rPr>
          <w:rFonts w:eastAsia="Times New Roman" w:cs="Calibri"/>
          <w:lang w:eastAsia="pl-PL"/>
        </w:rPr>
        <w:br/>
        <w:t xml:space="preserve"> z wymogami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. </w:t>
      </w:r>
    </w:p>
    <w:p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Dane dodatkowe na e-fakturze uwzględniające dane niezbędne dla zamawiającego do poprawnego rozliczenia faktury w pozycji:</w:t>
      </w:r>
    </w:p>
    <w:p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Faktura dotyczy jednostki podrzędniej JST: Nie</w:t>
      </w:r>
    </w:p>
    <w:p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Faktura dotyczy członka GV: Nie</w:t>
      </w:r>
    </w:p>
    <w:p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Podmiot 2: Nabywca:</w:t>
      </w:r>
    </w:p>
    <w:p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Uniwersytet Morski w Gdyni</w:t>
      </w:r>
    </w:p>
    <w:p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Adres: Morska 81-87, 81-225 Gdynia</w:t>
      </w:r>
    </w:p>
    <w:p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NIP: 5860012873</w:t>
      </w:r>
    </w:p>
    <w:p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Podmiot 3: Rola Odbiorca</w:t>
      </w:r>
    </w:p>
    <w:p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Nazwa: ……….</w:t>
      </w:r>
    </w:p>
    <w:p w:rsidR="00F816C4" w:rsidRDefault="00DF7B24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Identyfikator wewnętrzny: 5860012873-…..</w:t>
      </w:r>
    </w:p>
    <w:p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 nie wymaga akceptacji faktury przez odbiorcę. Strony zgodnie ustalają, że data przydzielenia numeru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 jest jedyną wiążącą datą doręczenia faktury Zamawiającemu i od tej daty liczony jest termin płatności wskazany w § 4 ust. 6 Umowy.</w:t>
      </w:r>
    </w:p>
    <w:p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Faktury korygujące, zaliczkowe, końcowe i inne, będą również wystawiane w ustrukturyzowanej formie i przesyłane za pośrednictwem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. </w:t>
      </w:r>
    </w:p>
    <w:p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 okresie awarii lub niedostępności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, jeżeli przepisy powszechnie obowiązujące dopuszczają wystawienie faktur poza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>, wykonawca przekaże wizualizację faktury w PDF na adres …………., a po ustaniu awarii wprowadzi fakturę w terminie wynikającym z przepisów.</w:t>
      </w:r>
    </w:p>
    <w:p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Jeżeli do faktury wymagane są załączniki nieobsługiwane w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 wykonawca przekaże je na adres ………... wskazując numer identyfikacyjny faktury w </w:t>
      </w:r>
      <w:proofErr w:type="spellStart"/>
      <w:r>
        <w:rPr>
          <w:rFonts w:eastAsia="Times New Roman" w:cs="Calibri"/>
          <w:lang w:eastAsia="pl-PL"/>
        </w:rPr>
        <w:t>KSeF</w:t>
      </w:r>
      <w:proofErr w:type="spellEnd"/>
      <w:r>
        <w:rPr>
          <w:rFonts w:eastAsia="Times New Roman" w:cs="Calibri"/>
          <w:lang w:eastAsia="pl-PL"/>
        </w:rPr>
        <w:t xml:space="preserve">, nie później niż w dacie wystawienia faktury.  </w:t>
      </w:r>
    </w:p>
    <w:p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F816C4" w:rsidRDefault="00DF7B24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dostawy, przeprowadzeniu instalacji </w:t>
      </w:r>
      <w:r>
        <w:rPr>
          <w:rFonts w:eastAsia="Times New Roman" w:cs="Calibri"/>
          <w:lang w:eastAsia="pl-PL"/>
        </w:rPr>
        <w:br/>
        <w:t xml:space="preserve">i sprawdzeniu poprawności działania dostarczonego sprzętu i oprogramowania przez osoby upoważnione przez Zamawiającego. </w:t>
      </w:r>
    </w:p>
    <w:p w:rsidR="00F816C4" w:rsidRDefault="00DF7B24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Po czynnościach, o których mowa w ust. 1 oraz podpisaniu bezusterkowego protokołu odbioru sprzętu Wykonawca wystawi fakturę VAT z zastosowaniem podstawowej stawki podatku VAT </w:t>
      </w:r>
      <w:r>
        <w:rPr>
          <w:rFonts w:eastAsia="Times New Roman" w:cs="Calibri"/>
          <w:lang w:eastAsia="pl-PL"/>
        </w:rPr>
        <w:br/>
        <w:t xml:space="preserve">i terminem płatności zgodnie z ofertą oraz doręczy ją Zamawiającemu. </w:t>
      </w:r>
    </w:p>
    <w:p w:rsidR="00F816C4" w:rsidRDefault="00DF7B24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F816C4" w:rsidRDefault="00DF7B24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F816C4" w:rsidRDefault="00DF7B24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F816C4" w:rsidRDefault="00DF7B24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F816C4" w:rsidRDefault="00F816C4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</w:p>
    <w:p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F816C4" w:rsidRDefault="00DF7B24">
      <w:pPr>
        <w:numPr>
          <w:ilvl w:val="0"/>
          <w:numId w:val="23"/>
        </w:numPr>
        <w:tabs>
          <w:tab w:val="left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gwarancji w wymiarze </w:t>
      </w:r>
      <w:r w:rsidR="0055674F">
        <w:rPr>
          <w:rFonts w:eastAsia="Times New Roman" w:cs="Calibri"/>
          <w:lang w:eastAsia="pl-PL"/>
        </w:rPr>
        <w:t>min. 24</w:t>
      </w:r>
      <w:r>
        <w:rPr>
          <w:rFonts w:eastAsia="Times New Roman" w:cs="Calibri"/>
          <w:lang w:eastAsia="pl-PL"/>
        </w:rPr>
        <w:t xml:space="preserve"> m-</w:t>
      </w:r>
      <w:proofErr w:type="spellStart"/>
      <w:r>
        <w:rPr>
          <w:rFonts w:eastAsia="Times New Roman" w:cs="Calibri"/>
          <w:lang w:eastAsia="pl-PL"/>
        </w:rPr>
        <w:t>cy</w:t>
      </w:r>
      <w:proofErr w:type="spellEnd"/>
      <w:r>
        <w:rPr>
          <w:rFonts w:eastAsia="Times New Roman" w:cs="Calibri"/>
          <w:lang w:eastAsia="pl-PL"/>
        </w:rPr>
        <w:t xml:space="preserve"> zapewniając Zamawiającemu możliwość skorzystania z gwarancji producenta zgodnie z warunkami tej gwarancji i przelewa na Zamawiającego prawa z tej gwarancji oraz wydaje w celu realizacji tych uprawnień Zamawiającemu wszelkie niezbędne dla skorzystania z uprawnień gwarancyjnych dokumenty.</w:t>
      </w:r>
    </w:p>
    <w:p w:rsidR="00F816C4" w:rsidRDefault="00DF7B24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>
        <w:rPr>
          <w:lang w:eastAsia="pl-PL"/>
        </w:rPr>
        <w:t>Realizując uprawnienia z gwarancji Zamawiający uprawniony jest:</w:t>
      </w:r>
    </w:p>
    <w:p w:rsidR="00F816C4" w:rsidRDefault="00DF7B24">
      <w:pPr>
        <w:pStyle w:val="Akapitzlist"/>
        <w:numPr>
          <w:ilvl w:val="0"/>
          <w:numId w:val="13"/>
        </w:numPr>
        <w:spacing w:after="0" w:line="240" w:lineRule="auto"/>
        <w:ind w:left="720"/>
        <w:jc w:val="both"/>
        <w:rPr>
          <w:lang w:eastAsia="pl-PL"/>
        </w:rPr>
      </w:pPr>
      <w:r>
        <w:rPr>
          <w:lang w:eastAsia="pl-PL"/>
        </w:rPr>
        <w:t xml:space="preserve">do zgłoszenia awarii bezpośrednio do producenta i oczekiwać na jego serwis zgodnie </w:t>
      </w:r>
      <w:r>
        <w:rPr>
          <w:lang w:eastAsia="pl-PL"/>
        </w:rPr>
        <w:br/>
        <w:t>z warunkami tej gwarancji albo,</w:t>
      </w:r>
    </w:p>
    <w:p w:rsidR="00F816C4" w:rsidRDefault="00DF7B24">
      <w:pPr>
        <w:pStyle w:val="Akapitzlist"/>
        <w:numPr>
          <w:ilvl w:val="0"/>
          <w:numId w:val="13"/>
        </w:numPr>
        <w:spacing w:after="0" w:line="240" w:lineRule="auto"/>
        <w:ind w:left="720"/>
        <w:jc w:val="both"/>
        <w:rPr>
          <w:lang w:eastAsia="pl-PL"/>
        </w:rPr>
      </w:pPr>
      <w:r>
        <w:rPr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F816C4" w:rsidRDefault="00DF7B24">
      <w:pPr>
        <w:pStyle w:val="Akapitzlist"/>
        <w:numPr>
          <w:ilvl w:val="0"/>
          <w:numId w:val="15"/>
        </w:num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>W wypadku skorzystania przez Zamawiającego z uprawnień opisanych w ustępie 2 lit. b) Wykonawca zobowiązany jest:</w:t>
      </w:r>
    </w:p>
    <w:p w:rsidR="00F816C4" w:rsidRDefault="00DF7B24">
      <w:pPr>
        <w:pStyle w:val="Akapitzlist"/>
        <w:numPr>
          <w:ilvl w:val="0"/>
          <w:numId w:val="16"/>
        </w:numPr>
        <w:rPr>
          <w:lang w:eastAsia="pl-PL"/>
        </w:rPr>
      </w:pPr>
      <w:r>
        <w:rPr>
          <w:lang w:eastAsia="pl-PL"/>
        </w:rPr>
        <w:t xml:space="preserve">odebrać od Zamawiającego i przesłać na własny koszt </w:t>
      </w:r>
      <w:r>
        <w:rPr>
          <w:rFonts w:eastAsia="Times New Roman" w:cs="Calibri"/>
          <w:lang w:eastAsia="pl-PL"/>
        </w:rPr>
        <w:t xml:space="preserve">przedmiot dostawy </w:t>
      </w:r>
      <w:r>
        <w:rPr>
          <w:lang w:eastAsia="pl-PL"/>
        </w:rPr>
        <w:t xml:space="preserve">do producenta w dniu odbioru od Zamawiającego oraz dostarczyć Zamawiającemu na własny koszt odebrany od producenta </w:t>
      </w:r>
      <w:r>
        <w:rPr>
          <w:rFonts w:eastAsia="Times New Roman" w:cs="Calibri"/>
          <w:lang w:eastAsia="pl-PL"/>
        </w:rPr>
        <w:t xml:space="preserve">przedmiot dostawy </w:t>
      </w:r>
      <w:r>
        <w:rPr>
          <w:lang w:eastAsia="pl-PL"/>
        </w:rPr>
        <w:t>albo,</w:t>
      </w:r>
    </w:p>
    <w:p w:rsidR="00F816C4" w:rsidRDefault="00DF7B2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lang w:eastAsia="pl-PL"/>
        </w:rPr>
        <w:t xml:space="preserve">zapewnić na koszt własny albo na koszt producenta dostarczenie </w:t>
      </w:r>
      <w:r>
        <w:rPr>
          <w:rFonts w:eastAsia="Times New Roman" w:cs="Calibri"/>
          <w:lang w:eastAsia="pl-PL"/>
        </w:rPr>
        <w:t xml:space="preserve">przedmiot dostawy </w:t>
      </w:r>
      <w:r>
        <w:rPr>
          <w:lang w:eastAsia="pl-PL"/>
        </w:rPr>
        <w:t>Zamawiającemu bezpośrednio przez producenta.</w:t>
      </w:r>
    </w:p>
    <w:p w:rsidR="00F816C4" w:rsidRDefault="00DF7B2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każdym przypadku skorzystania przez Zamawiającego z uprawnień gwarancyjnych:</w:t>
      </w:r>
    </w:p>
    <w:p w:rsidR="00F816C4" w:rsidRDefault="00DF7B24">
      <w:pPr>
        <w:pStyle w:val="Akapitzlist"/>
        <w:numPr>
          <w:ilvl w:val="0"/>
          <w:numId w:val="14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>
        <w:rPr>
          <w:rFonts w:eastAsia="Times New Roman" w:cs="Calibri"/>
          <w:lang w:eastAsia="pl-PL"/>
        </w:rPr>
        <w:t>czas odbioru przedmiot dostawy nie przekroczy 3 dni roboczych od dnia zawiadomienia przez Zamawiającego;</w:t>
      </w:r>
    </w:p>
    <w:p w:rsidR="00F816C4" w:rsidRDefault="00DF7B24">
      <w:pPr>
        <w:pStyle w:val="Akapitzlist"/>
        <w:numPr>
          <w:ilvl w:val="0"/>
          <w:numId w:val="14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czas wymiany przedmiot dostawy lub dostarczenia tego przedmiotu w stanie wolnym od wad nie przekroczy niż </w:t>
      </w:r>
      <w:r>
        <w:rPr>
          <w:rFonts w:eastAsia="Times New Roman" w:cs="Calibri"/>
          <w:b/>
          <w:lang w:eastAsia="pl-PL"/>
        </w:rPr>
        <w:t xml:space="preserve">30 dni roboczych </w:t>
      </w:r>
      <w:r>
        <w:rPr>
          <w:rFonts w:eastAsia="Times New Roman" w:cs="Calibri"/>
          <w:bCs/>
          <w:lang w:eastAsia="pl-PL"/>
        </w:rPr>
        <w:t>od dnia odbioru od Zamawiającego</w:t>
      </w:r>
      <w:r>
        <w:rPr>
          <w:rFonts w:eastAsia="Times New Roman" w:cs="Calibri"/>
          <w:lang w:eastAsia="pl-PL"/>
        </w:rPr>
        <w:t>,</w:t>
      </w:r>
    </w:p>
    <w:p w:rsidR="00F816C4" w:rsidRDefault="00DF7B24">
      <w:pPr>
        <w:pStyle w:val="Akapitzlist"/>
        <w:numPr>
          <w:ilvl w:val="0"/>
          <w:numId w:val="14"/>
        </w:numPr>
        <w:spacing w:after="0"/>
        <w:jc w:val="both"/>
        <w:rPr>
          <w:lang w:eastAsia="pl-PL"/>
        </w:rPr>
      </w:pPr>
      <w:r>
        <w:rPr>
          <w:rFonts w:eastAsia="Times New Roman" w:cs="Calibri"/>
          <w:lang w:eastAsia="pl-PL"/>
        </w:rPr>
        <w:t>wymiana przedmiotu dostawy na nowy wolny od wad powoduje, że gwarancja na nowo dostarczony przedmiot dostawy biegnie na nowo</w:t>
      </w:r>
      <w:r>
        <w:rPr>
          <w:lang w:eastAsia="pl-PL"/>
        </w:rPr>
        <w:t>.</w:t>
      </w:r>
    </w:p>
    <w:p w:rsidR="00F816C4" w:rsidRDefault="00DF7B24">
      <w:pPr>
        <w:pStyle w:val="Akapitzlist"/>
        <w:numPr>
          <w:ilvl w:val="0"/>
          <w:numId w:val="4"/>
        </w:numPr>
        <w:spacing w:after="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Wykonawca zobowiązuje się do dostarczenia na czas naprawy lub wymiany przedmiotu dostawy, przedmiotu zastępczego o analogicznych parametrach jak oddany do naprawy.</w:t>
      </w:r>
    </w:p>
    <w:p w:rsidR="00F816C4" w:rsidRDefault="00DF7B24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Niezależnie od gwarancji producenta, w terminie ważności gwarancji, w przypadku 3-ch napraw tego samego sprzętu Wykonawca zobowiązany jest do wymiany tej części przedmiot dostawy na nowy.</w:t>
      </w:r>
    </w:p>
    <w:p w:rsidR="00F816C4" w:rsidRDefault="00DF7B24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niezwłocznie, nie później aniżeli w terminie 3 dni roboczych rozpoznać zgłoszenie przez Zamawiającego wady objętej gwarancją. W przypadku odmowy uwzględnienia roszczeń z gwarancji przez Wykonawcę, Zamawiający może zlecić przeprowadzenia ekspertyzy przez rzeczoznawcę. W przypadku gdy ekspertyza potwierdzi zasadność reklamacji koszty tej ekspertyzy obciążają Wykonawcę. W przypadku zlecona ekspertyza potwierdzi zasadność zgłoszenia gwarancyjnego Wykonawca, niezależnie od pozostałych obowiązków przewidzianych w dokumencie gwarancji lub przepisach prawa, zobowiązany jest zwrócić Zamawiającemu poniesione koszty związane z zapewnieniem zastępczego przedmiot dostawy</w:t>
      </w:r>
      <w:r>
        <w:rPr>
          <w:rFonts w:eastAsia="Times New Roman" w:cs="Calibri"/>
          <w:u w:val="single"/>
          <w:lang w:eastAsia="pl-PL"/>
        </w:rPr>
        <w:br/>
      </w:r>
      <w:r w:rsidRPr="00C23B37">
        <w:rPr>
          <w:rFonts w:eastAsia="Times New Roman" w:cs="Calibri"/>
          <w:u w:val="single"/>
          <w:lang w:eastAsia="pl-PL"/>
        </w:rPr>
        <w:t>o parametrach analogicznych do przedmiotu podlegającego reklamacji.</w:t>
      </w:r>
    </w:p>
    <w:p w:rsidR="00F816C4" w:rsidRDefault="00F816C4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F816C4" w:rsidRDefault="00DF7B24">
      <w:pPr>
        <w:numPr>
          <w:ilvl w:val="0"/>
          <w:numId w:val="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Strony ustanawiają odpowiedzialność za niewykonanie lub nienależyte wykonanie Umowy </w:t>
      </w:r>
      <w:r>
        <w:rPr>
          <w:szCs w:val="24"/>
        </w:rPr>
        <w:br/>
        <w:t>w formie kar umownych.</w:t>
      </w:r>
    </w:p>
    <w:p w:rsidR="00F816C4" w:rsidRDefault="00DF7B24">
      <w:pPr>
        <w:numPr>
          <w:ilvl w:val="0"/>
          <w:numId w:val="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:rsidR="00F816C4" w:rsidRDefault="00DF7B24">
      <w:pPr>
        <w:numPr>
          <w:ilvl w:val="0"/>
          <w:numId w:val="24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za zwłokę w dostawie sprzętu i oprogramowania w wysokości 0,3 % wynagrodzenia brutto określonego w § 3 ust. 2 za każdy dzień zwłoki;</w:t>
      </w:r>
    </w:p>
    <w:p w:rsidR="00F816C4" w:rsidRDefault="00DF7B24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za zwłokę w wykonaniu czynności opisanych w § 5 ust. 4 lit. a-c w wysokości 0,5 % wynagrodzenia brutto określonego w § 3 ust. 2 za każdy dzień zwłoki;</w:t>
      </w:r>
    </w:p>
    <w:p w:rsidR="00F816C4" w:rsidRDefault="00DF7B24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z tytułu rozwiązania bądź odstąpienia od umowy przez którąkolwiek ze Stron z przyczyn występujących po stronie Wykonawcy w wysokości 20% wynagrodzenia brutto określonego</w:t>
      </w:r>
      <w:r>
        <w:rPr>
          <w:szCs w:val="24"/>
        </w:rPr>
        <w:br/>
        <w:t>w § 3 ust. 2;</w:t>
      </w:r>
    </w:p>
    <w:p w:rsidR="00F816C4" w:rsidRDefault="00DF7B24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 przypadku każdego naruszenia przez Wykonawcę obowiązków wynikających z gwarancji lub rękojmi w wysokości 0,5 % wynagrodzenia brutto określonego w § 3 ust. 2;</w:t>
      </w:r>
    </w:p>
    <w:p w:rsidR="00F816C4" w:rsidRDefault="00DF7B24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 przypadku niewykonania bądź nienależytego wykonania umowy wysokości 20 % wynagrodzenia brutto określonego w § 3 ust. 2.</w:t>
      </w:r>
    </w:p>
    <w:p w:rsidR="00F816C4" w:rsidRDefault="00DF7B24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cstheme="minorHAnsi"/>
        </w:rPr>
      </w:pPr>
      <w:r>
        <w:rPr>
          <w:rFonts w:cstheme="minorHAnsi"/>
        </w:rPr>
        <w:t xml:space="preserve">Łączna maksymalna wysokość kar umownych nie może przekroczyć 30 % wynagrodzenia brutto opisanego w § 3 ust. 2. </w:t>
      </w:r>
    </w:p>
    <w:p w:rsidR="00F816C4" w:rsidRDefault="00DF7B24">
      <w:pPr>
        <w:numPr>
          <w:ilvl w:val="0"/>
          <w:numId w:val="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umownych.</w:t>
      </w:r>
    </w:p>
    <w:p w:rsidR="00F816C4" w:rsidRDefault="00DF7B24">
      <w:pPr>
        <w:numPr>
          <w:ilvl w:val="0"/>
          <w:numId w:val="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F816C4" w:rsidRDefault="00DF7B24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F816C4" w:rsidRDefault="00DF7B24">
      <w:pPr>
        <w:pStyle w:val="Akapitzlist"/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prawdopodobne, aby dochował określonego w Umowie terminu dostawy, przy czym Zamawiający jest uprawniony do odstąpienia na tej podstawie w terminie miesiąca od dnia stwierdzenia okoliczności uzasadniających odstąpienie,</w:t>
      </w:r>
    </w:p>
    <w:p w:rsidR="00F816C4" w:rsidRDefault="00DF7B24">
      <w:pPr>
        <w:numPr>
          <w:ilvl w:val="0"/>
          <w:numId w:val="9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wystąpienia istotnej zmiany okoliczności powodującej, że wykonanie Umowy nie leży w interesie publicznym, czego nie można było przewidzieć w chwili zawarcia Umowy </w:t>
      </w:r>
      <w:r>
        <w:rPr>
          <w:rFonts w:eastAsia="Times New Roman" w:cs="Calibri"/>
          <w:lang w:eastAsia="pl-PL"/>
        </w:rPr>
        <w:lastRenderedPageBreak/>
        <w:t xml:space="preserve">Zamawiający może odstąpić od Umowy w terminie miesiąca od powzięcia Wiadomości </w:t>
      </w:r>
      <w:r>
        <w:rPr>
          <w:rFonts w:eastAsia="Times New Roman" w:cs="Calibri"/>
          <w:lang w:eastAsia="pl-PL"/>
        </w:rPr>
        <w:br/>
        <w:t>o powyższych okolicznościach, przy czym w takim przypadku Wykonawca może żądać jedynie wynagrodzenia należnego mu z tytułu wykonania części umowy.</w:t>
      </w:r>
    </w:p>
    <w:p w:rsidR="00F816C4" w:rsidRDefault="00DF7B24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F816C4" w:rsidRDefault="00F816C4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F816C4" w:rsidRDefault="00DF7B24">
      <w:pPr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§ 8</w:t>
      </w:r>
    </w:p>
    <w:p w:rsidR="00F816C4" w:rsidRDefault="00DF7B24">
      <w:pPr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ZMIANY W UMOWIE</w:t>
      </w:r>
    </w:p>
    <w:p w:rsidR="00F816C4" w:rsidRDefault="00F816C4">
      <w:pPr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:rsidR="00F816C4" w:rsidRDefault="00DF7B24">
      <w:pPr>
        <w:numPr>
          <w:ilvl w:val="0"/>
          <w:numId w:val="25"/>
        </w:numPr>
        <w:tabs>
          <w:tab w:val="left" w:pos="0"/>
          <w:tab w:val="left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Niedopuszczalna jest zmiana postanowień Umowy poza zmianami przewidzianymi w ogłoszeniu </w:t>
      </w:r>
      <w:r>
        <w:rPr>
          <w:rFonts w:eastAsia="Times New Roman" w:cs="Calibri"/>
          <w:lang w:eastAsia="pl-PL"/>
        </w:rPr>
        <w:br/>
        <w:t>o zamówieniu publicznym lub SWZ.</w:t>
      </w:r>
    </w:p>
    <w:p w:rsidR="00F816C4" w:rsidRDefault="00DF7B24">
      <w:pPr>
        <w:numPr>
          <w:ilvl w:val="0"/>
          <w:numId w:val="10"/>
        </w:numPr>
        <w:tabs>
          <w:tab w:val="left" w:pos="0"/>
          <w:tab w:val="left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:rsidR="00F816C4" w:rsidRDefault="00DF7B24">
      <w:pPr>
        <w:tabs>
          <w:tab w:val="left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:rsidR="00F816C4" w:rsidRDefault="00DF7B24">
      <w:pPr>
        <w:tabs>
          <w:tab w:val="left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b) w przypadku wystąpienia "siły </w:t>
      </w:r>
      <w:proofErr w:type="spellStart"/>
      <w:r>
        <w:rPr>
          <w:rFonts w:eastAsia="Times New Roman" w:cs="Calibri"/>
          <w:lang w:eastAsia="pl-PL"/>
        </w:rPr>
        <w:t>wyższej"."Siła</w:t>
      </w:r>
      <w:proofErr w:type="spellEnd"/>
      <w:r>
        <w:rPr>
          <w:rFonts w:eastAsia="Times New Roman" w:cs="Calibri"/>
          <w:lang w:eastAsia="pl-PL"/>
        </w:rPr>
        <w:t xml:space="preserve">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:rsidR="00F816C4" w:rsidRDefault="00DF7B24">
      <w:pPr>
        <w:tabs>
          <w:tab w:val="left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c) w przypadku zmiany stanu prawnego, który będzie wnosił nowe wymagania, co do sposobu realizacji jakiegokolwiek elementu dostawy; </w:t>
      </w:r>
    </w:p>
    <w:p w:rsidR="00F816C4" w:rsidRDefault="00DF7B24">
      <w:pPr>
        <w:tabs>
          <w:tab w:val="left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d) w przypadku zmiany stawki podatku od towarów i usług na skutek zmiany przepisów w tym zakresie - wynagrodzenie netto Wykonawcy pozostaje bez zmian.</w:t>
      </w:r>
    </w:p>
    <w:p w:rsidR="00F816C4" w:rsidRDefault="00DF7B24">
      <w:pPr>
        <w:numPr>
          <w:ilvl w:val="0"/>
          <w:numId w:val="10"/>
        </w:numPr>
        <w:tabs>
          <w:tab w:val="left" w:pos="0"/>
          <w:tab w:val="left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lub uzupełnienie postanowień Umowy wymaga formy pisemnej pod rygorem nieważności.</w:t>
      </w:r>
    </w:p>
    <w:p w:rsidR="00F816C4" w:rsidRDefault="00F816C4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F816C4" w:rsidRDefault="00F816C4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F816C4" w:rsidRDefault="00DF7B24">
      <w:pPr>
        <w:numPr>
          <w:ilvl w:val="0"/>
          <w:numId w:val="2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Umowy w trybie zamówienia publicznego, Strony są zobowiązane wyczerpać drogę postępowania reklamacyjnego.</w:t>
      </w:r>
    </w:p>
    <w:p w:rsidR="00F816C4" w:rsidRDefault="00DF7B24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F816C4" w:rsidRDefault="00DF7B24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F816C4" w:rsidRDefault="00DF7B24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zastosowanie przepisy Kodeksu Cywilnego i ustawy z dnia 11 września 2019 r. – Prawo zamówień publicznych (</w:t>
      </w:r>
      <w:r>
        <w:rPr>
          <w:rFonts w:cs="Calibri"/>
        </w:rPr>
        <w:t>Dz. U. z 2026 r. poz. 793)</w:t>
      </w:r>
    </w:p>
    <w:p w:rsidR="00F816C4" w:rsidRDefault="00DF7B24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Umowy strony poddają rozstrzygnięciu sądowi powszechnemu miejscowo właściwemu ze względu na siedzibę Zamawiającego.</w:t>
      </w:r>
    </w:p>
    <w:p w:rsidR="00F816C4" w:rsidRDefault="00F816C4" w:rsidP="00C23B37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F816C4" w:rsidRDefault="00DF7B24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10</w:t>
      </w:r>
    </w:p>
    <w:p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F816C4" w:rsidRDefault="00F816C4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F816C4" w:rsidRDefault="00DF7B2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Umowa niniejsza została sporządzona w jednym egzemplarzu podpisanym elektronicznie.</w:t>
      </w:r>
    </w:p>
    <w:p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F816C4" w:rsidRDefault="00DF7B2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:rsidR="00F816C4" w:rsidRDefault="00DF7B24">
      <w:pPr>
        <w:numPr>
          <w:ilvl w:val="1"/>
          <w:numId w:val="27"/>
        </w:numPr>
        <w:tabs>
          <w:tab w:val="left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F816C4" w:rsidRDefault="00F816C4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F816C4" w:rsidRDefault="00DF7B24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  <w:t>Wykonawca:</w:t>
      </w:r>
    </w:p>
    <w:p w:rsidR="00F816C4" w:rsidRDefault="00F816C4"/>
    <w:p w:rsidR="00F816C4" w:rsidRDefault="00F816C4"/>
    <w:sectPr w:rsidR="00F816C4">
      <w:footerReference w:type="even" r:id="rId8"/>
      <w:footerReference w:type="default" r:id="rId9"/>
      <w:footerReference w:type="first" r:id="rId10"/>
      <w:pgSz w:w="11906" w:h="16838"/>
      <w:pgMar w:top="1417" w:right="1417" w:bottom="1417" w:left="1417" w:header="0" w:footer="14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5CC5" w:rsidRDefault="00125CC5">
      <w:pPr>
        <w:spacing w:after="0" w:line="240" w:lineRule="auto"/>
      </w:pPr>
      <w:r>
        <w:separator/>
      </w:r>
    </w:p>
  </w:endnote>
  <w:endnote w:type="continuationSeparator" w:id="0">
    <w:p w:rsidR="00125CC5" w:rsidRDefault="00125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1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Bold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6C4" w:rsidRDefault="00F816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:rsidR="00F816C4" w:rsidRDefault="00DF7B24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:rsidR="00F816C4" w:rsidRDefault="00F816C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775991"/>
      <w:docPartObj>
        <w:docPartGallery w:val="Page Numbers (Bottom of Page)"/>
        <w:docPartUnique/>
      </w:docPartObj>
    </w:sdtPr>
    <w:sdtEndPr/>
    <w:sdtContent>
      <w:p w:rsidR="00F816C4" w:rsidRDefault="00DF7B24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:rsidR="00F816C4" w:rsidRDefault="00F816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5CC5" w:rsidRDefault="00125CC5">
      <w:pPr>
        <w:spacing w:after="0" w:line="240" w:lineRule="auto"/>
      </w:pPr>
      <w:r>
        <w:separator/>
      </w:r>
    </w:p>
  </w:footnote>
  <w:footnote w:type="continuationSeparator" w:id="0">
    <w:p w:rsidR="00125CC5" w:rsidRDefault="00125C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A032D"/>
    <w:multiLevelType w:val="multilevel"/>
    <w:tmpl w:val="29981F5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24079B6"/>
    <w:multiLevelType w:val="multilevel"/>
    <w:tmpl w:val="094CFFAC"/>
    <w:lvl w:ilvl="0">
      <w:start w:val="1"/>
      <w:numFmt w:val="lowerLetter"/>
      <w:lvlText w:val="%1)"/>
      <w:lvlJc w:val="left"/>
      <w:pPr>
        <w:tabs>
          <w:tab w:val="num" w:pos="0"/>
        </w:tabs>
        <w:ind w:left="10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80" w:hanging="180"/>
      </w:pPr>
    </w:lvl>
  </w:abstractNum>
  <w:abstractNum w:abstractNumId="2" w15:restartNumberingAfterBreak="0">
    <w:nsid w:val="1FDA155A"/>
    <w:multiLevelType w:val="multilevel"/>
    <w:tmpl w:val="A5F8AD16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C1A1D59"/>
    <w:multiLevelType w:val="multilevel"/>
    <w:tmpl w:val="272C1E2A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Calibri" w:hAnsi="Calibri" w:cs="Calibri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EE38DB"/>
    <w:multiLevelType w:val="multilevel"/>
    <w:tmpl w:val="C9FECB5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trike w:val="0"/>
        <w:dstrike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03D4E5B"/>
    <w:multiLevelType w:val="multilevel"/>
    <w:tmpl w:val="7A00E14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FB95B2D"/>
    <w:multiLevelType w:val="multilevel"/>
    <w:tmpl w:val="23F6F7B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434A243C"/>
    <w:multiLevelType w:val="multilevel"/>
    <w:tmpl w:val="979E271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4BA96610"/>
    <w:multiLevelType w:val="multilevel"/>
    <w:tmpl w:val="604A5FF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525252B7"/>
    <w:multiLevelType w:val="multilevel"/>
    <w:tmpl w:val="FA5E7CD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5405030E"/>
    <w:multiLevelType w:val="multilevel"/>
    <w:tmpl w:val="AC746A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594F6D0D"/>
    <w:multiLevelType w:val="multilevel"/>
    <w:tmpl w:val="B562119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5CB54B5E"/>
    <w:multiLevelType w:val="multilevel"/>
    <w:tmpl w:val="2FA2AD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68B41306"/>
    <w:multiLevelType w:val="multilevel"/>
    <w:tmpl w:val="18A267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691A56F8"/>
    <w:multiLevelType w:val="multilevel"/>
    <w:tmpl w:val="5B0A192C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5" w15:restartNumberingAfterBreak="0">
    <w:nsid w:val="73A67CD1"/>
    <w:multiLevelType w:val="multilevel"/>
    <w:tmpl w:val="74B6DD9E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6" w15:restartNumberingAfterBreak="0">
    <w:nsid w:val="7496656C"/>
    <w:multiLevelType w:val="multilevel"/>
    <w:tmpl w:val="62B4172C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8413824"/>
    <w:multiLevelType w:val="multilevel"/>
    <w:tmpl w:val="14FC6A8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7E85771D"/>
    <w:multiLevelType w:val="multilevel"/>
    <w:tmpl w:val="D7788E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7F966A5A"/>
    <w:multiLevelType w:val="multilevel"/>
    <w:tmpl w:val="A0521C7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11"/>
  </w:num>
  <w:num w:numId="4">
    <w:abstractNumId w:val="0"/>
  </w:num>
  <w:num w:numId="5">
    <w:abstractNumId w:val="16"/>
  </w:num>
  <w:num w:numId="6">
    <w:abstractNumId w:val="3"/>
  </w:num>
  <w:num w:numId="7">
    <w:abstractNumId w:val="7"/>
  </w:num>
  <w:num w:numId="8">
    <w:abstractNumId w:val="10"/>
  </w:num>
  <w:num w:numId="9">
    <w:abstractNumId w:val="1"/>
  </w:num>
  <w:num w:numId="10">
    <w:abstractNumId w:val="18"/>
  </w:num>
  <w:num w:numId="11">
    <w:abstractNumId w:val="9"/>
  </w:num>
  <w:num w:numId="12">
    <w:abstractNumId w:val="2"/>
  </w:num>
  <w:num w:numId="13">
    <w:abstractNumId w:val="8"/>
  </w:num>
  <w:num w:numId="14">
    <w:abstractNumId w:val="4"/>
  </w:num>
  <w:num w:numId="15">
    <w:abstractNumId w:val="14"/>
  </w:num>
  <w:num w:numId="16">
    <w:abstractNumId w:val="19"/>
  </w:num>
  <w:num w:numId="17">
    <w:abstractNumId w:val="12"/>
  </w:num>
  <w:num w:numId="18">
    <w:abstractNumId w:val="6"/>
  </w:num>
  <w:num w:numId="19">
    <w:abstractNumId w:val="5"/>
  </w:num>
  <w:num w:numId="20">
    <w:abstractNumId w:val="13"/>
  </w:num>
  <w:num w:numId="21">
    <w:abstractNumId w:val="11"/>
    <w:lvlOverride w:ilvl="0">
      <w:startOverride w:val="1"/>
    </w:lvlOverride>
  </w:num>
  <w:num w:numId="22">
    <w:abstractNumId w:val="16"/>
    <w:lvlOverride w:ilvl="0">
      <w:startOverride w:val="1"/>
    </w:lvlOverride>
  </w:num>
  <w:num w:numId="23">
    <w:abstractNumId w:val="3"/>
    <w:lvlOverride w:ilvl="0">
      <w:startOverride w:val="1"/>
    </w:lvlOverride>
  </w:num>
  <w:num w:numId="24">
    <w:abstractNumId w:val="10"/>
    <w:lvlOverride w:ilvl="0">
      <w:startOverride w:val="1"/>
    </w:lvlOverride>
  </w:num>
  <w:num w:numId="25">
    <w:abstractNumId w:val="18"/>
    <w:lvlOverride w:ilvl="0">
      <w:startOverride w:val="1"/>
    </w:lvlOverride>
  </w:num>
  <w:num w:numId="26">
    <w:abstractNumId w:val="9"/>
    <w:lvlOverride w:ilvl="0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6C4"/>
    <w:rsid w:val="00125CC5"/>
    <w:rsid w:val="004E3C04"/>
    <w:rsid w:val="0055674F"/>
    <w:rsid w:val="009E04F5"/>
    <w:rsid w:val="00C23B37"/>
    <w:rsid w:val="00DF7B24"/>
    <w:rsid w:val="00F81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F9E93"/>
  <w15:docId w15:val="{E16D5517-019E-4223-8A51-F731456B1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53AE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53AE2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53AE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526DB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2526DB"/>
    <w:rPr>
      <w:rFonts w:ascii="Calibri" w:eastAsia="Calibri" w:hAnsi="Calibri" w:cs="Times New Roman"/>
    </w:rPr>
  </w:style>
  <w:style w:type="character" w:styleId="Numerwiersza">
    <w:name w:val="line number"/>
  </w:style>
  <w:style w:type="paragraph" w:styleId="Nagwek">
    <w:name w:val="header"/>
    <w:basedOn w:val="Normalny"/>
    <w:next w:val="Tekstpodstawow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3AE2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53AE2"/>
    <w:rPr>
      <w:b/>
      <w:bCs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uiPriority w:val="99"/>
    <w:semiHidden/>
    <w:qFormat/>
    <w:rsid w:val="00624E9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15AF7-CEDB-48A3-9968-4015DB566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2062</Words>
  <Characters>12377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</dc:creator>
  <dc:description/>
  <cp:lastModifiedBy>Kolesińska Anna</cp:lastModifiedBy>
  <cp:revision>4</cp:revision>
  <cp:lastPrinted>2025-08-29T09:48:00Z</cp:lastPrinted>
  <dcterms:created xsi:type="dcterms:W3CDTF">2026-08-03T11:38:00Z</dcterms:created>
  <dcterms:modified xsi:type="dcterms:W3CDTF">2026-08-04T05:35:00Z</dcterms:modified>
  <dc:language>pl-PL</dc:language>
</cp:coreProperties>
</file>