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  <w:r>
        <w:rPr>
          <w:b/>
          <w:color w:val="auto"/>
          <w:szCs w:val="20"/>
        </w:rPr>
        <w:t>Znak sprawy K-2.381/</w:t>
      </w:r>
      <w:r w:rsidR="007F6036">
        <w:rPr>
          <w:b/>
          <w:color w:val="auto"/>
          <w:szCs w:val="20"/>
        </w:rPr>
        <w:t>1</w:t>
      </w:r>
      <w:r w:rsidR="00450E0E">
        <w:rPr>
          <w:b/>
          <w:color w:val="auto"/>
          <w:szCs w:val="20"/>
        </w:rPr>
        <w:t>7</w:t>
      </w:r>
      <w:r>
        <w:rPr>
          <w:b/>
          <w:color w:val="auto"/>
          <w:szCs w:val="20"/>
        </w:rPr>
        <w:t>/2026</w:t>
      </w:r>
    </w:p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  <w:r>
        <w:rPr>
          <w:b/>
          <w:color w:val="auto"/>
          <w:szCs w:val="20"/>
        </w:rPr>
        <w:t>Załącznik nr 4 do projektu umowy</w:t>
      </w:r>
    </w:p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</w:p>
    <w:p w:rsidR="004654E3" w:rsidRPr="00344BC8" w:rsidRDefault="004654E3" w:rsidP="004654E3">
      <w:pPr>
        <w:pStyle w:val="Nagowek2a"/>
        <w:widowControl w:val="0"/>
        <w:spacing w:before="0" w:beforeAutospacing="0" w:after="0" w:afterAutospacing="0"/>
        <w:jc w:val="center"/>
        <w:rPr>
          <w:b/>
          <w:color w:val="auto"/>
          <w:szCs w:val="20"/>
        </w:rPr>
      </w:pPr>
      <w:r w:rsidRPr="00344BC8">
        <w:rPr>
          <w:b/>
          <w:color w:val="auto"/>
          <w:szCs w:val="20"/>
        </w:rPr>
        <w:t>Umowa powierzenia przetwarzania danych osobowych</w:t>
      </w:r>
    </w:p>
    <w:p w:rsidR="004654E3" w:rsidRPr="00344BC8" w:rsidRDefault="004654E3" w:rsidP="004654E3">
      <w:pPr>
        <w:pStyle w:val="Nagowek2a"/>
        <w:widowControl w:val="0"/>
        <w:spacing w:before="0" w:beforeAutospacing="0" w:after="0" w:afterAutospacing="0"/>
        <w:jc w:val="center"/>
        <w:rPr>
          <w:szCs w:val="20"/>
        </w:rPr>
      </w:pPr>
      <w:r w:rsidRPr="00344BC8">
        <w:rPr>
          <w:b/>
          <w:color w:val="auto"/>
          <w:szCs w:val="20"/>
        </w:rPr>
        <w:t xml:space="preserve">Załącznik nr </w:t>
      </w:r>
      <w:r w:rsidR="00EA5667">
        <w:rPr>
          <w:b/>
          <w:color w:val="auto"/>
          <w:szCs w:val="20"/>
        </w:rPr>
        <w:t>4</w:t>
      </w:r>
      <w:r w:rsidRPr="00344BC8">
        <w:rPr>
          <w:b/>
          <w:color w:val="auto"/>
          <w:szCs w:val="20"/>
        </w:rPr>
        <w:t xml:space="preserve">  do umowy ………………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pomiędzy: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numPr>
          <w:ilvl w:val="0"/>
          <w:numId w:val="12"/>
        </w:numPr>
        <w:shd w:val="clear" w:color="auto" w:fill="FFFFFF"/>
        <w:spacing w:after="0" w:line="240" w:lineRule="auto"/>
        <w:ind w:left="284" w:hanging="142"/>
        <w:jc w:val="both"/>
        <w:rPr>
          <w:rFonts w:cs="Arial"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Akademią Kultury Fizycznej im. Bronisława Czecha w Krakowie </w:t>
      </w:r>
      <w:r w:rsidRPr="00344BC8">
        <w:rPr>
          <w:rFonts w:cs="Arial"/>
          <w:sz w:val="20"/>
          <w:szCs w:val="20"/>
        </w:rPr>
        <w:t>z siedzibą przy al. Jana Pawła II  78 31-571 Kraków, NIP</w:t>
      </w:r>
      <w:r w:rsidRPr="00344BC8">
        <w:rPr>
          <w:rFonts w:cs="Arial"/>
          <w:b/>
          <w:sz w:val="20"/>
          <w:szCs w:val="20"/>
        </w:rPr>
        <w:t xml:space="preserve">: </w:t>
      </w:r>
      <w:r w:rsidRPr="00344BC8">
        <w:rPr>
          <w:rStyle w:val="Pogrubienie"/>
          <w:rFonts w:cs="Arial"/>
          <w:b w:val="0"/>
          <w:sz w:val="20"/>
          <w:szCs w:val="20"/>
          <w:shd w:val="clear" w:color="auto" w:fill="FFFFFF"/>
        </w:rPr>
        <w:t>675-000-19-52</w:t>
      </w:r>
      <w:r w:rsidRPr="00344BC8">
        <w:rPr>
          <w:rFonts w:cs="Arial"/>
          <w:b/>
          <w:sz w:val="20"/>
          <w:szCs w:val="20"/>
        </w:rPr>
        <w:t>,</w:t>
      </w:r>
      <w:r w:rsidRPr="00344BC8">
        <w:rPr>
          <w:rFonts w:cs="Arial"/>
          <w:sz w:val="20"/>
          <w:szCs w:val="20"/>
        </w:rPr>
        <w:t xml:space="preserve"> 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zwanym w dalszej treści umowy „</w:t>
      </w:r>
      <w:r w:rsidRPr="00344BC8">
        <w:rPr>
          <w:rFonts w:cs="Arial"/>
          <w:b/>
          <w:sz w:val="20"/>
          <w:szCs w:val="20"/>
        </w:rPr>
        <w:t xml:space="preserve">Administratorem danych” lub „Administratorem”, 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4654E3" w:rsidRPr="00F0027E" w:rsidRDefault="004654E3" w:rsidP="004654E3">
      <w:pPr>
        <w:widowControl w:val="0"/>
        <w:numPr>
          <w:ilvl w:val="0"/>
          <w:numId w:val="12"/>
        </w:numPr>
        <w:shd w:val="clear" w:color="auto" w:fill="FFFFFF"/>
        <w:spacing w:after="0" w:line="240" w:lineRule="auto"/>
        <w:ind w:left="284" w:hanging="142"/>
        <w:jc w:val="both"/>
        <w:rPr>
          <w:rFonts w:cs="Arial"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>…………………………………………………………………………………..</w:t>
      </w:r>
      <w:r w:rsidRPr="00F0027E">
        <w:rPr>
          <w:rFonts w:cs="Arial"/>
          <w:sz w:val="20"/>
          <w:szCs w:val="20"/>
        </w:rPr>
        <w:t xml:space="preserve">   </w:t>
      </w:r>
      <w:r w:rsidRPr="00F0027E">
        <w:rPr>
          <w:rFonts w:cs="Arial"/>
          <w:sz w:val="20"/>
          <w:szCs w:val="20"/>
        </w:rPr>
        <w:br/>
        <w:t xml:space="preserve">…………………………………………………………………………………., </w:t>
      </w:r>
    </w:p>
    <w:p w:rsidR="004654E3" w:rsidRPr="00F0027E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 xml:space="preserve">zwaną w dalszej części umowy </w:t>
      </w:r>
      <w:r w:rsidRPr="00F0027E">
        <w:rPr>
          <w:rFonts w:cs="Arial"/>
          <w:b/>
          <w:sz w:val="20"/>
          <w:szCs w:val="20"/>
        </w:rPr>
        <w:t>Podmiotem przetwarzającym,</w:t>
      </w:r>
    </w:p>
    <w:p w:rsidR="004654E3" w:rsidRPr="00F0027E" w:rsidRDefault="004654E3" w:rsidP="004654E3">
      <w:pPr>
        <w:widowControl w:val="0"/>
        <w:shd w:val="clear" w:color="auto" w:fill="FFFFFF"/>
        <w:spacing w:after="0" w:line="240" w:lineRule="auto"/>
        <w:ind w:left="14"/>
        <w:jc w:val="both"/>
        <w:rPr>
          <w:rFonts w:cs="Arial"/>
          <w:bCs/>
          <w:sz w:val="20"/>
          <w:szCs w:val="20"/>
        </w:rPr>
      </w:pPr>
    </w:p>
    <w:p w:rsidR="004654E3" w:rsidRPr="00F0027E" w:rsidRDefault="004654E3" w:rsidP="004654E3">
      <w:pPr>
        <w:widowControl w:val="0"/>
        <w:spacing w:after="0" w:line="240" w:lineRule="auto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 xml:space="preserve">przy czym zarówno Podmiot przetwarzający, jak i Administrator, mogą być w dalszej części niniejszej umowy zwani „Stroną” lub „Stronami”, </w:t>
      </w:r>
    </w:p>
    <w:p w:rsidR="004654E3" w:rsidRPr="00F0027E" w:rsidRDefault="004654E3" w:rsidP="004654E3">
      <w:pPr>
        <w:widowControl w:val="0"/>
        <w:spacing w:after="0" w:line="240" w:lineRule="auto"/>
        <w:rPr>
          <w:rFonts w:cs="Arial"/>
          <w:sz w:val="20"/>
          <w:szCs w:val="20"/>
        </w:rPr>
      </w:pP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 xml:space="preserve">§1  </w:t>
      </w: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>Powierzenie przetwarzania danych osobowych</w:t>
      </w: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7F6036" w:rsidRDefault="004654E3" w:rsidP="007F6036">
      <w:pPr>
        <w:pStyle w:val="Akapitzlist"/>
        <w:numPr>
          <w:ilvl w:val="0"/>
          <w:numId w:val="13"/>
        </w:numPr>
        <w:tabs>
          <w:tab w:val="num" w:pos="426"/>
        </w:tabs>
        <w:spacing w:after="0" w:line="240" w:lineRule="auto"/>
        <w:ind w:left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Umowa Powierzenia zostaje zawarta w związku z łącząca Strony umową nr………………z dnia</w:t>
      </w:r>
      <w:r w:rsidR="00EE1D7C" w:rsidRPr="007F6036">
        <w:rPr>
          <w:rFonts w:cs="Arial"/>
          <w:sz w:val="20"/>
          <w:szCs w:val="20"/>
        </w:rPr>
        <w:t>…………….</w:t>
      </w:r>
      <w:r w:rsidR="008203D8" w:rsidRPr="007F6036">
        <w:rPr>
          <w:rFonts w:cs="Arial"/>
          <w:sz w:val="20"/>
          <w:szCs w:val="20"/>
        </w:rPr>
        <w:t xml:space="preserve"> (zwaną dalej: „Umową Podstawową”)</w:t>
      </w:r>
      <w:r w:rsidRPr="007F6036">
        <w:rPr>
          <w:rFonts w:cs="Arial"/>
          <w:sz w:val="20"/>
          <w:szCs w:val="20"/>
        </w:rPr>
        <w:t xml:space="preserve">, której przedmiotem jest </w:t>
      </w:r>
      <w:r w:rsidR="008203D8" w:rsidRPr="007F6036">
        <w:rPr>
          <w:rFonts w:cs="Arial"/>
          <w:sz w:val="20"/>
          <w:szCs w:val="20"/>
        </w:rPr>
        <w:t>przeprowadzeni</w:t>
      </w:r>
      <w:r w:rsidR="00EE1D7C" w:rsidRPr="007F6036">
        <w:rPr>
          <w:rFonts w:cs="Arial"/>
          <w:sz w:val="20"/>
          <w:szCs w:val="20"/>
        </w:rPr>
        <w:t>e</w:t>
      </w:r>
      <w:r w:rsidR="007F6036" w:rsidRPr="007F6036">
        <w:rPr>
          <w:rFonts w:cs="Arial"/>
          <w:sz w:val="20"/>
          <w:szCs w:val="20"/>
        </w:rPr>
        <w:t xml:space="preserve"> szkoleń  </w:t>
      </w:r>
      <w:r w:rsidR="007F6036" w:rsidRPr="007F6036">
        <w:rPr>
          <w:rFonts w:eastAsia="Times New Roman" w:cs="Arial"/>
          <w:b/>
          <w:sz w:val="20"/>
          <w:szCs w:val="20"/>
        </w:rPr>
        <w:t>„</w:t>
      </w:r>
      <w:r w:rsidR="007F6036" w:rsidRPr="007F6036">
        <w:rPr>
          <w:rFonts w:cs="Arial"/>
          <w:b/>
          <w:color w:val="000000"/>
          <w:sz w:val="20"/>
          <w:szCs w:val="20"/>
        </w:rPr>
        <w:t>Szkolenie dla pilotów bezzałogowych statków powietrznych (BSP)  w kategorii otwartej (podkategorie A1, A2, A3) oraz kategorii szczególnej (europejskie scenariusze standardowe STS-01 i STS-02), zakończone egzaminem końcowym”</w:t>
      </w:r>
      <w:r w:rsidR="007F6036" w:rsidRPr="007F6036">
        <w:rPr>
          <w:rFonts w:eastAsia="Times New Roman" w:cs="Arial"/>
          <w:b/>
          <w:sz w:val="20"/>
          <w:szCs w:val="20"/>
        </w:rPr>
        <w:t xml:space="preserve"> </w:t>
      </w:r>
      <w:r w:rsidR="007F6036" w:rsidRPr="007F6036">
        <w:rPr>
          <w:rFonts w:cs="Arial"/>
          <w:sz w:val="20"/>
          <w:szCs w:val="20"/>
        </w:rPr>
        <w:t xml:space="preserve">dla studentów Akademii Kultury Fizycznej w Krakowie na potrzeby realizacji projektu „Rozwój umiejętności na Akademii Wychowania Fizycznego im. Bronisława Czecha w Krakowie szansą na zwiększenie potencjału dydaktycznego uczelni” nr projektu FERS.01.05-IP.08-0354/23”. </w:t>
      </w:r>
      <w:r w:rsidR="008203D8" w:rsidRPr="007F6036">
        <w:rPr>
          <w:rFonts w:cs="Arial"/>
          <w:sz w:val="20"/>
          <w:szCs w:val="20"/>
        </w:rPr>
        <w:t xml:space="preserve">zgodnie ze szczegółowym opisem przedmiotu zamówienia stanowiącym </w:t>
      </w:r>
      <w:r w:rsidR="008203D8" w:rsidRPr="007F6036">
        <w:rPr>
          <w:rFonts w:cs="Arial"/>
          <w:bCs/>
          <w:sz w:val="20"/>
          <w:szCs w:val="20"/>
        </w:rPr>
        <w:t>załącznik nr 1 do umowy podstawowej</w:t>
      </w:r>
      <w:r w:rsidRPr="007F6036">
        <w:rPr>
          <w:rFonts w:cs="Arial"/>
          <w:sz w:val="20"/>
          <w:szCs w:val="20"/>
        </w:rPr>
        <w:t>.</w:t>
      </w:r>
    </w:p>
    <w:p w:rsidR="008203D8" w:rsidRPr="007F6036" w:rsidRDefault="008203D8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A</w:t>
      </w:r>
      <w:r w:rsidR="004654E3" w:rsidRPr="007F6036">
        <w:rPr>
          <w:rFonts w:cs="Arial"/>
          <w:sz w:val="20"/>
          <w:szCs w:val="20"/>
        </w:rPr>
        <w:t xml:space="preserve">dministrator danych powierza Podmiotowi przetwarzającemu, w trybie art. 28 </w:t>
      </w:r>
      <w:r w:rsidR="004654E3" w:rsidRPr="007F6036">
        <w:rPr>
          <w:rFonts w:cs="Arial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(„Ogólne rozporządzenie o ochronie danych”),</w:t>
      </w:r>
      <w:r w:rsidR="004654E3" w:rsidRPr="007F6036">
        <w:rPr>
          <w:rFonts w:cs="Arial"/>
          <w:sz w:val="20"/>
          <w:szCs w:val="20"/>
        </w:rPr>
        <w:t xml:space="preserve"> (zwanego w dalszej części „</w:t>
      </w:r>
      <w:r w:rsidR="004654E3" w:rsidRPr="007F6036">
        <w:rPr>
          <w:rFonts w:cs="Arial"/>
          <w:b/>
          <w:sz w:val="20"/>
          <w:szCs w:val="20"/>
        </w:rPr>
        <w:t>Rozporządzeniem</w:t>
      </w:r>
      <w:r w:rsidR="004654E3" w:rsidRPr="007F6036">
        <w:rPr>
          <w:rFonts w:cs="Arial"/>
          <w:sz w:val="20"/>
          <w:szCs w:val="20"/>
        </w:rPr>
        <w:t>” lub „</w:t>
      </w:r>
      <w:r w:rsidR="004654E3" w:rsidRPr="007F6036">
        <w:rPr>
          <w:rFonts w:cs="Arial"/>
          <w:b/>
          <w:sz w:val="20"/>
          <w:szCs w:val="20"/>
        </w:rPr>
        <w:t>RODO</w:t>
      </w:r>
      <w:r w:rsidR="004654E3" w:rsidRPr="007F6036">
        <w:rPr>
          <w:rFonts w:cs="Arial"/>
          <w:sz w:val="20"/>
          <w:szCs w:val="20"/>
        </w:rPr>
        <w:t>”) dane osobowe do przetwarzania, na zasadach, w zakresie i w celu określonym w niniejszej umowie</w:t>
      </w:r>
    </w:p>
    <w:p w:rsidR="004654E3" w:rsidRPr="007F6036" w:rsidRDefault="004654E3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Podmiot przetwarzający zobowiązuje się przetwarzać powierzone mu dane osobowe zgodnie z umową</w:t>
      </w:r>
      <w:r w:rsidR="00EE1D7C" w:rsidRPr="007F6036">
        <w:rPr>
          <w:rFonts w:cs="Arial"/>
          <w:sz w:val="20"/>
          <w:szCs w:val="20"/>
        </w:rPr>
        <w:t xml:space="preserve"> podstawową, niniejszą umową powierzenia przetwarzania danych osobowych</w:t>
      </w:r>
      <w:r w:rsidRPr="007F6036">
        <w:rPr>
          <w:rFonts w:cs="Arial"/>
          <w:sz w:val="20"/>
          <w:szCs w:val="20"/>
        </w:rPr>
        <w:t>, Rozporządzeniem oraz z innymi przepisami prawa powszechnie obowiązującego, które chronią prawa osób, których dane dotyczą.</w:t>
      </w:r>
    </w:p>
    <w:p w:rsidR="004654E3" w:rsidRPr="007F6036" w:rsidRDefault="004654E3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 xml:space="preserve">Podmiot przetwarzający oświadcza, iż w ramach realizacji niniejszej umowy, wdrożył odpowiednie środki techniczne i organizacyjne, aby zapewnić stopień bezpieczeństwa odpowiadający ryzykom naruszenia uprawnień osób fizycznych w zakresie przetwarzania danych osobowych o różnym prawdopodobieństwie wystąpienia i wadze zagrożenia, tym samym spełnia warunki określone w art. 32 Rozporządzenia oraz stosuje środki bezpieczeństwa spełniające wymogi Rozporządzenia. </w:t>
      </w:r>
    </w:p>
    <w:p w:rsidR="004654E3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§2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Zakres i cel przetwarzania danych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0C4265" w:rsidRDefault="004654E3" w:rsidP="004654E3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Powierzone przez Administratora dane osobowe będą przetwarzane przez </w:t>
      </w:r>
      <w:r w:rsidR="00CD76BD">
        <w:rPr>
          <w:rFonts w:cs="Arial"/>
          <w:sz w:val="20"/>
          <w:szCs w:val="20"/>
        </w:rPr>
        <w:t xml:space="preserve">Podmiot przetwarzający </w:t>
      </w:r>
      <w:r w:rsidRPr="00344BC8">
        <w:rPr>
          <w:rFonts w:cs="Arial"/>
          <w:sz w:val="20"/>
          <w:szCs w:val="20"/>
        </w:rPr>
        <w:t xml:space="preserve">wyłącznie </w:t>
      </w:r>
      <w:r w:rsidRPr="000C4265">
        <w:rPr>
          <w:rFonts w:cs="Arial"/>
          <w:sz w:val="20"/>
          <w:szCs w:val="20"/>
        </w:rPr>
        <w:t xml:space="preserve">w celu realizacji </w:t>
      </w:r>
      <w:r>
        <w:rPr>
          <w:rFonts w:cs="Arial"/>
          <w:sz w:val="20"/>
          <w:szCs w:val="20"/>
        </w:rPr>
        <w:t xml:space="preserve">przedmiotu </w:t>
      </w:r>
      <w:r w:rsidRPr="000C4265">
        <w:rPr>
          <w:rFonts w:cs="Arial"/>
          <w:sz w:val="20"/>
          <w:szCs w:val="20"/>
        </w:rPr>
        <w:t>Umowy</w:t>
      </w:r>
      <w:r w:rsidR="00EE1D7C">
        <w:rPr>
          <w:rFonts w:cs="Arial"/>
          <w:sz w:val="20"/>
          <w:szCs w:val="20"/>
        </w:rPr>
        <w:t xml:space="preserve"> podstawowej oraz niniejszej umowy powierzenia przetwarzania danych osobowych</w:t>
      </w:r>
      <w:r w:rsidRPr="000C4265">
        <w:rPr>
          <w:rFonts w:cs="Arial"/>
          <w:sz w:val="20"/>
          <w:szCs w:val="20"/>
        </w:rPr>
        <w:t xml:space="preserve">. </w:t>
      </w:r>
    </w:p>
    <w:p w:rsidR="004654E3" w:rsidRDefault="004654E3" w:rsidP="008E12AE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5D6F22">
        <w:rPr>
          <w:rFonts w:cs="Arial"/>
          <w:sz w:val="20"/>
          <w:szCs w:val="20"/>
        </w:rPr>
        <w:t xml:space="preserve">Zakres powierzonych Podmiotowi przetwarzającemu danych obejmuje </w:t>
      </w:r>
      <w:r w:rsidR="008E12AE">
        <w:rPr>
          <w:rFonts w:cs="Arial"/>
          <w:sz w:val="20"/>
          <w:szCs w:val="20"/>
        </w:rPr>
        <w:t>imię i nazwisko</w:t>
      </w:r>
      <w:r w:rsidRPr="005D6F22">
        <w:rPr>
          <w:rFonts w:cs="Arial"/>
          <w:sz w:val="20"/>
          <w:szCs w:val="20"/>
        </w:rPr>
        <w:t xml:space="preserve"> </w:t>
      </w:r>
      <w:r w:rsidR="007F6036">
        <w:rPr>
          <w:rFonts w:cs="Arial"/>
          <w:sz w:val="20"/>
          <w:szCs w:val="20"/>
        </w:rPr>
        <w:t xml:space="preserve">studentów AKF biorących udział w szkoleniu, adres mailowy numer telefonu, PESEL. </w:t>
      </w:r>
    </w:p>
    <w:p w:rsidR="008E12AE" w:rsidRPr="008E12AE" w:rsidRDefault="008E12AE" w:rsidP="008E12AE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§3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Obowiązki podmiotu przetwarzającego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się, przy przetwarzaniu powierzonych danych osobowych, </w:t>
      </w:r>
      <w:r w:rsidRPr="00344BC8">
        <w:rPr>
          <w:rFonts w:cs="Arial"/>
          <w:sz w:val="20"/>
          <w:szCs w:val="20"/>
        </w:rPr>
        <w:lastRenderedPageBreak/>
        <w:t xml:space="preserve">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Podmiot przetwarzający zobowiązuje się dołożyć należytej staranności przy przetwarzaniu powierzonych danych osobowych.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do nadania upoważnień do przetwarzania danych osobowych wszystkim pracownikom i współpracownikom działającym w strukturze firmy, którzy będą przetwarzać powierzone dane w celu realizacji niniejszej umowy powierzenia przetwarzania danych osobowych.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zapewnić, </w:t>
      </w:r>
      <w:r>
        <w:rPr>
          <w:rFonts w:cs="Arial"/>
          <w:sz w:val="20"/>
          <w:szCs w:val="20"/>
        </w:rPr>
        <w:t>że</w:t>
      </w:r>
      <w:r w:rsidRPr="00344BC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każda osoba (pracownik etatowy, osoba świadcząca czynności na podstawie umowy cywilnoprawnej, inne osoby wykonujące prace na rzecz Podmiotu przetwarzającego), która zostanie </w:t>
      </w:r>
      <w:r w:rsidRPr="00344BC8">
        <w:rPr>
          <w:rFonts w:cs="Arial"/>
          <w:sz w:val="20"/>
          <w:szCs w:val="20"/>
        </w:rPr>
        <w:t>upoważnion</w:t>
      </w:r>
      <w:r w:rsidR="00535284">
        <w:rPr>
          <w:rFonts w:cs="Arial"/>
          <w:sz w:val="20"/>
          <w:szCs w:val="20"/>
        </w:rPr>
        <w:t>a</w:t>
      </w:r>
      <w:r w:rsidRPr="00344BC8">
        <w:rPr>
          <w:rFonts w:cs="Arial"/>
          <w:sz w:val="20"/>
          <w:szCs w:val="20"/>
        </w:rPr>
        <w:t xml:space="preserve"> do przetwarzania danych osobowych </w:t>
      </w:r>
      <w:r>
        <w:rPr>
          <w:rFonts w:cs="Arial"/>
          <w:sz w:val="20"/>
          <w:szCs w:val="20"/>
        </w:rPr>
        <w:t xml:space="preserve">zostanie zobowiązana </w:t>
      </w:r>
      <w:r w:rsidRPr="00344BC8">
        <w:rPr>
          <w:rFonts w:cs="Arial"/>
          <w:sz w:val="20"/>
          <w:szCs w:val="20"/>
        </w:rPr>
        <w:t xml:space="preserve">do zachowania </w:t>
      </w:r>
      <w:r>
        <w:rPr>
          <w:rFonts w:cs="Arial"/>
          <w:sz w:val="20"/>
          <w:szCs w:val="20"/>
        </w:rPr>
        <w:t xml:space="preserve">danych w </w:t>
      </w:r>
      <w:r w:rsidRPr="00344BC8">
        <w:rPr>
          <w:rFonts w:cs="Arial"/>
          <w:sz w:val="20"/>
          <w:szCs w:val="20"/>
        </w:rPr>
        <w:t>tajemnicy zarówno w trakcie zatrudnienia</w:t>
      </w:r>
      <w:r>
        <w:rPr>
          <w:rFonts w:cs="Arial"/>
          <w:sz w:val="20"/>
          <w:szCs w:val="20"/>
        </w:rPr>
        <w:t>,</w:t>
      </w:r>
      <w:r w:rsidRPr="00344BC8">
        <w:rPr>
          <w:rFonts w:cs="Arial"/>
          <w:sz w:val="20"/>
          <w:szCs w:val="20"/>
        </w:rPr>
        <w:t xml:space="preserve"> jak i po jego ustaniu. 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Podmiot przetwarzający oświadcza, że w związku z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8E12AE" w:rsidRPr="00535284" w:rsidRDefault="008E12AE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color w:val="000000" w:themeColor="text1"/>
          <w:sz w:val="20"/>
          <w:szCs w:val="20"/>
        </w:rPr>
      </w:pPr>
      <w:r w:rsidRPr="00535284">
        <w:rPr>
          <w:rFonts w:cs="Arial"/>
          <w:color w:val="000000" w:themeColor="text1"/>
          <w:sz w:val="20"/>
          <w:szCs w:val="20"/>
        </w:rPr>
        <w:t xml:space="preserve">Administrator może zobowiązać podmiot przetwarzający do złożenia oświadczenia o zapewnieniu </w:t>
      </w:r>
      <w:r w:rsidRPr="00535284">
        <w:rPr>
          <w:rFonts w:eastAsia="Arial Unicode MS" w:cs="Arial"/>
          <w:color w:val="000000" w:themeColor="text1"/>
          <w:sz w:val="20"/>
          <w:szCs w:val="20"/>
        </w:rPr>
        <w:t>gwarancji wdrożenia odpowiednich środków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 xml:space="preserve"> technicznych i organizacyjnych</w:t>
      </w:r>
      <w:r w:rsidR="00823EFA" w:rsidRPr="00535284">
        <w:rPr>
          <w:rFonts w:eastAsia="Arial Unicode MS" w:cs="Arial"/>
          <w:color w:val="000000" w:themeColor="text1"/>
          <w:sz w:val="20"/>
          <w:szCs w:val="20"/>
        </w:rPr>
        <w:t xml:space="preserve">, by przetwarzanie spełniało wymogi Rozporządzenia i chroniło prawa osób, których dane dotyczą, przeprowadzić ocenę lub w inny sposób dokonać analizy dopuszczalności powierzenia m.in. w oparciu o arkusz oceny podmiotu przetwarzającego dane osobowe stanowiący załącznik nr 1 do 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 xml:space="preserve">niniejszej </w:t>
      </w:r>
      <w:r w:rsidR="00823EFA" w:rsidRPr="00535284">
        <w:rPr>
          <w:rFonts w:eastAsia="Arial Unicode MS" w:cs="Arial"/>
          <w:color w:val="000000" w:themeColor="text1"/>
          <w:sz w:val="20"/>
          <w:szCs w:val="20"/>
        </w:rPr>
        <w:t>Umowy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>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Obowiązki wynikające z powierzenia przez Administratora Podmiotowi przetwarzającemu przetwarzania danych osobowych, o którym mowa w § 2 powyżej, obejmują również udzielanie Administratorowi pomocy polegającej na współpracy przy: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83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niezwłocznym przekazywaniu przez Administratora informacji celem informowania organu nadzorczego w rozumieniu Rozporządzenia o naruszeniach ochrony danych osobowych, za przetwarzanie których odpowiedzialny lub współodpowiedzialny jest Administrator (art. 33 Rozporządzenia) w tym zakresie, na zasadach określonych poniżej;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83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wywiązywaniu się przez Administratora z obowiązków określonych w art. 34 Rozporządzenia wobec osoby, której ochronę danych naruszono (w tym zakresie m.in. Podmiot przetwarzający pomaga Administratorowi wywiązywać się z obowiązku odpowiadania na żądania osoby, której dane dotyczą oraz wywiązywania się z obowiązków określonych w art. 32-36 Rozporządzenia).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bookmarkStart w:id="0" w:name="_Hlk515256633"/>
      <w:r w:rsidRPr="00344BC8">
        <w:rPr>
          <w:rFonts w:eastAsia="Times New Roman" w:cs="Arial"/>
          <w:sz w:val="20"/>
          <w:szCs w:val="20"/>
          <w:lang w:eastAsia="pl-PL"/>
        </w:rPr>
        <w:t>Planując dokonanie zmian w sposobie przetwarzania danych, które mogą wpłynąć na postanowienia niniejszej Umowy, Podmiot przetwarzający ma obowiązek zastosować się do wymogu projektowania prywatności i z wyprzedzeniem przynajmniej 7 dni roboczych informować Administratora o planowanych zmianach w taki sposób i w takim terminie by zapewnić Administratorowi realną możliwość reakcji na zwiększone ryzyko naruszenia praw lub wolności osób, których dane dotyczą.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eastAsia="Times New Roman" w:cs="Arial"/>
          <w:sz w:val="20"/>
          <w:szCs w:val="20"/>
          <w:lang w:eastAsia="pl-PL"/>
        </w:rPr>
        <w:t xml:space="preserve">Podmiot przetwarzający przeprowadził analizę ryzyka przetwarzania powierzonych danych </w:t>
      </w:r>
      <w:r>
        <w:rPr>
          <w:rFonts w:eastAsia="Times New Roman" w:cs="Arial"/>
          <w:sz w:val="20"/>
          <w:szCs w:val="20"/>
          <w:lang w:eastAsia="pl-PL"/>
        </w:rPr>
        <w:br/>
      </w:r>
      <w:r w:rsidRPr="00344BC8">
        <w:rPr>
          <w:rFonts w:eastAsia="Times New Roman" w:cs="Arial"/>
          <w:sz w:val="20"/>
          <w:szCs w:val="20"/>
          <w:lang w:eastAsia="pl-PL"/>
        </w:rPr>
        <w:t xml:space="preserve">i stosuje się do jej wyników w zakresie doboru organizacyjnych i technicznych środków ochrony danych odpowiadających ustalonemu ryzyku naruszenia praw i wolności osób, których dane dotyczą, na dowód czego na każde żądanie przedstawi Administratorowi wyniki przeprowadzonej analizy. Obie Strony zachowują kopie przedstawionych dokumentów dla potrzeb spełnienia wymogu rozliczalności.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zobowiązany jest niezwłocznie powiadamiać Administratora danych </w:t>
      </w:r>
      <w:r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o wszelkich skargach, pismach, kontrolach organu nadzorczego w rozumieniu Rozporządzenia, postępowaniach sądowych i administracyjnych pozostających w związku z powierzonymi danymi osobowymi oraz współdziałać z Administratorem w tym zakresie.</w:t>
      </w:r>
    </w:p>
    <w:bookmarkEnd w:id="0"/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§4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Informacje o incydencie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W przypadku stwierdzenia przez Podmiot przetwarzający naruszenia ochrony danych osobowych Administratora, których przetwarzania dotyczy niniejsza Umowa (dalej: jako „Incydent") Podmiot przetwarzający zobowiązuje się przekazać Administratorowi na piśmie oraz drogą elektroniczną szczegółową informację (wyjaśnienia) dotyczącą Incydentu, obejmującą okoliczności wskazane w ust. 2 poniżej.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Informacja o Incydencie przekazana Administratorowi powinna zawierać co najmniej: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charakteru naruszenia oraz – o ile to możliwe – wskazanie kategorii i przybliżonej liczby osób, których dane zostały naruszone i ilości lub rodzaju danych, których naruszenie dotyczy,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lastRenderedPageBreak/>
        <w:t>imię, nazwisko i dane kontaktowe inspektora ochrony danych lub innej jednostki lub osoby, z którą Administrator może kontaktować się w związku z wystąpieniem naruszenia,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możliwych konsekwencji naruszenia,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zastosowanych lub proponowanych do zastosowania przez Podmiot przetwarzający środków w celu zaradzenia naruszeniu, w tym minimalizacji jego negatywnych skutków.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Obowiązek, o którym mowa w ust. 1-2 powyżej realizowany będzie przez Podmiot przetwarzający niezwłocznie, nie później niż w ciągu 24 godzin od powzięcia informacji o Incydencie, w formie wiadomości przesłanej pocztą elektroniczną na adres e-mail: iodo@awf.krakow.pl. W przypadku braku potwierdzenia odbioru zgłoszenia przez przedstawiciela Administratora w ciągu 2 godzin od chwili wysłania zgłoszenia o Incydencie, Podmiot przetwarzający zobowiązany jest poinformować telefonicznie o Incydencie Inspektora Ochrony Danych Osobowych Akademii Kultury Fizycznej dzwoniąc na numer: 691485333.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niezwłocznie obowiązany jest udzielić odpowiedzi na każde zapytanie Administratora w zakresie Incydentu lub możliwości jego powstania. 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bCs/>
          <w:sz w:val="20"/>
          <w:szCs w:val="20"/>
        </w:rPr>
        <w:t xml:space="preserve">Podmiot przetwarzający odpowiada za szkody, jakie powstały wobec Administratora danych lub osób trzecich w wyniku niezgodnego z Umową przetwarzania danych osobowych. </w:t>
      </w:r>
      <w:r w:rsidRPr="00344BC8">
        <w:rPr>
          <w:rFonts w:cs="Arial"/>
          <w:bCs/>
          <w:sz w:val="20"/>
          <w:szCs w:val="20"/>
        </w:rPr>
        <w:br/>
        <w:t xml:space="preserve">W szczególności </w:t>
      </w:r>
      <w:r w:rsidRPr="00344BC8">
        <w:rPr>
          <w:rFonts w:cs="Arial"/>
          <w:sz w:val="20"/>
          <w:szCs w:val="20"/>
        </w:rPr>
        <w:t xml:space="preserve">Podmiot przetwarzający odpowiedzialny jest za udostępnienie powierzonych do przetwarzania danych osobowych osobom nieupoważnionym lub wykorzystanie danych osobowych niezgodne z treścią niniejszej umowy. 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Obowiązek, o którym mowa w ust. 1-2 powyżej nie dotyczy sytuacji, w których Podmiot przetwarzający jest w stanie wykazać zgodnie z zasadą rozliczalności, że jest mało prawdopodobne, by naruszenie to mogło powodować ryzyko naruszenia praw lub wolności osób fizycznych. Podmiot przetwarzający informuje Administratora o zaistniałym naruszeniu oraz przedstawia dowód, że jest mało prawdopodobne, by naruszenie to mogło powodować ryzyko naruszenia praw lub wolności osób fizycznych.</w:t>
      </w:r>
    </w:p>
    <w:p w:rsidR="004654E3" w:rsidRPr="00344BC8" w:rsidRDefault="004654E3" w:rsidP="004654E3">
      <w:pPr>
        <w:widowControl w:val="0"/>
        <w:spacing w:after="0" w:line="240" w:lineRule="auto"/>
        <w:ind w:left="426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§5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Prawo kontroli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Administrator danych zgodnie z art. 28 ust. 3 pkt h) Rozporządzenia ma prawo kontroli, </w:t>
      </w:r>
      <w:r w:rsidRPr="00344BC8">
        <w:rPr>
          <w:rFonts w:cs="Arial"/>
          <w:sz w:val="20"/>
          <w:szCs w:val="20"/>
        </w:rPr>
        <w:br/>
        <w:t xml:space="preserve">czy środki zastosowane przez Podmiot przetwarzający przy przetwarzaniu i zabezpieczeniu powierzonych danych osobowych spełniają wymogi (w szczególności techniczne i organizacyjne) określone w obowiązujących przepisach prawa oraz w postanowieniach niniejszej Umowy.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Administrator danych realizować będzie prawo kontroli w godzinach pracy Podmiotu przetwarzającego.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do usunięcia uchybień stwierdzonych podczas kontroli </w:t>
      </w:r>
      <w:r w:rsidR="00535284"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w terminie wskazanym przez Administratora danych.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udostępnia Administratorowi wszelkie informacje niezbędne do wykazania spełnienia obowiązków określonych w art. 28 Rozporządzenia.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Wykonywanie czynności opisanych w ust. 1-4 niniejszego paragrafu przez Administratora nie może powodować skutku w postaci naruszenia przez Podmiot przetwarzający wiążących go umów </w:t>
      </w:r>
      <w:r w:rsidR="00535284"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o poufności, zobowiązań wynikających z Rozporządzenia czy innych zobowiązań z zakresu ochrony danych osobowych czy też prowadzić do naruszenia tajemnicy zawodowej lub innej przewidzianej przepisami prawa.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§6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Dalsze powierzenie danych do przetwarzania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może powierzyć dane osobowe objęte niniejszą Umową do dalszego przetwarzania podwykonawcom (dalszym przetwarzającym) w celu wykonania Umowy jedynie po uzyskaniu uprzedniej pisemnej zgody Administratora danych. Uzyskanie uprzedniej zgody Administratora nie dotyczy pracowników oraz współpracowników Podmiotu przetwarzającego działających w ramach struktury firmy.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nie może przekazać powierzonych danych do państwa trzeciego.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Podwykonawca powinien spełniać te same gwarancje i obowiązki jakie zostały nałożone na Podmiot przetwarzający w obowiązujących przepisach prawa oraz w niniejszej Umowie.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 7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 Rozwiązanie umowy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Administrator danych ma prawo rozwiązać Umowę bez zachowania terminu wypowiedzenia, gdy Podmiot przetwarzający: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lastRenderedPageBreak/>
        <w:t>wykorzystał dane niezgodnie z Umową,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przetwarza dane osobowe w sposób niezgodny z Umową,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powierzył przetwarzanie danych osobowych podwykonawcom bez zgody Administratora,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pomimo zobowiązania go do usunięcia uchybień stwierdzonych podczas kontroli nie usunie ich w wyznaczonym terminie.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W przypadku stwierdzenia przez Administratora nieadekwatnego do przepisów o ochronie danych osobowych sposobu przetwarzania powierzonych danych lub nieadekwatnego poziomu zabezpieczeń u Przetwarzającego, Administrator w terminie określonym w wezwaniu, zobowiąże Przetwarzającego do usunięcia uchybień i poprawy poziomu bezpieczeństwa przetwarzania danych osobowych. W przypadku niedochowania zakreślonego terminu, Administrator może nakazać natychmiastowe wstrzymanie przetwarzania powierzonych danych osobowych oraz wypowiedzieć Umowę bez zachowania terminu wypowiedzenia.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 8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Postanowienia końcowe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sz w:val="20"/>
          <w:szCs w:val="20"/>
        </w:rPr>
      </w:pPr>
    </w:p>
    <w:p w:rsidR="00F0027E" w:rsidRPr="00F0027E" w:rsidRDefault="00F0027E" w:rsidP="00F0027E">
      <w:pPr>
        <w:pStyle w:val="Akapitzlist"/>
        <w:numPr>
          <w:ilvl w:val="0"/>
          <w:numId w:val="9"/>
        </w:numPr>
        <w:ind w:left="426" w:hanging="426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 xml:space="preserve">Umowę sporządzono w trzech jednobrzmiących egzemplarzach, jeden dla </w:t>
      </w:r>
      <w:r w:rsidR="00CD76BD">
        <w:rPr>
          <w:rFonts w:cs="Arial"/>
          <w:sz w:val="20"/>
          <w:szCs w:val="20"/>
        </w:rPr>
        <w:t xml:space="preserve">podmiotu przetwarzającego </w:t>
      </w:r>
      <w:r w:rsidRPr="00F0027E">
        <w:rPr>
          <w:rFonts w:cs="Arial"/>
          <w:sz w:val="20"/>
          <w:szCs w:val="20"/>
        </w:rPr>
        <w:t xml:space="preserve">dwa dla </w:t>
      </w:r>
      <w:r w:rsidR="00CD76BD">
        <w:rPr>
          <w:rFonts w:cs="Arial"/>
          <w:sz w:val="20"/>
          <w:szCs w:val="20"/>
        </w:rPr>
        <w:t xml:space="preserve">Administratora </w:t>
      </w:r>
      <w:bookmarkStart w:id="1" w:name="_GoBack"/>
      <w:bookmarkEnd w:id="1"/>
      <w:r w:rsidRPr="00F0027E">
        <w:rPr>
          <w:rFonts w:cs="Arial"/>
          <w:sz w:val="20"/>
          <w:szCs w:val="20"/>
        </w:rPr>
        <w:t>lub w formie elektronicznej z możliwością wygenerowania egzemplarza dla każdej ze stron.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Zmiana umowy powierzenia może nastąpić jedynie w formie pisemnej pod rygorem jej nieważności.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Umowa powierzenia wchodzi w życie z dniem jej podpisania i obowiązuje do końca trwania umowy </w:t>
      </w:r>
      <w:r w:rsidR="00535284">
        <w:rPr>
          <w:rFonts w:cs="Arial"/>
          <w:sz w:val="20"/>
          <w:szCs w:val="20"/>
        </w:rPr>
        <w:t>podstawowej</w:t>
      </w:r>
      <w:r w:rsidR="00707E81">
        <w:rPr>
          <w:rFonts w:cs="Arial"/>
          <w:b/>
          <w:sz w:val="20"/>
          <w:szCs w:val="20"/>
        </w:rPr>
        <w:t>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ind w:left="708" w:firstLine="708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Administrator </w:t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  <w:t>Podmiot przetwarzający</w:t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  <w:t xml:space="preserve">            </w:t>
      </w:r>
    </w:p>
    <w:p w:rsidR="004654E3" w:rsidRPr="00344BC8" w:rsidRDefault="004654E3" w:rsidP="004654E3">
      <w:pPr>
        <w:rPr>
          <w:rFonts w:cs="Arial"/>
          <w:sz w:val="20"/>
          <w:szCs w:val="20"/>
        </w:rPr>
      </w:pPr>
    </w:p>
    <w:p w:rsidR="00A6599B" w:rsidRDefault="00A6599B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Pr="002B6746" w:rsidRDefault="00823EFA" w:rsidP="00823EFA">
      <w:pPr>
        <w:widowControl w:val="0"/>
        <w:spacing w:after="0" w:line="240" w:lineRule="auto"/>
        <w:ind w:left="708" w:firstLine="708"/>
        <w:rPr>
          <w:b/>
          <w:sz w:val="24"/>
          <w:szCs w:val="24"/>
        </w:rPr>
      </w:pPr>
      <w:r w:rsidRPr="002B6746">
        <w:rPr>
          <w:b/>
          <w:sz w:val="24"/>
          <w:szCs w:val="24"/>
        </w:rPr>
        <w:t>Załącznik nr 1 do umowy powierzenia przetwarzania danych</w:t>
      </w:r>
    </w:p>
    <w:p w:rsidR="00823EFA" w:rsidRDefault="00823EFA"/>
    <w:tbl>
      <w:tblPr>
        <w:tblStyle w:val="Tabela-Siatka"/>
        <w:tblpPr w:leftFromText="141" w:rightFromText="141" w:vertAnchor="page" w:horzAnchor="margin" w:tblpXSpec="center" w:tblpY="2206"/>
        <w:tblW w:w="10485" w:type="dxa"/>
        <w:tblLook w:val="04A0" w:firstRow="1" w:lastRow="0" w:firstColumn="1" w:lastColumn="0" w:noHBand="0" w:noVBand="1"/>
      </w:tblPr>
      <w:tblGrid>
        <w:gridCol w:w="1000"/>
        <w:gridCol w:w="5232"/>
        <w:gridCol w:w="2127"/>
        <w:gridCol w:w="2126"/>
      </w:tblGrid>
      <w:tr w:rsidR="00823EFA" w:rsidRPr="002B6746" w:rsidTr="00A4043F">
        <w:trPr>
          <w:trHeight w:val="699"/>
        </w:trPr>
        <w:tc>
          <w:tcPr>
            <w:tcW w:w="10485" w:type="dxa"/>
            <w:gridSpan w:val="4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ARKUSZ OCENY PODMIOTU PRZETWARZAJĄCEGO DANE OSOBOWE</w:t>
            </w:r>
          </w:p>
        </w:tc>
      </w:tr>
      <w:tr w:rsidR="00823EFA" w:rsidRPr="002B6746" w:rsidTr="00A4043F">
        <w:trPr>
          <w:trHeight w:val="426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Data przeprowadzenia oceny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295926">
              <w:rPr>
                <w:i/>
                <w:iCs/>
                <w:sz w:val="18"/>
                <w:szCs w:val="18"/>
              </w:rPr>
              <w:t>dd.mm.rrrr</w:t>
            </w:r>
            <w:proofErr w:type="spellEnd"/>
            <w:r w:rsidRPr="00295926">
              <w:rPr>
                <w:i/>
                <w:iCs/>
                <w:sz w:val="18"/>
                <w:szCs w:val="18"/>
              </w:rPr>
              <w:t>)</w:t>
            </w:r>
          </w:p>
        </w:tc>
      </w:tr>
      <w:tr w:rsidR="00823EFA" w:rsidRPr="002B6746" w:rsidTr="00A4043F">
        <w:trPr>
          <w:trHeight w:val="404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oceniającego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(imię, nazwisko, stanowisko, komórka organizacyjna</w:t>
            </w:r>
          </w:p>
        </w:tc>
      </w:tr>
      <w:tr w:rsidR="00823EFA" w:rsidRPr="002B6746" w:rsidTr="00A4043F">
        <w:trPr>
          <w:trHeight w:val="410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podmiotu ocenianego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(nazwa, adres, dane kontaktowe</w:t>
            </w:r>
          </w:p>
        </w:tc>
      </w:tr>
      <w:tr w:rsidR="00823EFA" w:rsidRPr="002B6746" w:rsidTr="00A4043F">
        <w:trPr>
          <w:trHeight w:val="687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Cel  przetwarzania danych osobowych przez podmiot przetwarzający</w:t>
            </w:r>
          </w:p>
        </w:tc>
        <w:tc>
          <w:tcPr>
            <w:tcW w:w="4253" w:type="dxa"/>
            <w:gridSpan w:val="2"/>
          </w:tcPr>
          <w:p w:rsidR="00823EFA" w:rsidRPr="00295926" w:rsidRDefault="0058631B" w:rsidP="00264C43">
            <w:pPr>
              <w:ind w:left="35"/>
              <w:rPr>
                <w:rFonts w:cs="Arial"/>
                <w:sz w:val="20"/>
                <w:szCs w:val="20"/>
              </w:rPr>
            </w:pPr>
            <w:r w:rsidRPr="00295926">
              <w:rPr>
                <w:rFonts w:cs="Arial"/>
                <w:sz w:val="20"/>
                <w:szCs w:val="20"/>
              </w:rPr>
              <w:t>przeprowadzenie szkoleń dla ok. 200 osób w terminie od stycznia 2026 roku do listopada 2026 roku zgodnie z umow</w:t>
            </w:r>
            <w:r w:rsidR="00264C43" w:rsidRPr="00295926">
              <w:rPr>
                <w:rFonts w:cs="Arial"/>
                <w:sz w:val="20"/>
                <w:szCs w:val="20"/>
              </w:rPr>
              <w:t>ą</w:t>
            </w:r>
            <w:r w:rsidRPr="00295926">
              <w:rPr>
                <w:rFonts w:cs="Arial"/>
                <w:sz w:val="20"/>
                <w:szCs w:val="20"/>
              </w:rPr>
              <w:t xml:space="preserve"> </w:t>
            </w:r>
            <w:r w:rsidR="00264C43" w:rsidRPr="00295926">
              <w:rPr>
                <w:rFonts w:cs="Arial"/>
                <w:sz w:val="20"/>
                <w:szCs w:val="20"/>
              </w:rPr>
              <w:t>podstawową</w:t>
            </w:r>
            <w:r w:rsidRPr="00295926">
              <w:rPr>
                <w:rFonts w:cs="Arial"/>
                <w:sz w:val="20"/>
                <w:szCs w:val="20"/>
              </w:rPr>
              <w:t xml:space="preserve"> </w:t>
            </w:r>
            <w:r w:rsidR="00264C43" w:rsidRPr="00295926">
              <w:rPr>
                <w:rFonts w:cs="Arial"/>
                <w:sz w:val="20"/>
                <w:szCs w:val="20"/>
              </w:rPr>
              <w:t xml:space="preserve">podpisaną w dniu </w:t>
            </w:r>
            <w:r w:rsidR="00823EFA" w:rsidRPr="00295926">
              <w:rPr>
                <w:rFonts w:cs="Arial"/>
                <w:sz w:val="20"/>
                <w:szCs w:val="20"/>
              </w:rPr>
              <w:t>………………</w:t>
            </w:r>
          </w:p>
        </w:tc>
      </w:tr>
      <w:tr w:rsidR="00823EFA" w:rsidRPr="002B6746" w:rsidTr="00A4043F">
        <w:trPr>
          <w:trHeight w:val="330"/>
        </w:trPr>
        <w:tc>
          <w:tcPr>
            <w:tcW w:w="623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b/>
                <w:bCs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KRYTERIA OCENY PODMIOTU  PRZETWARZAJĄCEGO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OSOBOWE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:rsidR="00823EFA" w:rsidRPr="0029592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95926">
              <w:rPr>
                <w:rFonts w:ascii="Lato" w:hAnsi="Lato"/>
                <w:b/>
                <w:bCs/>
                <w:sz w:val="18"/>
                <w:szCs w:val="18"/>
              </w:rPr>
              <w:t>OCENA CZĄSTKOWA</w:t>
            </w:r>
            <w:r w:rsidRPr="00295926">
              <w:rPr>
                <w:b/>
                <w:bCs/>
                <w:sz w:val="18"/>
                <w:szCs w:val="18"/>
              </w:rPr>
              <w:t>*</w:t>
            </w:r>
          </w:p>
        </w:tc>
      </w:tr>
      <w:tr w:rsidR="00823EFA" w:rsidRPr="002B6746" w:rsidTr="00A4043F">
        <w:trPr>
          <w:trHeight w:val="484"/>
        </w:trPr>
        <w:tc>
          <w:tcPr>
            <w:tcW w:w="6232" w:type="dxa"/>
            <w:gridSpan w:val="2"/>
            <w:vMerge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TAK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NIE</w:t>
            </w: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1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daje g</w:t>
            </w:r>
            <w:r w:rsidR="00823EFA" w:rsidRPr="002B6746">
              <w:rPr>
                <w:sz w:val="18"/>
                <w:szCs w:val="18"/>
              </w:rPr>
              <w:t>warancj</w:t>
            </w:r>
            <w:r>
              <w:rPr>
                <w:sz w:val="18"/>
                <w:szCs w:val="18"/>
              </w:rPr>
              <w:t>e</w:t>
            </w:r>
            <w:r w:rsidR="00823EFA" w:rsidRPr="002B6746">
              <w:rPr>
                <w:sz w:val="18"/>
                <w:szCs w:val="18"/>
              </w:rPr>
              <w:t xml:space="preserve"> zgodnego z prawem przetwarzania danych osobowych </w:t>
            </w:r>
          </w:p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(</w:t>
            </w:r>
            <w:r w:rsidRPr="002B6746">
              <w:rPr>
                <w:i/>
                <w:iCs/>
                <w:sz w:val="18"/>
                <w:szCs w:val="18"/>
              </w:rPr>
              <w:t>rekomendacje, dokumentacja ochrony danych itp.)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2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zapewnia ś</w:t>
            </w:r>
            <w:r w:rsidR="00823EFA" w:rsidRPr="002B6746">
              <w:rPr>
                <w:sz w:val="18"/>
                <w:szCs w:val="18"/>
              </w:rPr>
              <w:t xml:space="preserve">rodki techniczne i organizacyjne dostosowane  do stopnia zagrożenia bezpieczeństwa danych osobowych </w:t>
            </w:r>
          </w:p>
          <w:p w:rsidR="00823EFA" w:rsidRPr="002B6746" w:rsidRDefault="00264C43" w:rsidP="00264C43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(oświadczenia</w:t>
            </w:r>
            <w:r w:rsidR="00823EFA" w:rsidRPr="002B6746">
              <w:rPr>
                <w:i/>
                <w:iCs/>
                <w:sz w:val="18"/>
                <w:szCs w:val="18"/>
              </w:rPr>
              <w:t>, analiza ryzyka)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3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</w:t>
            </w:r>
            <w:r w:rsidR="00823EFA" w:rsidRPr="002B6746">
              <w:rPr>
                <w:sz w:val="18"/>
                <w:szCs w:val="18"/>
              </w:rPr>
              <w:t>ersonel podmiotu ocenianego daje rękojmię przetwarzania  zgodnie z prawem  (</w:t>
            </w:r>
            <w:r w:rsidR="00823EFA" w:rsidRPr="002B6746">
              <w:rPr>
                <w:i/>
                <w:iCs/>
                <w:sz w:val="18"/>
                <w:szCs w:val="18"/>
              </w:rPr>
              <w:t>upoważnienia, przeszkolenie, zachowanie tajemnicy przetwarzanych danych  osobowych, itp.)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4</w:t>
            </w:r>
          </w:p>
        </w:tc>
        <w:tc>
          <w:tcPr>
            <w:tcW w:w="5232" w:type="dxa"/>
          </w:tcPr>
          <w:p w:rsidR="00823EFA" w:rsidRPr="002B6746" w:rsidRDefault="000020D6" w:rsidP="00A4043F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Jakie d</w:t>
            </w:r>
            <w:r w:rsidR="00823EFA" w:rsidRPr="002B6746">
              <w:rPr>
                <w:sz w:val="18"/>
                <w:szCs w:val="18"/>
              </w:rPr>
              <w:t xml:space="preserve">oświadczenie w zakresie ochrony  danych osobowych </w:t>
            </w:r>
            <w:r>
              <w:rPr>
                <w:sz w:val="18"/>
                <w:szCs w:val="18"/>
              </w:rPr>
              <w:t>ma podmiot przetwarzający</w:t>
            </w:r>
            <w:r w:rsidR="00823EFA" w:rsidRPr="002B6746">
              <w:rPr>
                <w:sz w:val="18"/>
                <w:szCs w:val="18"/>
              </w:rPr>
              <w:t xml:space="preserve"> (w latach)**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5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 xml:space="preserve">Liczba incydentów bezpieczeństwa ochrony danych </w:t>
            </w:r>
          </w:p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(w ostatnich dwóch latach)***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380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6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Liczba z</w:t>
            </w:r>
            <w:r w:rsidR="00264C43">
              <w:rPr>
                <w:sz w:val="18"/>
                <w:szCs w:val="18"/>
              </w:rPr>
              <w:t>a</w:t>
            </w:r>
            <w:r w:rsidRPr="002B6746">
              <w:rPr>
                <w:sz w:val="18"/>
                <w:szCs w:val="18"/>
              </w:rPr>
              <w:t>wartych dotychczas umów powierzenia****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7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Cert</w:t>
            </w:r>
            <w:r w:rsidR="00264C43">
              <w:rPr>
                <w:sz w:val="18"/>
                <w:szCs w:val="18"/>
              </w:rPr>
              <w:t>yfikaty i kodeksy postępowania,</w:t>
            </w:r>
            <w:r w:rsidRPr="002B6746">
              <w:rPr>
                <w:sz w:val="18"/>
                <w:szCs w:val="18"/>
              </w:rPr>
              <w:t xml:space="preserve"> o których mowa w RODO/UODO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512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07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należy zaznaczyć "X"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</w:tr>
      <w:tr w:rsidR="00823EFA" w:rsidRPr="002B6746" w:rsidTr="00A4043F">
        <w:trPr>
          <w:trHeight w:val="343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więcej niż 2 należy zaznaczyć "TAK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Pozytywna</w:t>
            </w:r>
            <w:r w:rsidRPr="002B6746">
              <w:rPr>
                <w:sz w:val="18"/>
                <w:szCs w:val="18"/>
              </w:rPr>
              <w:t>*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większe lub równe 4)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NEGATYWNA</w:t>
            </w:r>
            <w:r w:rsidRPr="002B6746">
              <w:rPr>
                <w:sz w:val="18"/>
                <w:szCs w:val="18"/>
              </w:rPr>
              <w:t>*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mniejsza lub równe 3</w:t>
            </w: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***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równe 0 należy zaznaczyć "TAK”</w:t>
            </w:r>
          </w:p>
        </w:tc>
        <w:tc>
          <w:tcPr>
            <w:tcW w:w="2127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47"/>
        </w:trPr>
        <w:tc>
          <w:tcPr>
            <w:tcW w:w="1000" w:type="dxa"/>
            <w:vMerge w:val="restart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****</w:t>
            </w:r>
          </w:p>
        </w:tc>
        <w:tc>
          <w:tcPr>
            <w:tcW w:w="5232" w:type="dxa"/>
            <w:vMerge w:val="restart"/>
            <w:vAlign w:val="center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większe lub równe 1 należy zaznaczyć "TAK”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82"/>
        </w:trPr>
        <w:tc>
          <w:tcPr>
            <w:tcW w:w="1000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5232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</w:tbl>
    <w:p w:rsidR="00823EFA" w:rsidRDefault="00823EFA"/>
    <w:p w:rsidR="00823EFA" w:rsidRDefault="00823EFA"/>
    <w:sectPr w:rsidR="00823EFA" w:rsidSect="00301A39">
      <w:headerReference w:type="default" r:id="rId7"/>
      <w:footerReference w:type="default" r:id="rId8"/>
      <w:footerReference w:type="first" r:id="rId9"/>
      <w:pgSz w:w="11906" w:h="16838"/>
      <w:pgMar w:top="1135" w:right="1417" w:bottom="1276" w:left="1417" w:header="34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0FA" w:rsidRDefault="0077215C">
      <w:pPr>
        <w:spacing w:after="0" w:line="240" w:lineRule="auto"/>
      </w:pPr>
      <w:r>
        <w:separator/>
      </w:r>
    </w:p>
  </w:endnote>
  <w:endnote w:type="continuationSeparator" w:id="0">
    <w:p w:rsidR="00A910FA" w:rsidRDefault="0077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04A" w:rsidRDefault="00EE1D7C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76B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76B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A2604A" w:rsidRDefault="00CD76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04A" w:rsidRDefault="00EE1D7C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76B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76B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E94953" w:rsidRDefault="00CD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0FA" w:rsidRDefault="0077215C">
      <w:pPr>
        <w:spacing w:after="0" w:line="240" w:lineRule="auto"/>
      </w:pPr>
      <w:r>
        <w:separator/>
      </w:r>
    </w:p>
  </w:footnote>
  <w:footnote w:type="continuationSeparator" w:id="0">
    <w:p w:rsidR="00A910FA" w:rsidRDefault="00772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355" w:rsidRPr="00041536" w:rsidRDefault="00CD76BD" w:rsidP="00EE4B95">
    <w:pPr>
      <w:pStyle w:val="Nagwek"/>
      <w:jc w:val="right"/>
      <w:rPr>
        <w:rFonts w:ascii="Cambria" w:hAnsi="Cambria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C5BFE"/>
    <w:multiLevelType w:val="hybridMultilevel"/>
    <w:tmpl w:val="595C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C7C45"/>
    <w:multiLevelType w:val="hybridMultilevel"/>
    <w:tmpl w:val="48241120"/>
    <w:numStyleLink w:val="Zaimportowanystyl6"/>
  </w:abstractNum>
  <w:abstractNum w:abstractNumId="3" w15:restartNumberingAfterBreak="0">
    <w:nsid w:val="29492331"/>
    <w:multiLevelType w:val="hybridMultilevel"/>
    <w:tmpl w:val="6EC62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41316"/>
    <w:multiLevelType w:val="hybridMultilevel"/>
    <w:tmpl w:val="4EDEEBCE"/>
    <w:lvl w:ilvl="0" w:tplc="E8F6E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00854"/>
    <w:multiLevelType w:val="hybridMultilevel"/>
    <w:tmpl w:val="3F365860"/>
    <w:lvl w:ilvl="0" w:tplc="CB029C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12A7A"/>
    <w:multiLevelType w:val="hybridMultilevel"/>
    <w:tmpl w:val="992224A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3D4259AD"/>
    <w:multiLevelType w:val="hybridMultilevel"/>
    <w:tmpl w:val="B83437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13D0CA0"/>
    <w:multiLevelType w:val="hybridMultilevel"/>
    <w:tmpl w:val="F8D80290"/>
    <w:lvl w:ilvl="0" w:tplc="6CF8CD2A">
      <w:start w:val="2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14175"/>
    <w:multiLevelType w:val="hybridMultilevel"/>
    <w:tmpl w:val="D1202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D3228"/>
    <w:multiLevelType w:val="hybridMultilevel"/>
    <w:tmpl w:val="B2920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A1E67"/>
    <w:multiLevelType w:val="hybridMultilevel"/>
    <w:tmpl w:val="F00A343E"/>
    <w:lvl w:ilvl="0" w:tplc="773E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5F4D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FC7817"/>
    <w:multiLevelType w:val="hybridMultilevel"/>
    <w:tmpl w:val="BB5C55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A416F"/>
    <w:multiLevelType w:val="hybridMultilevel"/>
    <w:tmpl w:val="1EF27DCE"/>
    <w:lvl w:ilvl="0" w:tplc="AD7CE34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518"/>
    <w:multiLevelType w:val="hybridMultilevel"/>
    <w:tmpl w:val="48241120"/>
    <w:styleLink w:val="Zaimportowanystyl6"/>
    <w:lvl w:ilvl="0" w:tplc="5B8687C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E6D1E8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9A87C8">
      <w:start w:val="1"/>
      <w:numFmt w:val="lowerRoman"/>
      <w:lvlText w:val="%3."/>
      <w:lvlJc w:val="left"/>
      <w:pPr>
        <w:ind w:left="186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DEF7B8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8A9FDA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6A5D34">
      <w:start w:val="1"/>
      <w:numFmt w:val="lowerRoman"/>
      <w:lvlText w:val="%6."/>
      <w:lvlJc w:val="left"/>
      <w:pPr>
        <w:ind w:left="402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FAF0F6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8AF9A0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2E922C">
      <w:start w:val="1"/>
      <w:numFmt w:val="lowerRoman"/>
      <w:lvlText w:val="%9."/>
      <w:lvlJc w:val="left"/>
      <w:pPr>
        <w:ind w:left="618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6F0E"/>
    <w:multiLevelType w:val="hybridMultilevel"/>
    <w:tmpl w:val="2F10027C"/>
    <w:lvl w:ilvl="0" w:tplc="A7E0C79A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6A2E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39467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1DE85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40E20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5266B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18A05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65E2B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D00A8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9"/>
  </w:num>
  <w:num w:numId="4">
    <w:abstractNumId w:val="18"/>
  </w:num>
  <w:num w:numId="5">
    <w:abstractNumId w:val="16"/>
  </w:num>
  <w:num w:numId="6">
    <w:abstractNumId w:val="7"/>
  </w:num>
  <w:num w:numId="7">
    <w:abstractNumId w:val="5"/>
  </w:num>
  <w:num w:numId="8">
    <w:abstractNumId w:val="6"/>
  </w:num>
  <w:num w:numId="9">
    <w:abstractNumId w:val="11"/>
  </w:num>
  <w:num w:numId="10">
    <w:abstractNumId w:val="1"/>
  </w:num>
  <w:num w:numId="11">
    <w:abstractNumId w:val="13"/>
  </w:num>
  <w:num w:numId="12">
    <w:abstractNumId w:val="4"/>
  </w:num>
  <w:num w:numId="13">
    <w:abstractNumId w:val="17"/>
  </w:num>
  <w:num w:numId="14">
    <w:abstractNumId w:val="10"/>
  </w:num>
  <w:num w:numId="15">
    <w:abstractNumId w:val="3"/>
  </w:num>
  <w:num w:numId="16">
    <w:abstractNumId w:val="8"/>
  </w:num>
  <w:num w:numId="17">
    <w:abstractNumId w:val="15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4E3"/>
    <w:rsid w:val="000020D6"/>
    <w:rsid w:val="00133BAD"/>
    <w:rsid w:val="00264C43"/>
    <w:rsid w:val="00295926"/>
    <w:rsid w:val="003D4140"/>
    <w:rsid w:val="00450E0E"/>
    <w:rsid w:val="004654E3"/>
    <w:rsid w:val="00535284"/>
    <w:rsid w:val="0058631B"/>
    <w:rsid w:val="00707E81"/>
    <w:rsid w:val="0077215C"/>
    <w:rsid w:val="007F6036"/>
    <w:rsid w:val="008203D8"/>
    <w:rsid w:val="00823EFA"/>
    <w:rsid w:val="008E12AE"/>
    <w:rsid w:val="00903277"/>
    <w:rsid w:val="00A6599B"/>
    <w:rsid w:val="00A910FA"/>
    <w:rsid w:val="00B955DC"/>
    <w:rsid w:val="00CD76BD"/>
    <w:rsid w:val="00EA5667"/>
    <w:rsid w:val="00EE1D7C"/>
    <w:rsid w:val="00F0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9CF64"/>
  <w15:chartTrackingRefBased/>
  <w15:docId w15:val="{7154F597-7CE1-4D64-8F31-D61782BD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4E3"/>
    <w:rPr>
      <w:rFonts w:ascii="Arial" w:eastAsia="Calibri" w:hAnsi="Arial" w:cs="Times New Roman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54E3"/>
    <w:pPr>
      <w:tabs>
        <w:tab w:val="center" w:pos="4536"/>
        <w:tab w:val="right" w:pos="9072"/>
      </w:tabs>
      <w:spacing w:after="0" w:line="240" w:lineRule="auto"/>
    </w:pPr>
    <w:rPr>
      <w:noProof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654E3"/>
    <w:rPr>
      <w:rFonts w:ascii="Arial" w:eastAsia="Calibri" w:hAnsi="Arial" w:cs="Times New Roman"/>
      <w:noProof/>
      <w:sz w:val="16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65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54E3"/>
    <w:rPr>
      <w:rFonts w:ascii="Arial" w:eastAsia="Calibri" w:hAnsi="Arial" w:cs="Times New Roman"/>
      <w:sz w:val="16"/>
    </w:rPr>
  </w:style>
  <w:style w:type="paragraph" w:customStyle="1" w:styleId="Nagowek2a">
    <w:name w:val="Nagłowek 2a"/>
    <w:basedOn w:val="NormalnyWeb"/>
    <w:link w:val="Nagowek2aZnak"/>
    <w:qFormat/>
    <w:rsid w:val="004654E3"/>
    <w:pPr>
      <w:tabs>
        <w:tab w:val="left" w:pos="1005"/>
      </w:tabs>
      <w:spacing w:before="100" w:beforeAutospacing="1" w:after="210" w:afterAutospacing="1" w:line="240" w:lineRule="auto"/>
      <w:jc w:val="both"/>
    </w:pPr>
    <w:rPr>
      <w:rFonts w:ascii="Arial" w:eastAsia="Times New Roman" w:hAnsi="Arial" w:cs="Arial"/>
      <w:color w:val="CF4D22"/>
      <w:sz w:val="20"/>
      <w:szCs w:val="16"/>
      <w:lang w:eastAsia="pl-PL"/>
    </w:rPr>
  </w:style>
  <w:style w:type="character" w:customStyle="1" w:styleId="Nagowek2aZnak">
    <w:name w:val="Nagłowek 2a Znak"/>
    <w:link w:val="Nagowek2a"/>
    <w:rsid w:val="004654E3"/>
    <w:rPr>
      <w:rFonts w:ascii="Arial" w:eastAsia="Times New Roman" w:hAnsi="Arial" w:cs="Arial"/>
      <w:color w:val="CF4D22"/>
      <w:sz w:val="20"/>
      <w:szCs w:val="16"/>
      <w:lang w:eastAsia="pl-PL"/>
    </w:rPr>
  </w:style>
  <w:style w:type="paragraph" w:styleId="Akapitzlist">
    <w:name w:val="List Paragraph"/>
    <w:aliases w:val="RR PGE Akapit z listą,Styl 1,lp1,Preambuła,CP-UC,CP-Punkty,Bullet List,List - bullets,Equipment,Bullet 1,List Paragraph Char Char,b1,Figure_name,Numbered Indented Text,List Paragraph11,Ref,Use Case List Paragraph Char,List_TIS"/>
    <w:basedOn w:val="Normalny"/>
    <w:link w:val="AkapitzlistZnak"/>
    <w:uiPriority w:val="34"/>
    <w:qFormat/>
    <w:rsid w:val="004654E3"/>
    <w:pPr>
      <w:ind w:left="720"/>
      <w:contextualSpacing/>
    </w:pPr>
  </w:style>
  <w:style w:type="character" w:customStyle="1" w:styleId="AkapitzlistZnak">
    <w:name w:val="Akapit z listą Znak"/>
    <w:aliases w:val="RR PGE Akapit z listą Znak,Styl 1 Znak,lp1 Znak,Preambuła Znak,CP-UC Znak,CP-Punkty Znak,Bullet List Znak,List - bullets Znak,Equipment Znak,Bullet 1 Znak,List Paragraph Char Char Znak,b1 Znak,Figure_name Znak,List Paragraph11 Znak"/>
    <w:link w:val="Akapitzlist"/>
    <w:uiPriority w:val="34"/>
    <w:qFormat/>
    <w:locked/>
    <w:rsid w:val="004654E3"/>
    <w:rPr>
      <w:rFonts w:ascii="Arial" w:eastAsia="Calibri" w:hAnsi="Arial" w:cs="Times New Roman"/>
      <w:sz w:val="16"/>
    </w:rPr>
  </w:style>
  <w:style w:type="character" w:styleId="Pogrubienie">
    <w:name w:val="Strong"/>
    <w:uiPriority w:val="22"/>
    <w:qFormat/>
    <w:rsid w:val="004654E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654E3"/>
    <w:rPr>
      <w:rFonts w:ascii="Times New Roman" w:hAnsi="Times New Roman"/>
      <w:sz w:val="24"/>
      <w:szCs w:val="24"/>
    </w:rPr>
  </w:style>
  <w:style w:type="numbering" w:customStyle="1" w:styleId="Zaimportowanystyl6">
    <w:name w:val="Zaimportowany styl 6"/>
    <w:rsid w:val="008E12AE"/>
    <w:pPr>
      <w:numPr>
        <w:numId w:val="17"/>
      </w:numPr>
    </w:pPr>
  </w:style>
  <w:style w:type="table" w:styleId="Tabela-Siatka">
    <w:name w:val="Table Grid"/>
    <w:basedOn w:val="Standardowy"/>
    <w:uiPriority w:val="39"/>
    <w:rsid w:val="00823EF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2139</Words>
  <Characters>12840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Niemczyk</dc:creator>
  <cp:keywords/>
  <dc:description/>
  <cp:lastModifiedBy>Tadeusz Józefczyk</cp:lastModifiedBy>
  <cp:revision>5</cp:revision>
  <dcterms:created xsi:type="dcterms:W3CDTF">2026-06-11T05:30:00Z</dcterms:created>
  <dcterms:modified xsi:type="dcterms:W3CDTF">2026-07-16T09:07:00Z</dcterms:modified>
</cp:coreProperties>
</file>