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CC2D8E" w14:textId="5B34CAE7" w:rsidR="000A157C" w:rsidRDefault="000A157C" w:rsidP="00F25DED">
      <w:pPr>
        <w:spacing w:after="0" w:line="240" w:lineRule="auto"/>
        <w:jc w:val="right"/>
        <w:rPr>
          <w:rFonts w:ascii="Garamond" w:hAnsi="Garamond" w:cs="Tahoma"/>
          <w:b/>
          <w:bCs/>
          <w:sz w:val="22"/>
          <w:szCs w:val="22"/>
        </w:rPr>
      </w:pPr>
      <w:r>
        <w:rPr>
          <w:rFonts w:ascii="Garamond" w:hAnsi="Garamond" w:cs="Tahoma"/>
          <w:b/>
          <w:bCs/>
          <w:sz w:val="22"/>
          <w:szCs w:val="22"/>
        </w:rPr>
        <w:t>załącznik nr 4 do SWZ</w:t>
      </w:r>
    </w:p>
    <w:p w14:paraId="443E3787" w14:textId="40E1E46B" w:rsidR="00F05E79"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xml:space="preserve">UMOWA NR </w:t>
      </w:r>
      <w:r w:rsidR="00217536" w:rsidRPr="00FA0D92">
        <w:rPr>
          <w:rFonts w:ascii="Garamond" w:hAnsi="Garamond" w:cs="Tahoma"/>
          <w:sz w:val="22"/>
          <w:szCs w:val="22"/>
          <w:highlight w:val="yellow"/>
        </w:rPr>
        <w:t>___________</w:t>
      </w:r>
      <w:r w:rsidR="008B7AED">
        <w:rPr>
          <w:rFonts w:ascii="Garamond" w:hAnsi="Garamond" w:cs="Tahoma"/>
          <w:b/>
          <w:bCs/>
          <w:sz w:val="22"/>
          <w:szCs w:val="22"/>
        </w:rPr>
        <w:t>/2026</w:t>
      </w:r>
    </w:p>
    <w:p w14:paraId="4406BF52" w14:textId="77777777" w:rsidR="00F25DED" w:rsidRPr="00FA0D92" w:rsidRDefault="00F25DED" w:rsidP="00F25DED">
      <w:pPr>
        <w:spacing w:after="0" w:line="240" w:lineRule="auto"/>
        <w:jc w:val="center"/>
        <w:rPr>
          <w:rFonts w:ascii="Garamond" w:hAnsi="Garamond" w:cs="Tahoma"/>
          <w:b/>
          <w:bCs/>
          <w:sz w:val="22"/>
          <w:szCs w:val="22"/>
        </w:rPr>
      </w:pPr>
    </w:p>
    <w:p w14:paraId="69859AF5" w14:textId="25AB2EDF"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 xml:space="preserve">zawarta w Poznaniu w dniu </w:t>
      </w:r>
      <w:r w:rsidR="00217536" w:rsidRPr="00FA0D92">
        <w:rPr>
          <w:rFonts w:ascii="Garamond" w:hAnsi="Garamond" w:cs="Tahoma"/>
          <w:sz w:val="22"/>
          <w:szCs w:val="22"/>
          <w:highlight w:val="yellow"/>
        </w:rPr>
        <w:t>___________</w:t>
      </w:r>
      <w:r w:rsidR="00217536">
        <w:rPr>
          <w:rFonts w:ascii="Garamond" w:hAnsi="Garamond" w:cs="Tahoma"/>
          <w:sz w:val="22"/>
          <w:szCs w:val="22"/>
        </w:rPr>
        <w:t xml:space="preserve"> </w:t>
      </w:r>
      <w:r w:rsidR="008B7AED">
        <w:rPr>
          <w:rFonts w:ascii="Garamond" w:hAnsi="Garamond" w:cs="Tahoma"/>
          <w:sz w:val="22"/>
          <w:szCs w:val="22"/>
        </w:rPr>
        <w:t>2026</w:t>
      </w:r>
      <w:r w:rsidRPr="001F38D0">
        <w:rPr>
          <w:rFonts w:ascii="Garamond" w:hAnsi="Garamond" w:cs="Tahoma"/>
          <w:sz w:val="22"/>
          <w:szCs w:val="22"/>
        </w:rPr>
        <w:t xml:space="preserve"> r. pomiędzy:</w:t>
      </w:r>
    </w:p>
    <w:p w14:paraId="3A968519" w14:textId="607B4A3F" w:rsidR="00F05E79" w:rsidRPr="001F38D0" w:rsidRDefault="00F05E79" w:rsidP="00F25DED">
      <w:pPr>
        <w:spacing w:after="0" w:line="240" w:lineRule="auto"/>
        <w:jc w:val="both"/>
        <w:rPr>
          <w:rFonts w:ascii="Garamond" w:hAnsi="Garamond" w:cs="Tahoma"/>
          <w:sz w:val="22"/>
          <w:szCs w:val="22"/>
        </w:rPr>
      </w:pPr>
      <w:r w:rsidRPr="00FA0D92">
        <w:rPr>
          <w:rFonts w:ascii="Garamond" w:hAnsi="Garamond" w:cs="Tahoma"/>
          <w:b/>
          <w:bCs/>
          <w:sz w:val="22"/>
          <w:szCs w:val="22"/>
        </w:rPr>
        <w:t>Szpitalem Wojewódzkim w Poznaniu</w:t>
      </w:r>
      <w:r w:rsidRPr="001F38D0">
        <w:rPr>
          <w:rFonts w:ascii="Garamond" w:hAnsi="Garamond" w:cs="Tahoma"/>
          <w:sz w:val="22"/>
          <w:szCs w:val="22"/>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KRS pod numerem KRS 0000002653, NIP 781-16-18-944, REGON 000292209, reprezentowanym przez </w:t>
      </w:r>
      <w:r w:rsidR="00217536" w:rsidRPr="00FA0D92">
        <w:rPr>
          <w:rFonts w:ascii="Garamond" w:hAnsi="Garamond" w:cs="Tahoma"/>
          <w:sz w:val="22"/>
          <w:szCs w:val="22"/>
          <w:highlight w:val="yellow"/>
        </w:rPr>
        <w:t>___________</w:t>
      </w:r>
      <w:r w:rsidR="00217536">
        <w:rPr>
          <w:rFonts w:ascii="Garamond" w:hAnsi="Garamond" w:cs="Tahoma"/>
          <w:sz w:val="22"/>
          <w:szCs w:val="22"/>
        </w:rPr>
        <w:t xml:space="preserve"> - </w:t>
      </w:r>
      <w:r w:rsidR="00217536" w:rsidRPr="00FA0D92">
        <w:rPr>
          <w:rFonts w:ascii="Garamond" w:hAnsi="Garamond" w:cs="Tahoma"/>
          <w:sz w:val="22"/>
          <w:szCs w:val="22"/>
          <w:highlight w:val="yellow"/>
        </w:rPr>
        <w:t>___________</w:t>
      </w:r>
    </w:p>
    <w:p w14:paraId="40FEC1BA" w14:textId="7CD050F8" w:rsidR="00F05E79" w:rsidRPr="001F38D0" w:rsidRDefault="001F38D0" w:rsidP="00F25DED">
      <w:pPr>
        <w:spacing w:after="0" w:line="240" w:lineRule="auto"/>
        <w:jc w:val="both"/>
        <w:rPr>
          <w:rFonts w:ascii="Garamond" w:hAnsi="Garamond" w:cs="Tahoma"/>
          <w:sz w:val="22"/>
          <w:szCs w:val="22"/>
        </w:rPr>
      </w:pPr>
      <w:r>
        <w:rPr>
          <w:rFonts w:ascii="Garamond" w:hAnsi="Garamond" w:cs="Tahoma"/>
          <w:sz w:val="22"/>
          <w:szCs w:val="22"/>
        </w:rPr>
        <w:t>z</w:t>
      </w:r>
      <w:r w:rsidR="00F05E79" w:rsidRPr="001F38D0">
        <w:rPr>
          <w:rFonts w:ascii="Garamond" w:hAnsi="Garamond" w:cs="Tahoma"/>
          <w:sz w:val="22"/>
          <w:szCs w:val="22"/>
        </w:rPr>
        <w:t>wanym dalej „</w:t>
      </w:r>
      <w:r w:rsidR="00F05E79" w:rsidRPr="00FA0D92">
        <w:rPr>
          <w:rFonts w:ascii="Garamond" w:hAnsi="Garamond" w:cs="Tahoma"/>
          <w:b/>
          <w:bCs/>
          <w:sz w:val="22"/>
          <w:szCs w:val="22"/>
        </w:rPr>
        <w:t>Zamawiającym</w:t>
      </w:r>
      <w:r w:rsidR="00F05E79" w:rsidRPr="001F38D0">
        <w:rPr>
          <w:rFonts w:ascii="Garamond" w:hAnsi="Garamond" w:cs="Tahoma"/>
          <w:sz w:val="22"/>
          <w:szCs w:val="22"/>
        </w:rPr>
        <w:t>”,</w:t>
      </w:r>
    </w:p>
    <w:p w14:paraId="202DE854" w14:textId="5EBF29BC"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a</w:t>
      </w:r>
    </w:p>
    <w:p w14:paraId="750CE91F" w14:textId="2C17E733" w:rsidR="00F05E79" w:rsidRPr="001F38D0" w:rsidRDefault="00FA0D92" w:rsidP="00F25DED">
      <w:pPr>
        <w:spacing w:after="0" w:line="240" w:lineRule="auto"/>
        <w:jc w:val="both"/>
        <w:rPr>
          <w:rFonts w:ascii="Garamond" w:hAnsi="Garamond" w:cs="Tahoma"/>
          <w:sz w:val="22"/>
          <w:szCs w:val="22"/>
        </w:rPr>
      </w:pP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z siedzibą w </w:t>
      </w:r>
      <w:r w:rsidRPr="00FA0D92">
        <w:rPr>
          <w:rFonts w:ascii="Garamond" w:hAnsi="Garamond" w:cs="Tahoma"/>
          <w:sz w:val="22"/>
          <w:szCs w:val="22"/>
          <w:highlight w:val="yellow"/>
        </w:rPr>
        <w:t>___________</w:t>
      </w:r>
      <w:r>
        <w:rPr>
          <w:rFonts w:ascii="Garamond" w:hAnsi="Garamond" w:cs="Tahoma"/>
          <w:sz w:val="22"/>
          <w:szCs w:val="22"/>
        </w:rPr>
        <w:t xml:space="preserve"> </w:t>
      </w:r>
      <w:r w:rsidR="00F05E79" w:rsidRPr="001F38D0">
        <w:rPr>
          <w:rFonts w:ascii="Garamond" w:hAnsi="Garamond" w:cs="Tahoma"/>
          <w:sz w:val="22"/>
          <w:szCs w:val="22"/>
        </w:rPr>
        <w:t xml:space="preserve">ul.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wpisaną do rejestru przedsiębiorców Krajowego Rejestru Sądowego pod numerem KRS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NIP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REGON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reprezentowaną przez </w:t>
      </w:r>
      <w:r w:rsidRPr="00FA0D92">
        <w:rPr>
          <w:rFonts w:ascii="Garamond" w:hAnsi="Garamond" w:cs="Tahoma"/>
          <w:sz w:val="22"/>
          <w:szCs w:val="22"/>
          <w:highlight w:val="yellow"/>
        </w:rPr>
        <w:t>___________</w:t>
      </w:r>
      <w:r w:rsidR="00F05E79" w:rsidRPr="001F38D0">
        <w:rPr>
          <w:rFonts w:ascii="Garamond" w:hAnsi="Garamond" w:cs="Tahoma"/>
          <w:sz w:val="22"/>
          <w:szCs w:val="22"/>
        </w:rPr>
        <w:t>,</w:t>
      </w:r>
    </w:p>
    <w:p w14:paraId="56109EAF" w14:textId="2FEE04B6"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lub</w:t>
      </w:r>
    </w:p>
    <w:p w14:paraId="01B567F2" w14:textId="0CC8799B" w:rsidR="00F05E79" w:rsidRPr="001F38D0" w:rsidRDefault="00FA0D92" w:rsidP="00F25DED">
      <w:pPr>
        <w:spacing w:after="0" w:line="240" w:lineRule="auto"/>
        <w:jc w:val="both"/>
        <w:rPr>
          <w:rFonts w:ascii="Garamond" w:hAnsi="Garamond" w:cs="Tahoma"/>
          <w:sz w:val="22"/>
          <w:szCs w:val="22"/>
        </w:rPr>
      </w:pPr>
      <w:r w:rsidRPr="00FA0D92">
        <w:rPr>
          <w:rFonts w:ascii="Garamond" w:hAnsi="Garamond" w:cs="Tahoma"/>
          <w:sz w:val="22"/>
          <w:szCs w:val="22"/>
          <w:highlight w:val="yellow"/>
        </w:rPr>
        <w:t>___________</w:t>
      </w:r>
      <w:r>
        <w:rPr>
          <w:rFonts w:ascii="Garamond" w:hAnsi="Garamond" w:cs="Tahoma"/>
          <w:sz w:val="22"/>
          <w:szCs w:val="22"/>
        </w:rPr>
        <w:t xml:space="preserve"> </w:t>
      </w:r>
      <w:r w:rsidR="00F05E79" w:rsidRPr="001F38D0">
        <w:rPr>
          <w:rFonts w:ascii="Garamond" w:hAnsi="Garamond" w:cs="Tahoma"/>
          <w:sz w:val="22"/>
          <w:szCs w:val="22"/>
        </w:rPr>
        <w:t xml:space="preserve">prowadzącym/prowadzącą działalność gospodarczą pod firmą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t>
      </w:r>
      <w:r>
        <w:rPr>
          <w:rFonts w:ascii="Garamond" w:hAnsi="Garamond" w:cs="Tahoma"/>
          <w:sz w:val="22"/>
          <w:szCs w:val="22"/>
        </w:rPr>
        <w:t xml:space="preserve">z siedzibą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ul.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NIP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REGON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PESEL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w:t>
      </w:r>
    </w:p>
    <w:p w14:paraId="6038EEC8" w14:textId="418D8E32"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zwaną/zwanym dalej „</w:t>
      </w:r>
      <w:r w:rsidRPr="00FA0D92">
        <w:rPr>
          <w:rFonts w:ascii="Garamond" w:hAnsi="Garamond" w:cs="Tahoma"/>
          <w:b/>
          <w:bCs/>
          <w:sz w:val="22"/>
          <w:szCs w:val="22"/>
        </w:rPr>
        <w:t>Wykonawcą</w:t>
      </w:r>
      <w:r w:rsidRPr="001F38D0">
        <w:rPr>
          <w:rFonts w:ascii="Garamond" w:hAnsi="Garamond" w:cs="Tahoma"/>
          <w:sz w:val="22"/>
          <w:szCs w:val="22"/>
        </w:rPr>
        <w:t>”,</w:t>
      </w:r>
    </w:p>
    <w:p w14:paraId="7EF1D763" w14:textId="6E94FB0A"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Zamawiający i Wykonawca zwani są dalej łącznie „Stronami” a każdy z osobna „Stroną”.</w:t>
      </w:r>
    </w:p>
    <w:p w14:paraId="6EED5394" w14:textId="4FB8038A" w:rsidR="00FA0D92" w:rsidRPr="00217536"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Strony zawierają umowę („Umowa”) o następującej treści:</w:t>
      </w:r>
    </w:p>
    <w:p w14:paraId="14883780" w14:textId="77777777" w:rsidR="00F25DED" w:rsidRDefault="00F25DED" w:rsidP="00F25DED">
      <w:pPr>
        <w:spacing w:after="0" w:line="240" w:lineRule="auto"/>
        <w:jc w:val="center"/>
        <w:rPr>
          <w:rFonts w:ascii="Garamond" w:hAnsi="Garamond" w:cs="Tahoma"/>
          <w:b/>
          <w:bCs/>
          <w:sz w:val="22"/>
          <w:szCs w:val="22"/>
        </w:rPr>
      </w:pPr>
    </w:p>
    <w:p w14:paraId="25ADD479" w14:textId="51E68BA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1</w:t>
      </w:r>
    </w:p>
    <w:p w14:paraId="4B7E25E2" w14:textId="23DF3B9B"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[Podstawa]</w:t>
      </w:r>
    </w:p>
    <w:p w14:paraId="383D667A" w14:textId="0362B0B5"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Umowa zostaje zawarta na podstawie art. 2 ust. 1 pkt 1 ustawy z dnia 11 września 2019 r. – Prawo zamówień publicznych (</w:t>
      </w:r>
      <w:proofErr w:type="spellStart"/>
      <w:r w:rsidRPr="001F38D0">
        <w:rPr>
          <w:rFonts w:ascii="Garamond" w:hAnsi="Garamond" w:cs="Tahoma"/>
          <w:sz w:val="22"/>
          <w:szCs w:val="22"/>
        </w:rPr>
        <w:t>t.j</w:t>
      </w:r>
      <w:proofErr w:type="spellEnd"/>
      <w:r w:rsidRPr="001F38D0">
        <w:rPr>
          <w:rFonts w:ascii="Garamond" w:hAnsi="Garamond" w:cs="Tahoma"/>
          <w:sz w:val="22"/>
          <w:szCs w:val="22"/>
        </w:rPr>
        <w:t>. Dz.U. z 202</w:t>
      </w:r>
      <w:r w:rsidR="00BA318C">
        <w:rPr>
          <w:rFonts w:ascii="Garamond" w:hAnsi="Garamond" w:cs="Tahoma"/>
          <w:sz w:val="22"/>
          <w:szCs w:val="22"/>
        </w:rPr>
        <w:t>4</w:t>
      </w:r>
      <w:r w:rsidRPr="001F38D0">
        <w:rPr>
          <w:rFonts w:ascii="Garamond" w:hAnsi="Garamond" w:cs="Tahoma"/>
          <w:sz w:val="22"/>
          <w:szCs w:val="22"/>
        </w:rPr>
        <w:t xml:space="preserve">r. poz. </w:t>
      </w:r>
      <w:r w:rsidR="00BA318C">
        <w:rPr>
          <w:rFonts w:ascii="Garamond" w:hAnsi="Garamond" w:cs="Tahoma"/>
          <w:sz w:val="22"/>
          <w:szCs w:val="22"/>
        </w:rPr>
        <w:t>1320</w:t>
      </w:r>
      <w:r w:rsidRPr="001F38D0">
        <w:rPr>
          <w:rFonts w:ascii="Garamond" w:hAnsi="Garamond" w:cs="Tahoma"/>
          <w:sz w:val="22"/>
          <w:szCs w:val="22"/>
        </w:rPr>
        <w:t xml:space="preserve"> w wyniku postępowania o udzielenie zamówienia publicznego na </w:t>
      </w:r>
      <w:r w:rsidR="00E222A9" w:rsidRPr="00E222A9">
        <w:rPr>
          <w:rFonts w:ascii="Garamond" w:hAnsi="Garamond" w:cs="Tahoma"/>
          <w:b/>
          <w:bCs/>
          <w:sz w:val="22"/>
          <w:szCs w:val="22"/>
          <w:highlight w:val="yellow"/>
        </w:rPr>
        <w:t>„________________</w:t>
      </w:r>
      <w:r w:rsidR="00E222A9" w:rsidRPr="00E222A9">
        <w:rPr>
          <w:rFonts w:ascii="Garamond" w:hAnsi="Garamond" w:cs="Tahoma"/>
          <w:sz w:val="22"/>
          <w:szCs w:val="22"/>
          <w:highlight w:val="yellow"/>
        </w:rPr>
        <w:t>”</w:t>
      </w:r>
      <w:r w:rsidRPr="001F38D0">
        <w:rPr>
          <w:rFonts w:ascii="Garamond" w:hAnsi="Garamond" w:cs="Tahoma"/>
          <w:sz w:val="22"/>
          <w:szCs w:val="22"/>
        </w:rPr>
        <w:t>, prowadzonego w trybie przetargu nieograniczonego.</w:t>
      </w:r>
    </w:p>
    <w:p w14:paraId="6887A254" w14:textId="77777777" w:rsidR="00F25DED" w:rsidRDefault="00F25DED" w:rsidP="00F25DED">
      <w:pPr>
        <w:spacing w:after="0" w:line="240" w:lineRule="auto"/>
        <w:jc w:val="center"/>
        <w:rPr>
          <w:rFonts w:ascii="Garamond" w:hAnsi="Garamond" w:cs="Tahoma"/>
          <w:b/>
          <w:bCs/>
          <w:sz w:val="22"/>
          <w:szCs w:val="22"/>
        </w:rPr>
      </w:pPr>
    </w:p>
    <w:p w14:paraId="31E4C5D6" w14:textId="48C5D4F5"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2</w:t>
      </w:r>
    </w:p>
    <w:p w14:paraId="28EEDDB8" w14:textId="330CEA4D"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[Definicje]</w:t>
      </w:r>
    </w:p>
    <w:p w14:paraId="5412201B" w14:textId="11855C86"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W Umowie poniższe terminy mają znaczenie określone poniżej:</w:t>
      </w:r>
    </w:p>
    <w:p w14:paraId="3683BE95" w14:textId="4F011207"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Asortyment</w:t>
      </w:r>
      <w:r w:rsidRPr="001F38D0">
        <w:rPr>
          <w:rFonts w:ascii="Garamond" w:hAnsi="Garamond" w:cs="Tahoma"/>
          <w:sz w:val="22"/>
          <w:szCs w:val="22"/>
        </w:rPr>
        <w:t xml:space="preserve">” – przedmiot zamówienia (towary) o parametrach i w ilościach określonych w formularzu </w:t>
      </w:r>
      <w:r w:rsidR="0040298D">
        <w:rPr>
          <w:rFonts w:ascii="Garamond" w:hAnsi="Garamond" w:cs="Tahoma"/>
          <w:sz w:val="22"/>
          <w:szCs w:val="22"/>
        </w:rPr>
        <w:t>asortymentowo-</w:t>
      </w:r>
      <w:r w:rsidRPr="001F38D0">
        <w:rPr>
          <w:rFonts w:ascii="Garamond" w:hAnsi="Garamond" w:cs="Tahoma"/>
          <w:sz w:val="22"/>
          <w:szCs w:val="22"/>
        </w:rPr>
        <w:t>cenowym, który Wykonawca zobowiązany jest dostarczyć Zamawiającemu na warunkach Umowy.</w:t>
      </w:r>
    </w:p>
    <w:p w14:paraId="7E8C2EBC" w14:textId="4B98C647"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Umowa</w:t>
      </w:r>
      <w:r w:rsidRPr="001F38D0">
        <w:rPr>
          <w:rFonts w:ascii="Garamond" w:hAnsi="Garamond" w:cs="Tahoma"/>
          <w:sz w:val="22"/>
          <w:szCs w:val="22"/>
        </w:rPr>
        <w:t>” – niniejsza umowa o udzielenie zamówienia publicznego zawarta między Zamawiającym a Wykonawcą wraz ze wszystkimi aneksami i załącznikami.</w:t>
      </w:r>
    </w:p>
    <w:p w14:paraId="3ED47A94" w14:textId="4C744D82"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Usługi</w:t>
      </w:r>
      <w:r w:rsidRPr="001F38D0">
        <w:rPr>
          <w:rFonts w:ascii="Garamond" w:hAnsi="Garamond" w:cs="Tahoma"/>
          <w:sz w:val="22"/>
          <w:szCs w:val="22"/>
        </w:rPr>
        <w:t>” – usługi towarzyszące dostawie Asortymentu, takie jak transport, ubezpieczenie w transporcie, załadunek, rozładunek oraz wszelkie inne usługi dodatkowe niezbędne do należytego wykonania Umowy przez Wykonawcę.</w:t>
      </w:r>
    </w:p>
    <w:p w14:paraId="613690CE" w14:textId="77777777"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Strona</w:t>
      </w:r>
      <w:r w:rsidRPr="001F38D0">
        <w:rPr>
          <w:rFonts w:ascii="Garamond" w:hAnsi="Garamond" w:cs="Tahoma"/>
          <w:sz w:val="22"/>
          <w:szCs w:val="22"/>
        </w:rPr>
        <w:t>” – Zamawiający lub Wykonawca; „Strony” – obie strony łącznie.</w:t>
      </w:r>
    </w:p>
    <w:p w14:paraId="15A1B73B" w14:textId="055E2AC5"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Siła Wyższa</w:t>
      </w:r>
      <w:r w:rsidRPr="001F38D0">
        <w:rPr>
          <w:rFonts w:ascii="Garamond" w:hAnsi="Garamond" w:cs="Tahoma"/>
          <w:sz w:val="22"/>
          <w:szCs w:val="22"/>
        </w:rPr>
        <w:t>” – zdarzenie lub okoliczność o charakterze nadzwyczajnym, na które żadna ze Stron nie ma wpływu, którego nie można było przewidzieć przy zachowaniu należytej staranności w chwili zawarcia Umowy i którego skutkom nie można zapobiec (np. klęski żywiołowe, wojny, epidemie, strajki lub inne powszechnie obowiązujące akty władzy publicznej). Zdarzenie Siły Wyższej zwalnia Stronę, której dotyczy, z odpowiedzialności za niewykonanie lub nienależyte wykonanie Umowy w zakresie spowodowanym bezpośrednio takim zdarzeniem, pod warunkiem niezwłocznego pisemnego powiadomienia drugiej Strony i udokumentowania zaistnienia Siły Wyższej.</w:t>
      </w:r>
    </w:p>
    <w:p w14:paraId="4FD656C9" w14:textId="77777777" w:rsidR="00F25DED" w:rsidRDefault="00F25DED" w:rsidP="00F25DED">
      <w:pPr>
        <w:spacing w:after="0" w:line="240" w:lineRule="auto"/>
        <w:jc w:val="center"/>
        <w:rPr>
          <w:rFonts w:ascii="Garamond" w:hAnsi="Garamond" w:cs="Tahoma"/>
          <w:b/>
          <w:bCs/>
          <w:sz w:val="22"/>
          <w:szCs w:val="22"/>
        </w:rPr>
      </w:pPr>
    </w:p>
    <w:p w14:paraId="4406B576" w14:textId="366B5CDD"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3</w:t>
      </w:r>
    </w:p>
    <w:p w14:paraId="4E7403D5" w14:textId="07D04977"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[Przedmiot Umowy]</w:t>
      </w:r>
    </w:p>
    <w:p w14:paraId="5D6E6350" w14:textId="70110AE4" w:rsidR="001F38D0" w:rsidRDefault="00F05E79" w:rsidP="00F25DED">
      <w:pPr>
        <w:pStyle w:val="Akapitzlist"/>
        <w:numPr>
          <w:ilvl w:val="0"/>
          <w:numId w:val="3"/>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Zamawiający udziela Wykonawcy zamówienia publicznego na sukcesywną dostawę Asortymentu, zgodnie z rodzajami i ilościami określonymi w </w:t>
      </w:r>
      <w:r w:rsidRPr="00FA0D92">
        <w:rPr>
          <w:rFonts w:ascii="Garamond" w:hAnsi="Garamond" w:cs="Tahoma"/>
          <w:b/>
          <w:bCs/>
          <w:sz w:val="22"/>
          <w:szCs w:val="22"/>
        </w:rPr>
        <w:t xml:space="preserve">formularzu </w:t>
      </w:r>
      <w:r w:rsidR="0040298D">
        <w:rPr>
          <w:rFonts w:ascii="Garamond" w:hAnsi="Garamond" w:cs="Tahoma"/>
          <w:b/>
          <w:bCs/>
          <w:sz w:val="22"/>
          <w:szCs w:val="22"/>
        </w:rPr>
        <w:t>asortymentowo-</w:t>
      </w:r>
      <w:r w:rsidRPr="00FA0D92">
        <w:rPr>
          <w:rFonts w:ascii="Garamond" w:hAnsi="Garamond" w:cs="Tahoma"/>
          <w:b/>
          <w:bCs/>
          <w:sz w:val="22"/>
          <w:szCs w:val="22"/>
        </w:rPr>
        <w:t>cenowym</w:t>
      </w:r>
      <w:r w:rsidRPr="001F38D0">
        <w:rPr>
          <w:rFonts w:ascii="Garamond" w:hAnsi="Garamond" w:cs="Tahoma"/>
          <w:sz w:val="22"/>
          <w:szCs w:val="22"/>
        </w:rPr>
        <w:t xml:space="preserve"> stanowiącym Załącznik nr </w:t>
      </w:r>
      <w:r w:rsidR="00395715">
        <w:rPr>
          <w:rFonts w:ascii="Garamond" w:hAnsi="Garamond" w:cs="Tahoma"/>
          <w:sz w:val="22"/>
          <w:szCs w:val="22"/>
        </w:rPr>
        <w:t>1</w:t>
      </w:r>
      <w:r w:rsidRPr="001F38D0">
        <w:rPr>
          <w:rFonts w:ascii="Garamond" w:hAnsi="Garamond" w:cs="Tahoma"/>
          <w:sz w:val="22"/>
          <w:szCs w:val="22"/>
        </w:rPr>
        <w:t xml:space="preserve"> do Umowy. </w:t>
      </w:r>
    </w:p>
    <w:p w14:paraId="4627D338" w14:textId="0DFA7BDC" w:rsidR="00F05E79" w:rsidRPr="001F38D0" w:rsidRDefault="00F05E79" w:rsidP="00F25DED">
      <w:pPr>
        <w:pStyle w:val="Akapitzlist"/>
        <w:numPr>
          <w:ilvl w:val="0"/>
          <w:numId w:val="3"/>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ramach realizacji przedmiotu Umowy Wykonawca zobowiązuje się na własny koszt i ryzyko do wykonania następujących czynności:</w:t>
      </w:r>
    </w:p>
    <w:p w14:paraId="00DEE988" w14:textId="57148799"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lastRenderedPageBreak/>
        <w:t xml:space="preserve">terminowego dostarczania </w:t>
      </w:r>
      <w:r w:rsidR="00E222A9">
        <w:rPr>
          <w:rFonts w:ascii="Garamond" w:hAnsi="Garamond" w:cs="Tahoma"/>
          <w:sz w:val="22"/>
          <w:szCs w:val="22"/>
        </w:rPr>
        <w:t>A</w:t>
      </w:r>
      <w:r w:rsidRPr="001F38D0">
        <w:rPr>
          <w:rFonts w:ascii="Garamond" w:hAnsi="Garamond" w:cs="Tahoma"/>
          <w:sz w:val="22"/>
          <w:szCs w:val="22"/>
        </w:rPr>
        <w:t xml:space="preserve">sortymentu w miejscu wskazanym przez Zamawiającego (tj. </w:t>
      </w:r>
      <w:r w:rsidR="00B23E98">
        <w:rPr>
          <w:rFonts w:ascii="Garamond" w:hAnsi="Garamond" w:cs="Tahoma"/>
          <w:b/>
          <w:bCs/>
          <w:sz w:val="22"/>
          <w:szCs w:val="22"/>
        </w:rPr>
        <w:t>Centralna Apteka Szpitalna</w:t>
      </w:r>
      <w:r w:rsidRPr="001F38D0">
        <w:rPr>
          <w:rFonts w:ascii="Garamond" w:hAnsi="Garamond" w:cs="Tahoma"/>
          <w:sz w:val="22"/>
          <w:szCs w:val="22"/>
        </w:rPr>
        <w:t>), zgodnie z zasadami określonymi w Umowie;</w:t>
      </w:r>
    </w:p>
    <w:p w14:paraId="790F2F6F" w14:textId="33043918"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przekazania Zamawiającemu wszelkich dokumentów dopuszczających dostarczany Asortyment do obrotu i stosowania w podmiotach leczniczych (wszystkie dokumenty muszą być w języku polskim) – w szczególności dokumentów potwierdzających dopuszczenie każdego produktu stanowiącego Asortyment do obrotu na terytorium RP (</w:t>
      </w:r>
      <w:r w:rsidRPr="00FA0D92">
        <w:rPr>
          <w:rFonts w:ascii="Garamond" w:hAnsi="Garamond" w:cs="Tahoma"/>
          <w:i/>
          <w:iCs/>
          <w:sz w:val="22"/>
          <w:szCs w:val="22"/>
        </w:rPr>
        <w:t>np. ważne pozwolenie na dopuszczenie do obrotu produktu leczniczego wydane przez URPL lub decyzję Komisji Europejskiej, certyfikat zgodności CE dla wyrobu medycznego wraz z wymaganym zgłoszeniem lub wpisem do odpowiedniego rejestru</w:t>
      </w:r>
      <w:r w:rsidRPr="001F38D0">
        <w:rPr>
          <w:rFonts w:ascii="Garamond" w:hAnsi="Garamond" w:cs="Tahoma"/>
          <w:sz w:val="22"/>
          <w:szCs w:val="22"/>
        </w:rPr>
        <w:t>), a także oświadczeń i instrukcji wymaganych przepisami prawa;</w:t>
      </w:r>
    </w:p>
    <w:p w14:paraId="2C0D4395" w14:textId="440F24DC"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przekazania Zamawiającemu wszelkich instrukcji dotyczących magazynowania i warunków przechowywania Asortymentu (w języku polskim), oraz – jeżeli jest to wymagane dla danego rodzaju Asortymentu – kart charakterystyki, ulotek informacyjnych lub innych dokumentów informujących o prawidłowym sposobie użycia i przechowywania;</w:t>
      </w:r>
    </w:p>
    <w:p w14:paraId="089A088B" w14:textId="098E66F5"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zapewnienia podczas transportu Asortymentu warunków zgodnych z obowiązującymi przepisami</w:t>
      </w:r>
      <w:r w:rsidR="00E222A9">
        <w:rPr>
          <w:rFonts w:ascii="Garamond" w:hAnsi="Garamond" w:cs="Tahoma"/>
          <w:sz w:val="22"/>
          <w:szCs w:val="22"/>
        </w:rPr>
        <w:br/>
      </w:r>
      <w:r w:rsidRPr="001F38D0">
        <w:rPr>
          <w:rFonts w:ascii="Garamond" w:hAnsi="Garamond" w:cs="Tahoma"/>
          <w:sz w:val="22"/>
          <w:szCs w:val="22"/>
        </w:rPr>
        <w:t>i zaleceniami, w szczególności z wymogami Dobrej Praktyki Dystrybucyjnej (jeżeli przedmiotem dostaw są produkty lecznicze), a także z zachowaniem wymaganych dla danego Asortymentu warunków temperaturowych i sanitarnych – tak, aby cechy i jakość Asortymentu nie uległy pogorszeniu w trakcie transportu. Wykonawca udokumentuje dotrzymanie warunków transportu na żądanie Zamawiającego (np. poprzez udostępnienie zapisów monitorowania temperatury w toku dostawy). W przypadku powierzenia dostawy podmiotowi trzeciemu (kurierowi), Wykonawca odpowiada za działania lub zaniechania takiego podmiotu jak za własne;</w:t>
      </w:r>
    </w:p>
    <w:p w14:paraId="621A0B6D" w14:textId="28408CE4"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dostarczania Asortymentu o odpowiedniej jakości – tj. asortymentu fabrycznie nowego, pełnowartościowego, wolnego od wad fizycznych i prawnych, w oryginalnych i nienaruszonych opakowaniach, opatrzonego wymaganymi oznaczeniami i etykietami w języku polskim oraz dopuszczonego do obrotu zgodnie z obowiązującymi przepisami. Jeżeli dostarczany Asortyment posiada termin ważności lub przydatności do użycia, Wykonawca zapewni, że termin ten nie będzie upływał wcześniej niż </w:t>
      </w:r>
      <w:r w:rsidR="00E222A9">
        <w:rPr>
          <w:rFonts w:ascii="Garamond" w:hAnsi="Garamond" w:cs="Tahoma"/>
          <w:sz w:val="22"/>
          <w:szCs w:val="22"/>
        </w:rPr>
        <w:t>12</w:t>
      </w:r>
      <w:r w:rsidRPr="001F38D0">
        <w:rPr>
          <w:rFonts w:ascii="Garamond" w:hAnsi="Garamond" w:cs="Tahoma"/>
          <w:sz w:val="22"/>
          <w:szCs w:val="22"/>
        </w:rPr>
        <w:t xml:space="preserve"> miesięcy od daty dostawy, chyba że Zamawiający wyraził pisemną zgodę na przyjęcie partii o krótszym terminie ważności;</w:t>
      </w:r>
    </w:p>
    <w:p w14:paraId="3CC97926" w14:textId="3CAF3BE8"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realizacji innych świadczeń określonych w Umowie lub opisie przedmiotu zamówienia, a także wszelkich dodatkowych czynności, które okażą się niezbędne do należytego wykonania Umowy – bez prawa do odrębnego wynagrodzenia z tego tytułu (koszty takich czynności są uwzględnione w cenie umownej).</w:t>
      </w:r>
    </w:p>
    <w:p w14:paraId="73FF2975" w14:textId="77777777" w:rsidR="00F25DED" w:rsidRDefault="00F25DED" w:rsidP="00F25DED">
      <w:pPr>
        <w:spacing w:after="0" w:line="240" w:lineRule="auto"/>
        <w:jc w:val="center"/>
        <w:rPr>
          <w:rFonts w:ascii="Garamond" w:hAnsi="Garamond" w:cs="Tahoma"/>
          <w:b/>
          <w:bCs/>
          <w:sz w:val="22"/>
          <w:szCs w:val="22"/>
        </w:rPr>
      </w:pPr>
    </w:p>
    <w:p w14:paraId="53D20FA6" w14:textId="6CCC4850"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4</w:t>
      </w:r>
    </w:p>
    <w:p w14:paraId="7090510B" w14:textId="6EE4DD5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[Oświadczenia Wykonawcy]</w:t>
      </w:r>
    </w:p>
    <w:p w14:paraId="75477E61" w14:textId="137DCC63"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Wykonawca oświadcza, że:</w:t>
      </w:r>
    </w:p>
    <w:p w14:paraId="67B98986" w14:textId="5D0C0DF2"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posiada wymagane prawem zgody, zezwolenia, świadectwa rejestracji oraz certyfikaty niezbędne do prowadzenia działalności w zakresie objętym Umową oraz do wytwarzania, obrotu i dostawy Asortymentu, a w szczególności posiada wszelkie wymagane dokumenty dopuszczające Asortyment do obrotu i używania na terenie RP (zgodnie z przepisami ustawy z dnia 6 września 2001 r. – Prawo farmaceutyczne oraz ustawy z dnia 7 kwietnia 2022 r. o wyrobach medycznych, w zależności od charakteru Asortymentu);</w:t>
      </w:r>
    </w:p>
    <w:p w14:paraId="7C7BD8A1" w14:textId="51630AE0"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Asortyment spełnia wszelkie normy jakościowe określone obowiązującymi przepisami prawa oraz wymaganiami Zamawiającego wskazanymi w opisie przedmiotu zamówienia;</w:t>
      </w:r>
    </w:p>
    <w:p w14:paraId="4E776BB4" w14:textId="0A019220"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Asortyment odpowiada dokładnie wymogom określonym w opisie przedmiotu zamówienia oraz ofercie Wykonawcy złożonej w postępowaniu;</w:t>
      </w:r>
    </w:p>
    <w:p w14:paraId="7F2DD5BF" w14:textId="7A5A060C"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dysponuje niezbędną wiedzą, doświadczeniem, zapleczem technicznym oraz personelem i środkami finansowymi koniecznymi do prawidłowego wykonania obowiązków wynikających z Umowy, zgodnie z obowiązującym prawem oraz obowiązującymi standardami;</w:t>
      </w:r>
    </w:p>
    <w:p w14:paraId="40D1ECC8" w14:textId="3DBB8F86"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nie są mu znane jakiekolwiek okoliczności faktyczne lub prawne, które mogłyby stanowić przeszkodę w wykonaniu Umowy w sposób i w terminach w niej określonych;</w:t>
      </w:r>
    </w:p>
    <w:p w14:paraId="47BA9D63" w14:textId="3EEEDE7E"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wykonując swoje obowiązki będzie działał z należytą starannością, zgodnie z przepisami prawa oraz postanowieniami Umowy, mając na względzie profesjonalny charakter swojej działalności i dobro pacjentów Zamawiającego;</w:t>
      </w:r>
    </w:p>
    <w:p w14:paraId="4C2C56CA" w14:textId="479650E1"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lastRenderedPageBreak/>
        <w:t>zobowiązuje się wykonywać swoje obowiązki i realizować uprawnienia wynikające z Umowy aktywnie i kompetentnie, uwzględniając wszystkie istotne okoliczności mogące mieć wpływ na prawidłową realizację Umowy;</w:t>
      </w:r>
    </w:p>
    <w:p w14:paraId="1636B368" w14:textId="09686E50"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jeżeli w trakcie wykonywania Umowy zaistnieje konieczność podjęcia działań nie wymienionych wprost w Umowie, ale niezbędnych do prawidłowej realizacji Umowy, podejmie te działania niezwłocznie i tak, jakby były one objęte zakresem zamówienia – bez prawa do odrębnego wynagrodzenia;</w:t>
      </w:r>
    </w:p>
    <w:p w14:paraId="5FBF99B8" w14:textId="3EF40CA2" w:rsidR="002218D8"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przedmiot Umowy (Asortyment) został jednoznacznie i wyczerpująco określony przez Zamawiającego, a oferta Wykonawcy uwzględnia wszystkie koszty związane z realizacją zamówienia i konieczne do prawidłowego wykonania Umowy;</w:t>
      </w:r>
    </w:p>
    <w:p w14:paraId="0AD81FEC" w14:textId="4D0415F3" w:rsidR="002C534C" w:rsidRPr="002218D8" w:rsidRDefault="002C534C" w:rsidP="00F25DED">
      <w:pPr>
        <w:pStyle w:val="Akapitzlist"/>
        <w:numPr>
          <w:ilvl w:val="0"/>
          <w:numId w:val="4"/>
        </w:numPr>
        <w:spacing w:after="0" w:line="240" w:lineRule="auto"/>
        <w:contextualSpacing w:val="0"/>
        <w:jc w:val="both"/>
        <w:rPr>
          <w:rFonts w:ascii="Garamond" w:hAnsi="Garamond" w:cs="Tahoma"/>
          <w:sz w:val="22"/>
          <w:szCs w:val="22"/>
        </w:rPr>
      </w:pPr>
      <w:r>
        <w:rPr>
          <w:rFonts w:ascii="Garamond" w:hAnsi="Garamond" w:cs="Tahoma"/>
          <w:sz w:val="22"/>
          <w:szCs w:val="22"/>
        </w:rPr>
        <w:t>wyroby medyczne – muszą być zgodne z Rozporządzeniem MDR 2017/745 oraz Ustawą z dnia 7 kwietnia 2022 r. o wyrobach medycznych;</w:t>
      </w:r>
    </w:p>
    <w:p w14:paraId="08D20D17" w14:textId="77777777" w:rsidR="00F25DED" w:rsidRDefault="00F25DED" w:rsidP="00F25DED">
      <w:pPr>
        <w:spacing w:after="0" w:line="240" w:lineRule="auto"/>
        <w:jc w:val="center"/>
        <w:rPr>
          <w:rFonts w:ascii="Garamond" w:hAnsi="Garamond" w:cs="Tahoma"/>
          <w:b/>
          <w:bCs/>
          <w:sz w:val="22"/>
          <w:szCs w:val="22"/>
        </w:rPr>
      </w:pPr>
    </w:p>
    <w:p w14:paraId="37F1EC12" w14:textId="1EE66C36"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5</w:t>
      </w:r>
    </w:p>
    <w:p w14:paraId="51CE7153" w14:textId="1B3F27B9"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[Obowiązki Wykonawcy związane z realizacją Umowy]</w:t>
      </w:r>
    </w:p>
    <w:p w14:paraId="2A34837F" w14:textId="1CF6C80D"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Realizacja dostaw odbywać się będzie sukcesywnie, partiami, w ilościach każdorazowo określonych w zamówieniach składanych przez Zamawiającego. Zamówienia będą przekazywane Wykonawcy drogą elektroniczną (e-mailem na adres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Termin realizacji każdej partii zamówienia </w:t>
      </w:r>
      <w:r w:rsidRPr="00B23E98">
        <w:rPr>
          <w:rFonts w:ascii="Garamond" w:hAnsi="Garamond" w:cs="Tahoma"/>
          <w:b/>
          <w:bCs/>
          <w:sz w:val="22"/>
          <w:szCs w:val="22"/>
        </w:rPr>
        <w:t xml:space="preserve">wynosi </w:t>
      </w:r>
      <w:r w:rsidR="00067A87">
        <w:rPr>
          <w:rFonts w:ascii="Garamond" w:hAnsi="Garamond" w:cs="Tahoma"/>
          <w:b/>
          <w:bCs/>
          <w:sz w:val="22"/>
          <w:szCs w:val="22"/>
        </w:rPr>
        <w:t>48</w:t>
      </w:r>
      <w:r w:rsidR="00B23E98" w:rsidRPr="00B23E98">
        <w:rPr>
          <w:rFonts w:ascii="Garamond" w:hAnsi="Garamond" w:cs="Tahoma"/>
          <w:b/>
          <w:bCs/>
          <w:sz w:val="22"/>
          <w:szCs w:val="22"/>
        </w:rPr>
        <w:t xml:space="preserve"> h</w:t>
      </w:r>
      <w:r w:rsidR="00B23E98">
        <w:rPr>
          <w:rFonts w:ascii="Garamond" w:hAnsi="Garamond" w:cs="Tahoma"/>
          <w:sz w:val="22"/>
          <w:szCs w:val="22"/>
        </w:rPr>
        <w:t xml:space="preserve"> </w:t>
      </w:r>
      <w:r w:rsidRPr="001F38D0">
        <w:rPr>
          <w:rFonts w:ascii="Garamond" w:hAnsi="Garamond" w:cs="Tahoma"/>
          <w:sz w:val="22"/>
          <w:szCs w:val="22"/>
        </w:rPr>
        <w:t xml:space="preserve">od momentu wysłania zamówienia drogą elektroniczną lub – w przypadku zamówienia wysłanego faksem – dostawa nastąpi w dniu nadania faksu (jeżeli faks zostanie wysłany po godzinach pracy Wykonawcy lub w dzień wolny, termin </w:t>
      </w:r>
      <w:r w:rsidR="00067A87">
        <w:rPr>
          <w:rFonts w:ascii="Garamond" w:hAnsi="Garamond" w:cs="Tahoma"/>
          <w:sz w:val="22"/>
          <w:szCs w:val="22"/>
        </w:rPr>
        <w:t>48</w:t>
      </w:r>
      <w:r w:rsidR="00B23E98">
        <w:rPr>
          <w:rFonts w:ascii="Garamond" w:hAnsi="Garamond" w:cs="Tahoma"/>
          <w:sz w:val="22"/>
          <w:szCs w:val="22"/>
        </w:rPr>
        <w:t xml:space="preserve"> h</w:t>
      </w:r>
      <w:r w:rsidRPr="001F38D0">
        <w:rPr>
          <w:rFonts w:ascii="Garamond" w:hAnsi="Garamond" w:cs="Tahoma"/>
          <w:sz w:val="22"/>
          <w:szCs w:val="22"/>
        </w:rPr>
        <w:t xml:space="preserve"> liczy się od początku następnego dnia roboczego).</w:t>
      </w:r>
    </w:p>
    <w:p w14:paraId="526A4B2B" w14:textId="1CA0322D"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Wykonawca zobowiązuje się dostarczyć Asortyment własnym transportem i na własny koszt do miejsca dostawy wskazanego przez Zamawiającego (tj. </w:t>
      </w:r>
      <w:r w:rsidR="00B23E98">
        <w:rPr>
          <w:rFonts w:ascii="Garamond" w:hAnsi="Garamond" w:cs="Tahoma"/>
          <w:sz w:val="22"/>
          <w:szCs w:val="22"/>
        </w:rPr>
        <w:t>Centralna Apteka Szpitalna</w:t>
      </w:r>
      <w:r w:rsidRPr="001F38D0">
        <w:rPr>
          <w:rFonts w:ascii="Garamond" w:hAnsi="Garamond" w:cs="Tahoma"/>
          <w:sz w:val="22"/>
          <w:szCs w:val="22"/>
        </w:rPr>
        <w:t>) oraz dostarczyć do wskazanego pomieszczenia na terenie Zamawiającego, zgodnie ze wskazówkami upoważnionego pracownika Zamawiającego (obejmując zdjęcie towaru z palet transportowych).</w:t>
      </w:r>
    </w:p>
    <w:p w14:paraId="749A8591" w14:textId="7D0235AD"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przypadku, gdy planowany dzień dostawy przypada w dniu ustawowo wolnym od pracy, Wykonawca zrealizuje dostawę najpóźniej w pierwszym dniu roboczym następującym po tym dniu.</w:t>
      </w:r>
    </w:p>
    <w:p w14:paraId="7A7E4D65" w14:textId="1AB4D2B5"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Zamawiający nie ma obowiązku przyjęcia dostawy opóźnionej względem terminu określonego w ust. 1 powyżej. W przypadku, gdy Wykonawca nie zrealizuje zamówienia w terminie wymaganym Umową, Zamawiający uprawniony będzie do zakupu brakującego Asortymentu od innego dostawcy na koszt i ryzyko Wykonawcy. Wykonawca pokryje Zamawiającemu wszelkie różnice w cenie (o ile cena zakupu zastępczego przewyższy cenę wynikającą z Umowy) oraz inne uzasadnione koszty poniesione przez Zamawiającego w związku z wykonaniem takiego zastępczego zakupu. Realizacja zakupu u innego dostawcy nie ogranicza prawa Zamawiającego do dochodzenia kar umownych przewidzianych w § 11 Umowy ani odszkodowania uzupełniającego na zasadach ogólnych.</w:t>
      </w:r>
    </w:p>
    <w:p w14:paraId="3D7C7B93" w14:textId="1373B51E" w:rsidR="00FA0D92" w:rsidRPr="002218D8"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ponosi odpowiedzialność za utratę lub uszkodzenie Asortymentu aż do momentu dokonania odbioru dostawy przez Zamawiającego (potwierdzenia odbioru dostawy przez upoważnionego przedstawiciela Zamawiającego).</w:t>
      </w:r>
    </w:p>
    <w:p w14:paraId="0AE1EDF9" w14:textId="77777777" w:rsidR="00F25DED" w:rsidRDefault="00F25DED" w:rsidP="00F25DED">
      <w:pPr>
        <w:spacing w:after="0" w:line="240" w:lineRule="auto"/>
        <w:jc w:val="center"/>
        <w:rPr>
          <w:rFonts w:ascii="Garamond" w:hAnsi="Garamond" w:cs="Tahoma"/>
          <w:b/>
          <w:bCs/>
          <w:sz w:val="22"/>
          <w:szCs w:val="22"/>
        </w:rPr>
      </w:pPr>
    </w:p>
    <w:p w14:paraId="10C0FFBA" w14:textId="7D4CEB0B"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6</w:t>
      </w:r>
    </w:p>
    <w:p w14:paraId="432FE3EC" w14:textId="390E2902"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[Terminy obowiązywania Umowy]</w:t>
      </w:r>
    </w:p>
    <w:p w14:paraId="1F47BB04" w14:textId="73DE67D8"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 xml:space="preserve">Wykonawca zobowiązuje się dostarczać Asortyment sukcesywnie </w:t>
      </w:r>
      <w:r w:rsidRPr="00B23E98">
        <w:rPr>
          <w:rFonts w:ascii="Garamond" w:hAnsi="Garamond" w:cs="Tahoma"/>
          <w:b/>
          <w:bCs/>
          <w:sz w:val="22"/>
          <w:szCs w:val="22"/>
        </w:rPr>
        <w:t xml:space="preserve">przez </w:t>
      </w:r>
      <w:r w:rsidR="003673C2">
        <w:rPr>
          <w:rFonts w:ascii="Garamond" w:hAnsi="Garamond" w:cs="Tahoma"/>
          <w:b/>
          <w:bCs/>
          <w:sz w:val="22"/>
          <w:szCs w:val="22"/>
        </w:rPr>
        <w:t>12</w:t>
      </w:r>
      <w:r w:rsidR="00B23E98" w:rsidRPr="00B23E98">
        <w:rPr>
          <w:rFonts w:ascii="Garamond" w:hAnsi="Garamond" w:cs="Tahoma"/>
          <w:b/>
          <w:bCs/>
          <w:sz w:val="22"/>
          <w:szCs w:val="22"/>
        </w:rPr>
        <w:t xml:space="preserve"> miesięcy</w:t>
      </w:r>
      <w:r w:rsidRPr="001F38D0">
        <w:rPr>
          <w:rFonts w:ascii="Garamond" w:hAnsi="Garamond" w:cs="Tahoma"/>
          <w:sz w:val="22"/>
          <w:szCs w:val="22"/>
        </w:rPr>
        <w:t xml:space="preserve"> od dnia zawarcia Umowy lub do wcześniejszego wyczerpania łącznej wartości wynagrodzenia, o której mowa w § 7 ust. 1 Umowy – w zależności od tego, które zdarzenie nastąpi wcześniej. Jeżeli w okresie 1</w:t>
      </w:r>
      <w:r w:rsidR="00652D97">
        <w:rPr>
          <w:rFonts w:ascii="Garamond" w:hAnsi="Garamond" w:cs="Tahoma"/>
          <w:sz w:val="22"/>
          <w:szCs w:val="22"/>
        </w:rPr>
        <w:t>5</w:t>
      </w:r>
      <w:r w:rsidRPr="001F38D0">
        <w:rPr>
          <w:rFonts w:ascii="Garamond" w:hAnsi="Garamond" w:cs="Tahoma"/>
          <w:sz w:val="22"/>
          <w:szCs w:val="22"/>
        </w:rPr>
        <w:t xml:space="preserve"> miesięcy wartość zrealizowanych dostaw nie osiągnie sumarycznie kwoty brutto, o której mowa w § 7 ust. 1, Zamawiający ma prawo (opcję) przedłużyć obowiązywanie Umowy maksymalnie o dalsze 12 miesięcy, poprzez złożenie Wykonawcy jednostronnego oświadczenia najpóźniej na 30 dni przed upływem początkowego terminu obowiązywania Umowy. Skorzystanie z powyższej opcji przedłużenia nie wymaga zmiany Umowy w formie aneksu.</w:t>
      </w:r>
    </w:p>
    <w:p w14:paraId="15ECEEAF" w14:textId="77777777" w:rsidR="00F25DED" w:rsidRDefault="00F25DED" w:rsidP="00F25DED">
      <w:pPr>
        <w:spacing w:after="0" w:line="240" w:lineRule="auto"/>
        <w:jc w:val="center"/>
        <w:rPr>
          <w:rFonts w:ascii="Garamond" w:hAnsi="Garamond" w:cs="Tahoma"/>
          <w:b/>
          <w:bCs/>
          <w:sz w:val="22"/>
          <w:szCs w:val="22"/>
        </w:rPr>
      </w:pPr>
    </w:p>
    <w:p w14:paraId="1128F155" w14:textId="77777777" w:rsidR="00C16E3D" w:rsidRDefault="00C16E3D" w:rsidP="00F25DED">
      <w:pPr>
        <w:spacing w:after="0" w:line="240" w:lineRule="auto"/>
        <w:jc w:val="center"/>
        <w:rPr>
          <w:rFonts w:ascii="Garamond" w:hAnsi="Garamond" w:cs="Tahoma"/>
          <w:b/>
          <w:bCs/>
          <w:sz w:val="22"/>
          <w:szCs w:val="22"/>
        </w:rPr>
      </w:pPr>
    </w:p>
    <w:p w14:paraId="3D01929C" w14:textId="77777777" w:rsidR="00C16E3D" w:rsidRDefault="00C16E3D" w:rsidP="00F25DED">
      <w:pPr>
        <w:spacing w:after="0" w:line="240" w:lineRule="auto"/>
        <w:jc w:val="center"/>
        <w:rPr>
          <w:rFonts w:ascii="Garamond" w:hAnsi="Garamond" w:cs="Tahoma"/>
          <w:b/>
          <w:bCs/>
          <w:sz w:val="22"/>
          <w:szCs w:val="22"/>
        </w:rPr>
      </w:pPr>
    </w:p>
    <w:p w14:paraId="537B37D1" w14:textId="77777777" w:rsidR="00C16E3D" w:rsidRDefault="00C16E3D" w:rsidP="00F25DED">
      <w:pPr>
        <w:spacing w:after="0" w:line="240" w:lineRule="auto"/>
        <w:jc w:val="center"/>
        <w:rPr>
          <w:rFonts w:ascii="Garamond" w:hAnsi="Garamond" w:cs="Tahoma"/>
          <w:b/>
          <w:bCs/>
          <w:sz w:val="22"/>
          <w:szCs w:val="22"/>
        </w:rPr>
      </w:pPr>
    </w:p>
    <w:p w14:paraId="136FDE98" w14:textId="77777777" w:rsidR="00C16E3D" w:rsidRDefault="00C16E3D" w:rsidP="00F25DED">
      <w:pPr>
        <w:spacing w:after="0" w:line="240" w:lineRule="auto"/>
        <w:jc w:val="center"/>
        <w:rPr>
          <w:rFonts w:ascii="Garamond" w:hAnsi="Garamond" w:cs="Tahoma"/>
          <w:b/>
          <w:bCs/>
          <w:sz w:val="22"/>
          <w:szCs w:val="22"/>
        </w:rPr>
      </w:pPr>
    </w:p>
    <w:p w14:paraId="651FEAD3" w14:textId="77777777" w:rsidR="00652D97" w:rsidRDefault="00652D97" w:rsidP="00F25DED">
      <w:pPr>
        <w:spacing w:after="0" w:line="240" w:lineRule="auto"/>
        <w:jc w:val="center"/>
        <w:rPr>
          <w:rFonts w:ascii="Garamond" w:hAnsi="Garamond" w:cs="Tahoma"/>
          <w:b/>
          <w:bCs/>
          <w:sz w:val="22"/>
          <w:szCs w:val="22"/>
        </w:rPr>
      </w:pPr>
    </w:p>
    <w:p w14:paraId="2579C54D" w14:textId="77777777" w:rsidR="00652D97" w:rsidRDefault="00652D97" w:rsidP="00F25DED">
      <w:pPr>
        <w:spacing w:after="0" w:line="240" w:lineRule="auto"/>
        <w:jc w:val="center"/>
        <w:rPr>
          <w:rFonts w:ascii="Garamond" w:hAnsi="Garamond" w:cs="Tahoma"/>
          <w:b/>
          <w:bCs/>
          <w:sz w:val="22"/>
          <w:szCs w:val="22"/>
        </w:rPr>
      </w:pPr>
    </w:p>
    <w:p w14:paraId="171F3A5A" w14:textId="14809FA9"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lastRenderedPageBreak/>
        <w:t>§ 7</w:t>
      </w:r>
    </w:p>
    <w:p w14:paraId="0A5AFDB4" w14:textId="528EBDD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[Wartość Umowy i zasady rozliczeń]</w:t>
      </w:r>
    </w:p>
    <w:p w14:paraId="6DDD715E" w14:textId="7562D366" w:rsidR="00F05E79" w:rsidRPr="00762701" w:rsidRDefault="00762701" w:rsidP="00762701">
      <w:pPr>
        <w:pStyle w:val="Akapitzlist"/>
        <w:numPr>
          <w:ilvl w:val="0"/>
          <w:numId w:val="7"/>
        </w:numPr>
        <w:spacing w:after="0" w:line="240" w:lineRule="auto"/>
        <w:ind w:left="426"/>
        <w:contextualSpacing w:val="0"/>
        <w:jc w:val="both"/>
        <w:rPr>
          <w:rFonts w:ascii="Garamond" w:hAnsi="Garamond" w:cs="Tahoma"/>
          <w:sz w:val="22"/>
          <w:szCs w:val="22"/>
        </w:rPr>
      </w:pPr>
      <w:r w:rsidRPr="00762701">
        <w:rPr>
          <w:rFonts w:ascii="Garamond" w:hAnsi="Garamond" w:cs="Tahoma"/>
          <w:sz w:val="22"/>
          <w:szCs w:val="22"/>
        </w:rPr>
        <w:t xml:space="preserve">Maksymalna </w:t>
      </w:r>
      <w:r w:rsidR="00F05E79" w:rsidRPr="00762701">
        <w:rPr>
          <w:rFonts w:ascii="Garamond" w:hAnsi="Garamond" w:cs="Tahoma"/>
          <w:sz w:val="22"/>
          <w:szCs w:val="22"/>
        </w:rPr>
        <w:t xml:space="preserve"> wartość Umowy wynosi: </w:t>
      </w:r>
      <w:r w:rsidR="00FA0D92" w:rsidRPr="00762701">
        <w:rPr>
          <w:rFonts w:ascii="Garamond" w:hAnsi="Garamond" w:cs="Tahoma"/>
          <w:sz w:val="22"/>
          <w:szCs w:val="22"/>
          <w:highlight w:val="yellow"/>
        </w:rPr>
        <w:t>___________</w:t>
      </w:r>
      <w:r w:rsidR="00F05E79" w:rsidRPr="00762701">
        <w:rPr>
          <w:rFonts w:ascii="Garamond" w:hAnsi="Garamond" w:cs="Tahoma"/>
          <w:sz w:val="22"/>
          <w:szCs w:val="22"/>
        </w:rPr>
        <w:t xml:space="preserve"> zł netto (słownie: </w:t>
      </w:r>
      <w:r w:rsidR="00FA0D92" w:rsidRPr="00762701">
        <w:rPr>
          <w:rFonts w:ascii="Garamond" w:hAnsi="Garamond" w:cs="Tahoma"/>
          <w:sz w:val="22"/>
          <w:szCs w:val="22"/>
          <w:highlight w:val="yellow"/>
        </w:rPr>
        <w:t>___________</w:t>
      </w:r>
      <w:r w:rsidR="00F05E79" w:rsidRPr="00762701">
        <w:rPr>
          <w:rFonts w:ascii="Garamond" w:hAnsi="Garamond" w:cs="Tahoma"/>
          <w:sz w:val="22"/>
          <w:szCs w:val="22"/>
        </w:rPr>
        <w:t xml:space="preserve"> złotych) plus należny podatek VAT, co daje </w:t>
      </w:r>
      <w:r w:rsidR="00FA0D92" w:rsidRPr="00762701">
        <w:rPr>
          <w:rFonts w:ascii="Garamond" w:hAnsi="Garamond" w:cs="Tahoma"/>
          <w:sz w:val="22"/>
          <w:szCs w:val="22"/>
          <w:highlight w:val="yellow"/>
        </w:rPr>
        <w:t>___________</w:t>
      </w:r>
      <w:r w:rsidR="00F05E79" w:rsidRPr="00762701">
        <w:rPr>
          <w:rFonts w:ascii="Garamond" w:hAnsi="Garamond" w:cs="Tahoma"/>
          <w:sz w:val="22"/>
          <w:szCs w:val="22"/>
        </w:rPr>
        <w:t xml:space="preserve"> zł brutto (słownie: </w:t>
      </w:r>
      <w:r w:rsidR="00FA0D92" w:rsidRPr="00762701">
        <w:rPr>
          <w:rFonts w:ascii="Garamond" w:hAnsi="Garamond" w:cs="Tahoma"/>
          <w:sz w:val="22"/>
          <w:szCs w:val="22"/>
          <w:highlight w:val="yellow"/>
        </w:rPr>
        <w:t>___________</w:t>
      </w:r>
      <w:r w:rsidR="00F05E79" w:rsidRPr="00762701">
        <w:rPr>
          <w:rFonts w:ascii="Garamond" w:hAnsi="Garamond" w:cs="Tahoma"/>
          <w:sz w:val="22"/>
          <w:szCs w:val="22"/>
        </w:rPr>
        <w:t xml:space="preserve"> złotych brutto)</w:t>
      </w:r>
      <w:r w:rsidRPr="00762701">
        <w:rPr>
          <w:rFonts w:ascii="Garamond" w:hAnsi="Garamond" w:cs="Tahoma"/>
          <w:sz w:val="22"/>
          <w:szCs w:val="22"/>
        </w:rPr>
        <w:t>, w tym:</w:t>
      </w:r>
    </w:p>
    <w:p w14:paraId="55F9F741" w14:textId="1E1C42BE" w:rsidR="00762701" w:rsidRPr="00C06529" w:rsidRDefault="00C06529" w:rsidP="00C06529">
      <w:pPr>
        <w:spacing w:after="120" w:line="240" w:lineRule="auto"/>
        <w:jc w:val="both"/>
        <w:rPr>
          <w:rFonts w:ascii="Garamond" w:hAnsi="Garamond" w:cs="Tahoma"/>
          <w:sz w:val="22"/>
          <w:szCs w:val="22"/>
        </w:rPr>
      </w:pPr>
      <w:r>
        <w:rPr>
          <w:rFonts w:ascii="Garamond" w:hAnsi="Garamond"/>
          <w:sz w:val="22"/>
        </w:rPr>
        <w:t xml:space="preserve">       1). </w:t>
      </w:r>
      <w:r w:rsidR="00762701" w:rsidRPr="00C06529">
        <w:rPr>
          <w:rFonts w:ascii="Garamond" w:hAnsi="Garamond"/>
          <w:sz w:val="22"/>
        </w:rPr>
        <w:t>zamówienie podstawowe: ___________ zł netto plus należny podatek VAT, tj. ___________ zł brutto (słownie: ___________);</w:t>
      </w:r>
    </w:p>
    <w:p w14:paraId="036FDB15" w14:textId="6FA99578" w:rsidR="00C06529" w:rsidRPr="00C06529" w:rsidRDefault="00C06529" w:rsidP="00C06529">
      <w:pPr>
        <w:spacing w:after="120" w:line="240" w:lineRule="auto"/>
        <w:jc w:val="both"/>
        <w:rPr>
          <w:rFonts w:ascii="Garamond" w:hAnsi="Garamond" w:cs="Tahoma"/>
          <w:sz w:val="22"/>
          <w:szCs w:val="22"/>
        </w:rPr>
      </w:pPr>
      <w:r>
        <w:rPr>
          <w:rFonts w:ascii="Garamond" w:hAnsi="Garamond"/>
          <w:sz w:val="22"/>
        </w:rPr>
        <w:t xml:space="preserve">       2).</w:t>
      </w:r>
      <w:r w:rsidR="00762701" w:rsidRPr="00C06529">
        <w:rPr>
          <w:rFonts w:ascii="Garamond" w:hAnsi="Garamond"/>
          <w:sz w:val="22"/>
        </w:rPr>
        <w:t>prawo opcji do 30% wartości zamówienia podstawowego: ___________ zł netto plus należny podatek VAT, tj. _____</w:t>
      </w:r>
      <w:bookmarkStart w:id="0" w:name="_GoBack"/>
      <w:bookmarkEnd w:id="0"/>
      <w:r w:rsidR="00762701" w:rsidRPr="00C06529">
        <w:rPr>
          <w:rFonts w:ascii="Garamond" w:hAnsi="Garamond"/>
          <w:sz w:val="22"/>
        </w:rPr>
        <w:t>______ zł brutto (słownie: ___________).</w:t>
      </w:r>
    </w:p>
    <w:p w14:paraId="07C50258" w14:textId="380B1C89" w:rsidR="00F05E79" w:rsidRPr="00C06529" w:rsidRDefault="00F05E79" w:rsidP="00C06529">
      <w:pPr>
        <w:pStyle w:val="Akapitzlist"/>
        <w:numPr>
          <w:ilvl w:val="0"/>
          <w:numId w:val="7"/>
        </w:numPr>
        <w:spacing w:after="120" w:line="240" w:lineRule="auto"/>
        <w:contextualSpacing w:val="0"/>
        <w:jc w:val="both"/>
        <w:rPr>
          <w:rFonts w:ascii="Garamond" w:hAnsi="Garamond" w:cs="Tahoma"/>
          <w:sz w:val="22"/>
          <w:szCs w:val="22"/>
        </w:rPr>
      </w:pPr>
      <w:r w:rsidRPr="00C06529">
        <w:rPr>
          <w:rFonts w:ascii="Garamond" w:hAnsi="Garamond" w:cs="Tahoma"/>
          <w:sz w:val="22"/>
          <w:szCs w:val="22"/>
        </w:rPr>
        <w:t xml:space="preserve">Wykonawca będzie wystawiał faktury VAT za dostarczony Asortyment zgodnie z cenami jednostkowymi określonymi w Załączniku nr </w:t>
      </w:r>
      <w:r w:rsidR="007B0C3E" w:rsidRPr="00C06529">
        <w:rPr>
          <w:rFonts w:ascii="Garamond" w:hAnsi="Garamond" w:cs="Tahoma"/>
          <w:sz w:val="22"/>
          <w:szCs w:val="22"/>
        </w:rPr>
        <w:t>1</w:t>
      </w:r>
      <w:r w:rsidRPr="00C06529">
        <w:rPr>
          <w:rFonts w:ascii="Garamond" w:hAnsi="Garamond" w:cs="Tahoma"/>
          <w:sz w:val="22"/>
          <w:szCs w:val="22"/>
        </w:rPr>
        <w:t xml:space="preserve"> (formularzu </w:t>
      </w:r>
      <w:r w:rsidR="007B0C3E" w:rsidRPr="00C06529">
        <w:rPr>
          <w:rFonts w:ascii="Garamond" w:hAnsi="Garamond" w:cs="Tahoma"/>
          <w:sz w:val="22"/>
          <w:szCs w:val="22"/>
        </w:rPr>
        <w:t>asortymentowo-</w:t>
      </w:r>
      <w:r w:rsidRPr="00C06529">
        <w:rPr>
          <w:rFonts w:ascii="Garamond" w:hAnsi="Garamond" w:cs="Tahoma"/>
          <w:sz w:val="22"/>
          <w:szCs w:val="22"/>
        </w:rPr>
        <w:t>cenowym). Ceny jednostkowe są stałe w okresie obowiązywania Umowy, z zastrzeżeniem postanowień § 10 (dotyczących zmiany wynagrodzenia).</w:t>
      </w:r>
    </w:p>
    <w:p w14:paraId="25FF9D0E" w14:textId="77777777" w:rsidR="00605E8F"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Cena określona w ust. 1 obejmuje wszystkie koszty związane z należytą realizacją Umowy po stronie Wykonawcy, w tym w szczególności koszty dostawy (transportu, załadunku, rozładunku), ubezpieczenia w transporcie, wszelkie narzuty, upusty, inne czynniki cenotwórcze, a także koszty rozpatrzenia reklamacji, usunięcia wad Asortymentu oraz podatek VAT.</w:t>
      </w:r>
    </w:p>
    <w:p w14:paraId="10ACE474" w14:textId="05C974AD" w:rsidR="00F05E79" w:rsidRPr="00C06529" w:rsidRDefault="00F05E79" w:rsidP="00C06529">
      <w:pPr>
        <w:pStyle w:val="Akapitzlist"/>
        <w:numPr>
          <w:ilvl w:val="0"/>
          <w:numId w:val="7"/>
        </w:numPr>
        <w:spacing w:after="0" w:line="240" w:lineRule="auto"/>
        <w:jc w:val="both"/>
        <w:rPr>
          <w:rFonts w:ascii="Garamond" w:hAnsi="Garamond" w:cs="Tahoma"/>
          <w:sz w:val="22"/>
          <w:szCs w:val="22"/>
        </w:rPr>
      </w:pPr>
      <w:r w:rsidRPr="00C06529">
        <w:rPr>
          <w:rFonts w:ascii="Garamond" w:hAnsi="Garamond" w:cs="Tahoma"/>
          <w:sz w:val="22"/>
          <w:szCs w:val="22"/>
        </w:rPr>
        <w:t xml:space="preserve">Zamawiający zapłaci za dostarczony Asortyment w terminie </w:t>
      </w:r>
      <w:r w:rsidRPr="00C06529">
        <w:rPr>
          <w:rFonts w:ascii="Garamond" w:hAnsi="Garamond" w:cs="Tahoma"/>
          <w:b/>
          <w:bCs/>
          <w:sz w:val="22"/>
          <w:szCs w:val="22"/>
        </w:rPr>
        <w:t>do 60 dni</w:t>
      </w:r>
      <w:r w:rsidRPr="00C06529">
        <w:rPr>
          <w:rFonts w:ascii="Garamond" w:hAnsi="Garamond" w:cs="Tahoma"/>
          <w:sz w:val="22"/>
          <w:szCs w:val="22"/>
        </w:rPr>
        <w:t xml:space="preserve"> od daty doręczenia mu faktury VAT w formie papierowej, prawidłowej pod względem formalnym i merytorycznym. Płatność nastąpi przelewem bankowym na konto Wykonawcy wskazane na fakturze VAT.</w:t>
      </w:r>
    </w:p>
    <w:p w14:paraId="4337D019" w14:textId="542F331C"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ponosi wyłączną odpowiedzialność za ewentualne naruszenie przepisów dotyczących zasad wystawiania faktur. W szczególności opóźnienie w realizacji płatności przez Zamawiającego spowodowane błędami lub niezgodnością faktury z wymaganiami prawnymi obciąża Wykonawcę i nie stanowi podstawy do naliczania odsetek za opóźnienie ze strony Zamawiającego.</w:t>
      </w:r>
    </w:p>
    <w:p w14:paraId="120A18D5" w14:textId="70451801"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Za datę zapłaty Strony uznają datę obciążenia rachunku bankowego Zamawiającego.</w:t>
      </w:r>
    </w:p>
    <w:p w14:paraId="28675D60" w14:textId="1FBE00C8" w:rsidR="00F05E79"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nie może, bez pisemnej zgody Zamawiającego, przenieść na osobę trzecią wierzytelności przysługujących mu z tytułu niniejszej Umowy (zakaz cesji). W szczególności, bez zgody Zamawiającego Wykonawca nie może dokonać przelewu wierzytelności na finansującego (</w:t>
      </w:r>
      <w:proofErr w:type="spellStart"/>
      <w:r w:rsidRPr="001F38D0">
        <w:rPr>
          <w:rFonts w:ascii="Garamond" w:hAnsi="Garamond" w:cs="Tahoma"/>
          <w:sz w:val="22"/>
          <w:szCs w:val="22"/>
        </w:rPr>
        <w:t>factor</w:t>
      </w:r>
      <w:proofErr w:type="spellEnd"/>
      <w:r w:rsidRPr="001F38D0">
        <w:rPr>
          <w:rFonts w:ascii="Garamond" w:hAnsi="Garamond" w:cs="Tahoma"/>
          <w:sz w:val="22"/>
          <w:szCs w:val="22"/>
        </w:rPr>
        <w:t>), udzielić pełnomocnictwa do odbioru należności osobie trzeciej, ani ustanowić na wierzytelności zabezpieczeń na rzecz osób trzecich (np. zastawu czy poręczenia).</w:t>
      </w:r>
    </w:p>
    <w:p w14:paraId="47D003E9" w14:textId="77777777" w:rsidR="00C16E3D" w:rsidRPr="001F38D0" w:rsidRDefault="00C16E3D" w:rsidP="00C16E3D">
      <w:pPr>
        <w:pStyle w:val="Akapitzlist"/>
        <w:spacing w:after="0" w:line="240" w:lineRule="auto"/>
        <w:ind w:left="426"/>
        <w:contextualSpacing w:val="0"/>
        <w:jc w:val="both"/>
        <w:rPr>
          <w:rFonts w:ascii="Garamond" w:hAnsi="Garamond" w:cs="Tahoma"/>
          <w:sz w:val="22"/>
          <w:szCs w:val="22"/>
        </w:rPr>
      </w:pPr>
    </w:p>
    <w:p w14:paraId="51A7E402" w14:textId="77777777" w:rsidR="00605E8F" w:rsidRDefault="00605E8F" w:rsidP="00F25DED">
      <w:pPr>
        <w:spacing w:after="0" w:line="240" w:lineRule="auto"/>
        <w:jc w:val="center"/>
        <w:rPr>
          <w:rFonts w:ascii="Garamond" w:hAnsi="Garamond" w:cs="Tahoma"/>
          <w:b/>
          <w:bCs/>
          <w:sz w:val="22"/>
          <w:szCs w:val="22"/>
        </w:rPr>
      </w:pPr>
    </w:p>
    <w:p w14:paraId="563205C1" w14:textId="58F7ED28"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8</w:t>
      </w:r>
    </w:p>
    <w:p w14:paraId="4C123D07" w14:textId="0641B5E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[Reklamacje]</w:t>
      </w:r>
    </w:p>
    <w:p w14:paraId="353F21E9" w14:textId="14E27DEF" w:rsidR="00F05E79" w:rsidRPr="001F38D0" w:rsidRDefault="00F05E79" w:rsidP="00F25DED">
      <w:pPr>
        <w:pStyle w:val="Akapitzlist"/>
        <w:numPr>
          <w:ilvl w:val="0"/>
          <w:numId w:val="9"/>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Zamawiający ma prawo zgłaszać reklamacje ilościowe w terminie 7 dni od daty otrzymania danej partii Asortymentu i faktury, a reklamacje jakościowe – w każdym czasie w okresie obowiązywania Umowy oraz w okresie gwarancji lub rękojmi za wady jakościowe Asortymentu. Zgłoszenie reklamacji następuje w formie pisemnej (dopuszczalne jest przesłanie skanu e-mailem na adres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lub faksem na numer </w:t>
      </w:r>
      <w:r w:rsidR="00FA0D92" w:rsidRPr="00FA0D92">
        <w:rPr>
          <w:rFonts w:ascii="Garamond" w:hAnsi="Garamond" w:cs="Tahoma"/>
          <w:sz w:val="22"/>
          <w:szCs w:val="22"/>
          <w:highlight w:val="yellow"/>
        </w:rPr>
        <w:t>___________</w:t>
      </w:r>
      <w:r w:rsidRPr="001F38D0">
        <w:rPr>
          <w:rFonts w:ascii="Garamond" w:hAnsi="Garamond" w:cs="Tahoma"/>
          <w:sz w:val="22"/>
          <w:szCs w:val="22"/>
        </w:rPr>
        <w:t>), z podaniem numeru faktury VAT i szczegółowym opisem stwierdzonej wady lub niezgodności. W przypadkach nagłych dopuszcza się wstępne zgłoszenie telefoniczne lub faksem, jednak powinno ono zostać niezwłocznie potwierdzone na piśmie lub e-mailem.</w:t>
      </w:r>
    </w:p>
    <w:p w14:paraId="5204B74B" w14:textId="2C032206" w:rsidR="00F05E79" w:rsidRPr="001F38D0" w:rsidRDefault="00F05E79" w:rsidP="00F25DED">
      <w:pPr>
        <w:pStyle w:val="Akapitzlist"/>
        <w:numPr>
          <w:ilvl w:val="0"/>
          <w:numId w:val="9"/>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odpowiada za wady ilościowe (braki, błędne ilości) oraz jakościowe dostarczonego Asortymentu. Wykonawca zobowiązuje się do wymiany lub uzupełnienia wadliwego lub brakującego Asortymentu na towar pełnowartościowy i zgodny z zamówieniem – w terminie maksymalnie 7 dni od otrzymania zgłoszenia reklamacyjnego od Zamawiającego. W razie wady jakościowej leku lub wyrobu medycznego, która stwarza zagrożenie dla zdrowia lub życia pacjentów, Wykonawca zobowiązuje się wymienić towar niezwłocznie (bez względu na wskazany wyżej 7-dniowy termin), stosownie do pilności sytuacji.</w:t>
      </w:r>
    </w:p>
    <w:p w14:paraId="7ED64AF2" w14:textId="77777777" w:rsidR="00F25DED" w:rsidRDefault="00F25DED" w:rsidP="00F25DED">
      <w:pPr>
        <w:spacing w:after="0" w:line="240" w:lineRule="auto"/>
        <w:jc w:val="center"/>
        <w:rPr>
          <w:rFonts w:ascii="Garamond" w:hAnsi="Garamond" w:cs="Tahoma"/>
          <w:b/>
          <w:bCs/>
          <w:sz w:val="22"/>
          <w:szCs w:val="22"/>
        </w:rPr>
      </w:pPr>
    </w:p>
    <w:p w14:paraId="1B379E49" w14:textId="4ABAE454"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9</w:t>
      </w:r>
    </w:p>
    <w:p w14:paraId="09E1CD92" w14:textId="322212B2"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[Przedstawiciele Stron, korespondencja i doręczenia]</w:t>
      </w:r>
    </w:p>
    <w:p w14:paraId="02F20B21" w14:textId="444DE5DE"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Adresy Stron do doręczeń pism i wezwań związanych z realizacją Umowy są następujące:</w:t>
      </w:r>
    </w:p>
    <w:p w14:paraId="1AA19B2D" w14:textId="5A352473" w:rsidR="00F05E79" w:rsidRPr="00FA0D92" w:rsidRDefault="00F05E79" w:rsidP="00F25DED">
      <w:pPr>
        <w:pStyle w:val="Akapitzlist"/>
        <w:numPr>
          <w:ilvl w:val="0"/>
          <w:numId w:val="22"/>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dla Zamawiającego: </w:t>
      </w:r>
      <w:r w:rsidR="00FA0D92" w:rsidRPr="00FA0D92">
        <w:rPr>
          <w:rFonts w:ascii="Garamond" w:hAnsi="Garamond" w:cs="Tahoma"/>
          <w:sz w:val="22"/>
          <w:szCs w:val="22"/>
          <w:highlight w:val="yellow"/>
        </w:rPr>
        <w:t>___________</w:t>
      </w:r>
      <w:r w:rsidRPr="00FA0D92">
        <w:rPr>
          <w:rFonts w:ascii="Garamond" w:hAnsi="Garamond" w:cs="Tahoma"/>
          <w:sz w:val="22"/>
          <w:szCs w:val="22"/>
        </w:rPr>
        <w:t>,</w:t>
      </w:r>
    </w:p>
    <w:p w14:paraId="32D855DF" w14:textId="5F71B836" w:rsidR="00F05E79" w:rsidRPr="00FA0D92" w:rsidRDefault="00F05E79" w:rsidP="00F25DED">
      <w:pPr>
        <w:pStyle w:val="Akapitzlist"/>
        <w:numPr>
          <w:ilvl w:val="0"/>
          <w:numId w:val="22"/>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dla Wykonawcy: </w:t>
      </w:r>
      <w:r w:rsidR="00FA0D92" w:rsidRPr="00FA0D92">
        <w:rPr>
          <w:rFonts w:ascii="Garamond" w:hAnsi="Garamond" w:cs="Tahoma"/>
          <w:sz w:val="22"/>
          <w:szCs w:val="22"/>
          <w:highlight w:val="yellow"/>
        </w:rPr>
        <w:t>___________</w:t>
      </w:r>
      <w:r w:rsidRPr="00FA0D92">
        <w:rPr>
          <w:rFonts w:ascii="Garamond" w:hAnsi="Garamond" w:cs="Tahoma"/>
          <w:sz w:val="22"/>
          <w:szCs w:val="22"/>
        </w:rPr>
        <w:t>.</w:t>
      </w:r>
    </w:p>
    <w:p w14:paraId="62601F87" w14:textId="5956B58F"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 Wykonawca jest zobowiązany niezwłocznie powiadomić Zamawiającego o każdej zmianie adresu do doręczeń; w przeciwnym razie doręczenie dokonane na ostatni podany adres uważa się za skuteczne.)</w:t>
      </w:r>
    </w:p>
    <w:p w14:paraId="35E4FAFF" w14:textId="257CE374"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Strony wyznaczają następujące osoby odpowiedzialne za bieżące kontakty i nadzór nad realizacją</w:t>
      </w:r>
      <w:r w:rsidR="00FA0D92">
        <w:rPr>
          <w:rFonts w:ascii="Garamond" w:hAnsi="Garamond" w:cs="Tahoma"/>
          <w:sz w:val="22"/>
          <w:szCs w:val="22"/>
        </w:rPr>
        <w:t xml:space="preserve"> </w:t>
      </w:r>
      <w:r w:rsidRPr="001F38D0">
        <w:rPr>
          <w:rFonts w:ascii="Garamond" w:hAnsi="Garamond" w:cs="Tahoma"/>
          <w:sz w:val="22"/>
          <w:szCs w:val="22"/>
        </w:rPr>
        <w:t>Umowy (osoby te nie są uprawnione do zmiany treści Umowy):</w:t>
      </w:r>
    </w:p>
    <w:p w14:paraId="2C7DDDFB" w14:textId="2C8D1753" w:rsidR="00F05E79" w:rsidRPr="001F38D0" w:rsidRDefault="00F05E79" w:rsidP="00F25DED">
      <w:pPr>
        <w:pStyle w:val="Akapitzlist"/>
        <w:numPr>
          <w:ilvl w:val="0"/>
          <w:numId w:val="23"/>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ze strony Zamawiającego: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tel.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e-mail: </w:t>
      </w:r>
      <w:r w:rsidR="00FA0D92" w:rsidRPr="00FA0D92">
        <w:rPr>
          <w:rFonts w:ascii="Garamond" w:hAnsi="Garamond" w:cs="Tahoma"/>
          <w:sz w:val="22"/>
          <w:szCs w:val="22"/>
          <w:highlight w:val="yellow"/>
        </w:rPr>
        <w:t>___________</w:t>
      </w:r>
      <w:r w:rsidRPr="001F38D0">
        <w:rPr>
          <w:rFonts w:ascii="Garamond" w:hAnsi="Garamond" w:cs="Tahoma"/>
          <w:sz w:val="22"/>
          <w:szCs w:val="22"/>
        </w:rPr>
        <w:t>;</w:t>
      </w:r>
    </w:p>
    <w:p w14:paraId="37649F39" w14:textId="33A62AA9" w:rsidR="00F05E79" w:rsidRPr="001F38D0" w:rsidRDefault="00F05E79" w:rsidP="00F25DED">
      <w:pPr>
        <w:pStyle w:val="Akapitzlist"/>
        <w:numPr>
          <w:ilvl w:val="0"/>
          <w:numId w:val="23"/>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ze strony Wykonawcy: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tel.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e-mail: </w:t>
      </w:r>
      <w:r w:rsidR="00FA0D92" w:rsidRPr="00FA0D92">
        <w:rPr>
          <w:rFonts w:ascii="Garamond" w:hAnsi="Garamond" w:cs="Tahoma"/>
          <w:sz w:val="22"/>
          <w:szCs w:val="22"/>
          <w:highlight w:val="yellow"/>
        </w:rPr>
        <w:t>___________</w:t>
      </w:r>
      <w:r w:rsidRPr="001F38D0">
        <w:rPr>
          <w:rFonts w:ascii="Garamond" w:hAnsi="Garamond" w:cs="Tahoma"/>
          <w:sz w:val="22"/>
          <w:szCs w:val="22"/>
        </w:rPr>
        <w:t>.</w:t>
      </w:r>
    </w:p>
    <w:p w14:paraId="07C9B009" w14:textId="5D3C9D90"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trakcie realizacji Umowy kontakt pomiędzy Stronami będzie odbywał się w formie elektronicznej (e-mail) oraz pisemnej, przy czym wszelkie istotne oświadczenia, wnioski, decyzje, akceptacje czy polecenia dotyczące wykonywania Umowy wymagają dla swej ważności formy pisemnej (papierowej) lub elektronicznej opatrzonej kwalifikowanym podpisem elektronicznym (zgodnie z art. 78(1) K.c.).</w:t>
      </w:r>
    </w:p>
    <w:p w14:paraId="57F28D18" w14:textId="79758157"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Korespondencja związana z Umową będzie prowadzona w języku polskim i powinna zawierać numer Umowy oraz nazwę zadania (przedmiotu zamówienia).</w:t>
      </w:r>
    </w:p>
    <w:p w14:paraId="23C1CAA2" w14:textId="1707743C" w:rsidR="003773CB" w:rsidRPr="002218D8"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Zmiana osób wskazanych w ust. 2 powyżej nie stanowi zmiany Umowy i staje się skuteczna z dniem doręczenia drugiej Stronie pisemnej informacji o wyznaczeniu nowej osoby do kontaktu.</w:t>
      </w:r>
    </w:p>
    <w:p w14:paraId="4BA0CDDA" w14:textId="77777777" w:rsidR="00F25DED" w:rsidRDefault="00F25DED" w:rsidP="00F25DED">
      <w:pPr>
        <w:spacing w:after="0" w:line="240" w:lineRule="auto"/>
        <w:jc w:val="center"/>
        <w:rPr>
          <w:rFonts w:ascii="Garamond" w:hAnsi="Garamond" w:cs="Tahoma"/>
          <w:b/>
          <w:bCs/>
          <w:sz w:val="22"/>
          <w:szCs w:val="22"/>
        </w:rPr>
      </w:pPr>
    </w:p>
    <w:p w14:paraId="59745EE4" w14:textId="7E061D59"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10</w:t>
      </w:r>
    </w:p>
    <w:p w14:paraId="15AAFC3A" w14:textId="2A8826A0" w:rsidR="00F05E79" w:rsidRPr="00FA0D92"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[Zmiana postanowień Umowy oraz odstąpienie i rozwiązanie umowy]</w:t>
      </w:r>
    </w:p>
    <w:p w14:paraId="610B280A" w14:textId="060888A3" w:rsidR="00F05E79" w:rsidRPr="00FA0D92"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Zakazuje się istotnych zmian postanowień niniejszej Umowy w stosunku do treści oferty Wykonawcy, na podstawie której dokonano wyboru, chyba że zachodzi co najmniej jedna z okoliczności przewidzianych w art. 455 ustawy Prawo zamówień publicznych lub wskazanych w ust. 2–5 poniżej.</w:t>
      </w:r>
    </w:p>
    <w:p w14:paraId="59FD6C49" w14:textId="20A44629" w:rsidR="00F05E79" w:rsidRPr="00FA0D92"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Strony przewidują możliwość wprowadzenia następujących zmian do Umowy (dopuszczalne zmiany nie będące istotną zmianą w rozumieniu art. 454 </w:t>
      </w:r>
      <w:proofErr w:type="spellStart"/>
      <w:r w:rsidRPr="00FA0D92">
        <w:rPr>
          <w:rFonts w:ascii="Garamond" w:hAnsi="Garamond" w:cs="Tahoma"/>
          <w:sz w:val="22"/>
          <w:szCs w:val="22"/>
        </w:rPr>
        <w:t>Pzp</w:t>
      </w:r>
      <w:proofErr w:type="spellEnd"/>
      <w:r w:rsidRPr="00FA0D92">
        <w:rPr>
          <w:rFonts w:ascii="Garamond" w:hAnsi="Garamond" w:cs="Tahoma"/>
          <w:sz w:val="22"/>
          <w:szCs w:val="22"/>
        </w:rPr>
        <w:t>):</w:t>
      </w:r>
    </w:p>
    <w:p w14:paraId="540E33F1" w14:textId="6A16F200" w:rsidR="00F05E79"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stawki VAT – w przypadku ustawowej zmiany stawki podatku od towarów i usług (VAT) dla Asortymentu objętego Umową, ceny brutto określone w Umowie lub załącznikach ulegną odpowiedniej modyfikacji (w górę lub w dół) od dnia wejścia w życie zmienionej stawki VAT. Cena netto pozostanie bez zmian, a wartość brutto zostanie skorygowana wyłącznie o różnicę w kwocie podatku. Taka zmiana następuje automatycznie, bez potrzeby sporządzania aneksu.</w:t>
      </w:r>
    </w:p>
    <w:p w14:paraId="79B6E392" w14:textId="32E5F698" w:rsidR="00C74FC6" w:rsidRPr="00C74FC6" w:rsidRDefault="00C74FC6" w:rsidP="00C74FC6">
      <w:pPr>
        <w:pStyle w:val="Akapitzlist"/>
        <w:numPr>
          <w:ilvl w:val="1"/>
          <w:numId w:val="14"/>
        </w:numPr>
        <w:spacing w:after="0" w:line="240" w:lineRule="auto"/>
        <w:contextualSpacing w:val="0"/>
        <w:jc w:val="both"/>
        <w:rPr>
          <w:rFonts w:ascii="Garamond" w:hAnsi="Garamond" w:cs="Tahoma"/>
          <w:sz w:val="22"/>
          <w:szCs w:val="22"/>
        </w:rPr>
      </w:pPr>
      <w:r>
        <w:rPr>
          <w:rFonts w:ascii="Garamond" w:hAnsi="Garamond" w:cs="Tahoma"/>
          <w:sz w:val="22"/>
          <w:szCs w:val="22"/>
        </w:rPr>
        <w:t>Wyczerpanie ilościowe i wartościowe danej pozycji w ramach jednego Asortymentu lub</w:t>
      </w:r>
      <w:r>
        <w:rPr>
          <w:rFonts w:ascii="Garamond" w:hAnsi="Garamond" w:cs="Tahoma"/>
          <w:sz w:val="22"/>
          <w:szCs w:val="22"/>
        </w:rPr>
        <w:br/>
        <w:t>w poszczególnym pakiecie, na które została podpisana umowa z danym Wykonawcą. W takim wypadku, jeżeli ogólna wartość umowy nie została wyczerpana, Zamawiający jest uprawniony do dokonywania dalszych zamówień w cenach jednostkowych wskazanych w formularzu cenowym, a Wykonawca jest zobowiązany do ich dostawy, do czasu wyczerpania całkowitej wartości umowy wskazanej w §7 ust.1 umowy. W takim przypadku ilości zamawianych produktów mogą ulec zmianie w ramach Asortymentu będącego przedmiotem umowy, z tym, że wartość dostarczanych produktów nie może przekroczyć ogólnej wartości umowy. Składanie dalszych zamówień przez Zamawiającego, w warunkach przewidzianych w zdaniu pierwszym, jest równoznaczne ze skorzystaniem z niniejszej klauzuli, co nie stanowi zmiany umowy wymagającej stosowania trybu przewidzianego w §10 ust. 1 umowy, pod warunkiem, że nie prowadzi do zmiany ilości danej pozycji wyczerpanego Asortymentu o więcej niż 50% (klauzula automatyczna).</w:t>
      </w:r>
    </w:p>
    <w:p w14:paraId="476DFEBC" w14:textId="21EABAA5"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wysokości minimalnego wynagrodzenia lub zasad składek ZUS – w przypadku zmiany wysokości minimalnego wynagrodzenia za pracę albo minimalnej stawki godzinowej ustalonych na podstawie ustawy z dnia 10 października 2002 r. o minimalnym wynagrodzeniu za pracę lub w przypadku zmiany zasad podlegania ubezpieczeniom społecznym lub zdrowotnym (w tym zmiany wysokości stawki składki na te ubezpieczenia) w trakcie obowiązywania Umowy – jeżeli zmiany te wpływają na koszty wykonania zamówienia przez Wykonawcę, Strony dopuszczają zmianę wynagrodzenia Wykonawcy. Warunkiem jest złożenie przez Wykonawcę pisemnego wniosku o zmianę wynagrodzenia, należycie uzasadnionego i zawierającego szczegółowe wyliczenie wpływu w/w zmian na koszty wykonania zamówienia. Zmiana wynagrodzenia może nastąpić nie wcześniej niż po upływie 12 miesięcy od dnia zawarcia Umowy i podlega zasadom waloryzacji określonym w ust. 4 poniżej.</w:t>
      </w:r>
    </w:p>
    <w:p w14:paraId="5B32D2B9" w14:textId="66453003"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zasad gromadzenia i wysokości wpłat do PPK – w przypadku zmiany zasad gromadzenia środków lub wysokości wpłat do pracowniczych planów kapitałowych (PPK) określonych w ustawie z dnia 4 października 2018 r. o pracowniczych planach kapitałowych – jeżeli zmiana ta powoduje zwiększenie kosztów po stronie Wykonawcy związanych z realizacją Umowy i Umowa obowiązuje ponad 12 miesięcy, możliwa jest waloryzacja wynagrodzenia Wykonawcy na pisemny wniosek, na zasadach analogicznych jak w lit. b) powyżej.</w:t>
      </w:r>
    </w:p>
    <w:p w14:paraId="242D56FE" w14:textId="62161410"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cen materiałów lub kosztów związanych z realizacją zamówienia (waloryzacja ogólna) – w przypadku zmiany cen materiałów lub kosztów wpływających na koszty wykonania zamówienia przez Wykonawcę, każda ze Stron może wystąpić o odpowiednią zmianę wynagrodzenia. Zmiana wynagrodzenia z tego tytułu będzie dokonywana na następujących zasadach: (i) minimalny poziom zmiany kosztów uzasadniający zmianę wynagrodzenia wynosi 10% (tj. wniosku o waloryzację nie można złożyć, jeśli poziom zmiany cen materiałów/kosztów nie przekracza  w stosunku do cen/kosztów z daty zawarcia Umowy lub ostatniej waloryzacji); (ii) maksymalna łączna wartość zmiany wynagrodzenia w wyniku niniejszej klauzuli waloryzacyjnej wynosi 15% pierwotnej wartości Umowy brutto; (iii) ewentualna zmiana wynagrodzenia nastąpi poprzez porównanie wskaźnika cen towarów i usług konsumpcyjnych ogółem ogłoszonego przez Prezesa GUS – przyjmuje się 50% wzrostu tego wskaźnika jako miernik zmiany wynagrodzenia Wykonawcy (pozostałe 50% ryzyka zmiany kosztów strony ponoszą we własnym zakresie); (iv) pierwsza waloryzacja na podstawie niniejszej klauzuli może nastąpić po upływie 180 dni od upływu terminu składania ofert w postępowaniu (wcześniej zmiana nie będzie dokonywana); kolejne waloryzacje – nie częściej niż raz na kwartał; (v) zmiana wynagrodzenia następować będzie w formie aneksu, chyba że dane postanowienie Umowy stanowi inaczej; (vi) w razie podwyższenia wynagrodzenia Wykonawcy na podstawie niniejszych postanowień, Wykonawca jest zobowiązany dokonać analogicznej waloryzacji wynagrodzenia przysługującego jego podwykonawcom (jeżeli uczestniczą w realizacji zamówienia) – w zakresie, w jakim zmiana kosztów dotyczy zobowiązań wykonywanych przez podwykonawcę.</w:t>
      </w:r>
    </w:p>
    <w:p w14:paraId="142F200C" w14:textId="50A8DB20"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urzędowej ceny leku refundowanego – jeżeli Asortyment obejmuje produkt leczniczy objęty urzędowo ustaloną ceną zbytu (na podstawie decyzji refundacyjnej), i w okresie obowiązywania Umowy nastąpi zmiana tej urzędowej ceny – Strony dopuszczają zmianę ceny jednostkowej brutto danego produktu leczniczego, o różnicę między ceną urzędową obowiązującą w dniu złożenia oferty a nową ceną urzędową po zmianie. Warunkiem jest przedłożenie Zamawiającemu przez Wykonawcę uzasadnienia na piśmie wraz ze wskazaniem aktu prawnego wprowadzającego nową cenę i daty jego wejścia w życie. Zmieniona cena będzie obowiązywać od kolejnej dostawy po skutecznym poinformowaniu Zamawiającego. Zamawiającemu przysługuje prawo do wypowiedzenia Umowy w części dotyczącej tego produktu, którego cena uległa podwyższeniu – ze skutkiem określonym w ust. 5 poniżej, jeżeli zmiana ceny będzie dla Zamawiającego nieakceptowalna.</w:t>
      </w:r>
    </w:p>
    <w:p w14:paraId="79187DDA" w14:textId="77777777" w:rsidR="00AF5210" w:rsidRDefault="00F05E79" w:rsidP="00AF5210">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wielkości opakowania produktu – w przypadku wprowadzenia przez producenta Asortymentu (leku lub wyrobu) nowego rodzaju opakowania (np. o innej liczbie sztuk w opakowaniu zbiorczym) w miejsce dotychczas dostarczanego, Strony dopuszczają odpowiednią zmianę ceny jednostkowej (z zachowaniem zasady proporcjonalności ceny do zmienionej ilości w opakowaniu). Taka zmiana nie stanowi istotnej zmiany Umowy i nie wymaga aneksu, pod warunkiem że nowy produkt w zmienionym opakowaniu jest identyczny co do rodzaju i właściwości z dotychczasowym (różni się tylko wielkością opakowania) oraz że nie powoduje to zwiększenia</w:t>
      </w:r>
    </w:p>
    <w:p w14:paraId="477C761D" w14:textId="3B31F924" w:rsidR="00F25DED" w:rsidRDefault="00AF5210" w:rsidP="00AF5210">
      <w:pPr>
        <w:pStyle w:val="Akapitzlist"/>
        <w:numPr>
          <w:ilvl w:val="1"/>
          <w:numId w:val="14"/>
        </w:numPr>
        <w:spacing w:after="0" w:line="240" w:lineRule="auto"/>
        <w:contextualSpacing w:val="0"/>
        <w:jc w:val="both"/>
        <w:rPr>
          <w:rFonts w:ascii="Garamond" w:hAnsi="Garamond" w:cs="Tahoma"/>
          <w:sz w:val="22"/>
          <w:szCs w:val="22"/>
        </w:rPr>
      </w:pPr>
      <w:r w:rsidRPr="00AF5210">
        <w:rPr>
          <w:rFonts w:ascii="Garamond" w:hAnsi="Garamond" w:cs="Tahoma"/>
          <w:sz w:val="22"/>
          <w:szCs w:val="22"/>
        </w:rPr>
        <w:t>Jeżeli w czasie realizacji umowy wprowadzona zostanie do obrotu nowa dawka, postać, forma podania przedmiotu zamówienia lub zaistnieje potrzeba zakupu innych, nie ujętych w umowie dawek, postaci, form podania tego samego przedmiotu zamówienia, możliwa jest zmiana dawek, postaci, form podania do realizacji lub wprowadzenie nowej dawki, postaci, form podania z jednoczesnym zmniejszeniem lub rezygnacją z dawek, postaci, form podania dotychczas przewidzianych w ramach wartości umowy</w:t>
      </w:r>
      <w:r w:rsidR="00C74FC6">
        <w:rPr>
          <w:rFonts w:ascii="Garamond" w:hAnsi="Garamond" w:cs="Tahoma"/>
          <w:sz w:val="22"/>
          <w:szCs w:val="22"/>
        </w:rPr>
        <w:t>.</w:t>
      </w:r>
    </w:p>
    <w:p w14:paraId="48DA354A" w14:textId="77777777" w:rsidR="00C74FC6" w:rsidRPr="00AF5210" w:rsidRDefault="00C74FC6" w:rsidP="00C74FC6">
      <w:pPr>
        <w:pStyle w:val="Akapitzlist"/>
        <w:spacing w:after="0" w:line="240" w:lineRule="auto"/>
        <w:contextualSpacing w:val="0"/>
        <w:jc w:val="both"/>
        <w:rPr>
          <w:rFonts w:ascii="Garamond" w:hAnsi="Garamond" w:cs="Tahoma"/>
          <w:sz w:val="22"/>
          <w:szCs w:val="22"/>
        </w:rPr>
      </w:pPr>
    </w:p>
    <w:p w14:paraId="05FB0130" w14:textId="7305FB09" w:rsidR="002218D8" w:rsidRP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11</w:t>
      </w:r>
    </w:p>
    <w:p w14:paraId="096930C2" w14:textId="4B60B43D"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Wycofanie (</w:t>
      </w:r>
      <w:proofErr w:type="spellStart"/>
      <w:r w:rsidRPr="00181E4C">
        <w:rPr>
          <w:rFonts w:ascii="Garamond" w:hAnsi="Garamond" w:cs="Tahoma"/>
          <w:b/>
          <w:bCs/>
          <w:sz w:val="22"/>
          <w:szCs w:val="22"/>
        </w:rPr>
        <w:t>Recall</w:t>
      </w:r>
      <w:proofErr w:type="spellEnd"/>
      <w:r w:rsidRPr="00181E4C">
        <w:rPr>
          <w:rFonts w:ascii="Garamond" w:hAnsi="Garamond" w:cs="Tahoma"/>
          <w:b/>
          <w:bCs/>
          <w:sz w:val="22"/>
          <w:szCs w:val="22"/>
        </w:rPr>
        <w:t>) i Alert Jakościowy</w:t>
      </w:r>
      <w:r>
        <w:rPr>
          <w:rFonts w:ascii="Garamond" w:hAnsi="Garamond" w:cs="Tahoma"/>
          <w:b/>
          <w:bCs/>
          <w:sz w:val="22"/>
          <w:szCs w:val="22"/>
        </w:rPr>
        <w:t>]</w:t>
      </w:r>
    </w:p>
    <w:p w14:paraId="23803D4C" w14:textId="77777777" w:rsidR="002218D8" w:rsidRDefault="002218D8" w:rsidP="00F25DED">
      <w:pPr>
        <w:pStyle w:val="Akapitzlist"/>
        <w:numPr>
          <w:ilvl w:val="0"/>
          <w:numId w:val="25"/>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Wykonawca zobowiązuje się niezwłocznie, nie później niż w ciągu 24 godzin, poinformować Zamawiającego w formie pisemnej (e-mail potwierdzony pismem) o</w:t>
      </w:r>
      <w:r>
        <w:rPr>
          <w:rFonts w:ascii="Garamond" w:hAnsi="Garamond" w:cs="Tahoma"/>
          <w:sz w:val="22"/>
          <w:szCs w:val="22"/>
        </w:rPr>
        <w:t xml:space="preserve">: </w:t>
      </w:r>
    </w:p>
    <w:p w14:paraId="09BC56A4" w14:textId="77777777" w:rsidR="002218D8"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181E4C">
        <w:rPr>
          <w:rFonts w:ascii="Garamond" w:hAnsi="Garamond" w:cs="Tahoma"/>
          <w:sz w:val="22"/>
          <w:szCs w:val="22"/>
        </w:rPr>
        <w:t>decyzjach Prezesa URPL, EMA lub innych właściwych organów o wstrzymaniu, wycofaniu z obrotu, czasowym zakazie stosowania albo komunikacie bezpieczeństwa dotyczącym jakiejkolwiek partii Asortymentu;</w:t>
      </w:r>
    </w:p>
    <w:p w14:paraId="195496BD" w14:textId="77777777" w:rsidR="002218D8" w:rsidRPr="00181E4C"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181E4C">
        <w:rPr>
          <w:rFonts w:ascii="Garamond" w:hAnsi="Garamond" w:cs="Tahoma"/>
          <w:sz w:val="22"/>
          <w:szCs w:val="22"/>
        </w:rPr>
        <w:t>otrzymaniu od producenta lub dystrybutora informacji o potencjalnych wadach jakościowych lub istotnych zagrożeniach związanych z Asortymentem.</w:t>
      </w:r>
    </w:p>
    <w:p w14:paraId="5D279D3C" w14:textId="77777777" w:rsidR="002218D8" w:rsidRPr="00181E4C" w:rsidRDefault="002218D8" w:rsidP="00F25DED">
      <w:pPr>
        <w:pStyle w:val="Akapitzlist"/>
        <w:numPr>
          <w:ilvl w:val="0"/>
          <w:numId w:val="25"/>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 razie wystąpienia zdarzeń, o których mowa w ust. 1, Wykonawca:</w:t>
      </w:r>
    </w:p>
    <w:p w14:paraId="53C7F910" w14:textId="77777777" w:rsidR="002218D8" w:rsidRPr="00217536"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217536">
        <w:rPr>
          <w:rFonts w:ascii="Garamond" w:hAnsi="Garamond" w:cs="Tahoma"/>
          <w:sz w:val="22"/>
          <w:szCs w:val="22"/>
        </w:rPr>
        <w:t>odbierze na własny koszt wadliwą partię Asortymentu w terminie 48 godzin od wezwania;</w:t>
      </w:r>
    </w:p>
    <w:p w14:paraId="39AAB4BA" w14:textId="77777777" w:rsidR="002218D8" w:rsidRPr="00217536"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217536">
        <w:rPr>
          <w:rFonts w:ascii="Garamond" w:hAnsi="Garamond" w:cs="Tahoma"/>
          <w:sz w:val="22"/>
          <w:szCs w:val="22"/>
        </w:rPr>
        <w:t>zapewni dostawę partii wolnej od wad lub – za zgodą Zamawiającego – równoważnego produktu, w terminie 48 godzin od dnia odbioru;</w:t>
      </w:r>
    </w:p>
    <w:p w14:paraId="64E41C35" w14:textId="77777777" w:rsidR="002218D8" w:rsidRPr="00181E4C"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217536">
        <w:rPr>
          <w:rFonts w:ascii="Garamond" w:hAnsi="Garamond" w:cs="Tahoma"/>
          <w:sz w:val="22"/>
          <w:szCs w:val="22"/>
        </w:rPr>
        <w:t>pokryje wszelkie koszty poniesione przez Zamawiającego w związku z wycofaniem, w tym koszty utylizacji, dekontaminacji oraz koszty zastępczych procedur medycznych.</w:t>
      </w:r>
    </w:p>
    <w:p w14:paraId="10968B11" w14:textId="530D1EC0" w:rsidR="002218D8" w:rsidRPr="002218D8" w:rsidRDefault="002218D8" w:rsidP="00F25DED">
      <w:pPr>
        <w:pStyle w:val="Akapitzlist"/>
        <w:numPr>
          <w:ilvl w:val="0"/>
          <w:numId w:val="25"/>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Postanowienia niniejszej klauzuli nie ograniczają uprawnień Zamawiającego do dochodzenia kar umownych oraz odszkodowania uzupełniającego.</w:t>
      </w:r>
    </w:p>
    <w:p w14:paraId="0D467169" w14:textId="77777777" w:rsidR="00F25DED" w:rsidRDefault="00F25DED" w:rsidP="00F25DED">
      <w:pPr>
        <w:spacing w:after="0" w:line="240" w:lineRule="auto"/>
        <w:jc w:val="center"/>
        <w:rPr>
          <w:rFonts w:ascii="Garamond" w:hAnsi="Garamond" w:cs="Tahoma"/>
          <w:b/>
          <w:bCs/>
          <w:sz w:val="22"/>
          <w:szCs w:val="22"/>
        </w:rPr>
      </w:pPr>
    </w:p>
    <w:p w14:paraId="7A61D367" w14:textId="0CCC1B78" w:rsidR="002218D8" w:rsidRP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12</w:t>
      </w:r>
    </w:p>
    <w:p w14:paraId="15F81A85" w14:textId="18020F7B" w:rsidR="002218D8" w:rsidRPr="002218D8"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proofErr w:type="spellStart"/>
      <w:r w:rsidRPr="00181E4C">
        <w:rPr>
          <w:rFonts w:ascii="Garamond" w:hAnsi="Garamond" w:cs="Tahoma"/>
          <w:b/>
          <w:bCs/>
          <w:sz w:val="22"/>
          <w:szCs w:val="22"/>
        </w:rPr>
        <w:t>Traceability</w:t>
      </w:r>
      <w:proofErr w:type="spellEnd"/>
      <w:r w:rsidRPr="00181E4C">
        <w:rPr>
          <w:rFonts w:ascii="Garamond" w:hAnsi="Garamond" w:cs="Tahoma"/>
          <w:b/>
          <w:bCs/>
          <w:sz w:val="22"/>
          <w:szCs w:val="22"/>
        </w:rPr>
        <w:t xml:space="preserve"> i Rejestry Temperatur</w:t>
      </w:r>
      <w:r>
        <w:rPr>
          <w:rFonts w:ascii="Garamond" w:hAnsi="Garamond" w:cs="Tahoma"/>
          <w:b/>
          <w:bCs/>
          <w:sz w:val="22"/>
          <w:szCs w:val="22"/>
        </w:rPr>
        <w:t>]</w:t>
      </w:r>
    </w:p>
    <w:p w14:paraId="6A1E1CC8" w14:textId="77777777" w:rsidR="002218D8" w:rsidRPr="00217536" w:rsidRDefault="002218D8" w:rsidP="00F25DED">
      <w:pPr>
        <w:pStyle w:val="Akapitzlist"/>
        <w:numPr>
          <w:ilvl w:val="0"/>
          <w:numId w:val="26"/>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Wykonawca prowadzi i archiwizuje rejestry temperatury i wilgotności dla każdej partii Asortymentu wymagającego kontrolowanych warunków (np. 2-8 °C) co najmniej przez 5 lat od daty dostawy.</w:t>
      </w:r>
    </w:p>
    <w:p w14:paraId="204314E7" w14:textId="77777777" w:rsidR="002218D8" w:rsidRPr="00181E4C" w:rsidRDefault="002218D8" w:rsidP="00F25DED">
      <w:pPr>
        <w:pStyle w:val="Akapitzlist"/>
        <w:numPr>
          <w:ilvl w:val="0"/>
          <w:numId w:val="26"/>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Na żądanie Zamawiającego Wykonawca dostarczy stosowne rejestry w terminie 24 godzin. Niedostarczenie dokumentacji traktowane jest jako domniemanie naruszenia warunków transportu.</w:t>
      </w:r>
    </w:p>
    <w:p w14:paraId="276671CE" w14:textId="3BB2D7B3" w:rsidR="002218D8" w:rsidRPr="002218D8" w:rsidRDefault="002218D8" w:rsidP="00F25DED">
      <w:pPr>
        <w:pStyle w:val="Akapitzlist"/>
        <w:numPr>
          <w:ilvl w:val="0"/>
          <w:numId w:val="26"/>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 przypadku potwierdzenia transportu poza określonym zakresem temperatur, Zamawiający może odmówić przyjęcia lub zażądać wymiany partii na koszt Wykonawcy.</w:t>
      </w:r>
    </w:p>
    <w:p w14:paraId="6A32EB7B" w14:textId="77777777" w:rsidR="00F25DED" w:rsidRDefault="00F25DED" w:rsidP="00F25DED">
      <w:pPr>
        <w:spacing w:after="0" w:line="240" w:lineRule="auto"/>
        <w:jc w:val="center"/>
        <w:rPr>
          <w:rFonts w:ascii="Garamond" w:hAnsi="Garamond" w:cs="Tahoma"/>
          <w:b/>
          <w:bCs/>
          <w:sz w:val="22"/>
          <w:szCs w:val="22"/>
        </w:rPr>
      </w:pPr>
    </w:p>
    <w:p w14:paraId="4850CEE6" w14:textId="62798011" w:rsidR="002218D8" w:rsidRP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13</w:t>
      </w:r>
    </w:p>
    <w:p w14:paraId="5F1E18B5" w14:textId="02474A97"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Dostawa Awaryjna</w:t>
      </w:r>
      <w:r>
        <w:rPr>
          <w:rFonts w:ascii="Garamond" w:hAnsi="Garamond" w:cs="Tahoma"/>
          <w:b/>
          <w:bCs/>
          <w:sz w:val="22"/>
          <w:szCs w:val="22"/>
        </w:rPr>
        <w:t>]</w:t>
      </w:r>
    </w:p>
    <w:p w14:paraId="6DC736D4" w14:textId="6189D712" w:rsidR="002218D8" w:rsidRPr="002218D8" w:rsidRDefault="002218D8" w:rsidP="00F25DED">
      <w:pPr>
        <w:pStyle w:val="Akapitzlist"/>
        <w:numPr>
          <w:ilvl w:val="0"/>
          <w:numId w:val="27"/>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 sytuacji przerwy logistycznej lub Siły Wyższej zagrażającej ciągłości dostaw Wykonawca zapewni dostawę awaryjną (np. przesyłką lotniczą lub kurierem specjalistycznym) w terminie maksymalnie 24 godzin od zgłoszenia przez Zamawiającego – bez dodatkowych kosztów dla Zamawiającego.</w:t>
      </w:r>
    </w:p>
    <w:p w14:paraId="6EAC4C08" w14:textId="77777777" w:rsidR="00F25DED" w:rsidRDefault="00F25DED" w:rsidP="00F25DED">
      <w:pPr>
        <w:spacing w:after="0" w:line="240" w:lineRule="auto"/>
        <w:jc w:val="center"/>
        <w:rPr>
          <w:rFonts w:ascii="Garamond" w:hAnsi="Garamond" w:cs="Tahoma"/>
          <w:b/>
          <w:bCs/>
          <w:sz w:val="22"/>
          <w:szCs w:val="22"/>
        </w:rPr>
      </w:pPr>
    </w:p>
    <w:p w14:paraId="0E8F5FED" w14:textId="0F49CAC0" w:rsid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14</w:t>
      </w:r>
    </w:p>
    <w:p w14:paraId="2D5FB2C8" w14:textId="7F5D4E50"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Rozszerzona Odpowiedzialność Jakościowa</w:t>
      </w:r>
      <w:r>
        <w:rPr>
          <w:rFonts w:ascii="Garamond" w:hAnsi="Garamond" w:cs="Tahoma"/>
          <w:b/>
          <w:bCs/>
          <w:sz w:val="22"/>
          <w:szCs w:val="22"/>
        </w:rPr>
        <w:t>]</w:t>
      </w:r>
    </w:p>
    <w:p w14:paraId="4B5A7886" w14:textId="77777777" w:rsidR="002218D8" w:rsidRPr="00217536" w:rsidRDefault="002218D8" w:rsidP="00F25DED">
      <w:pPr>
        <w:pStyle w:val="Akapitzlist"/>
        <w:numPr>
          <w:ilvl w:val="0"/>
          <w:numId w:val="28"/>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 przypadku stwierdzenia wady jakościowej skutkującej koniecznością utylizacji, Wykonawca pokryje koszt utylizacji (wraz z utylizacją odpadów medycznych) oraz zapłaci karę umowną równą 5 % wartości brutto wadliwej partii.</w:t>
      </w:r>
    </w:p>
    <w:p w14:paraId="56F72362" w14:textId="64CFB7BF" w:rsidR="002218D8" w:rsidRDefault="002218D8" w:rsidP="00F25DED">
      <w:pPr>
        <w:pStyle w:val="Akapitzlist"/>
        <w:numPr>
          <w:ilvl w:val="0"/>
          <w:numId w:val="28"/>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Jeżeli wada spowoduje odwołanie lub nieprzeprowadzenie zaplanowanych procedur refundowanych przez NFZ, Wykonawca zwróci Zamawiającemu równowartość utraconego finansowania.</w:t>
      </w:r>
    </w:p>
    <w:p w14:paraId="42FC850A" w14:textId="77777777" w:rsidR="009E0B4A" w:rsidRDefault="009E0B4A" w:rsidP="009E0B4A">
      <w:pPr>
        <w:pStyle w:val="Akapitzlist"/>
        <w:spacing w:after="0" w:line="240" w:lineRule="auto"/>
        <w:ind w:left="426"/>
        <w:contextualSpacing w:val="0"/>
        <w:jc w:val="both"/>
        <w:rPr>
          <w:rFonts w:ascii="Garamond" w:hAnsi="Garamond" w:cs="Tahoma"/>
          <w:sz w:val="22"/>
          <w:szCs w:val="22"/>
        </w:rPr>
      </w:pPr>
    </w:p>
    <w:p w14:paraId="15A33071" w14:textId="77777777" w:rsidR="009E0B4A" w:rsidRPr="00A90055" w:rsidRDefault="009E0B4A" w:rsidP="009E0B4A">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15</w:t>
      </w:r>
    </w:p>
    <w:p w14:paraId="11BC3709" w14:textId="77777777" w:rsidR="00DD3638" w:rsidRDefault="00DD3638" w:rsidP="00DD3638">
      <w:pPr>
        <w:spacing w:after="120" w:line="240" w:lineRule="auto"/>
        <w:jc w:val="center"/>
      </w:pPr>
      <w:r>
        <w:rPr>
          <w:rFonts w:ascii="Garamond" w:hAnsi="Garamond"/>
          <w:b/>
          <w:sz w:val="22"/>
        </w:rPr>
        <w:t>[Prawo opcji]</w:t>
      </w:r>
    </w:p>
    <w:p w14:paraId="7C980D83" w14:textId="01B95ABD" w:rsidR="00DD3638" w:rsidRPr="00F24809" w:rsidRDefault="00DD3638" w:rsidP="00DD3638">
      <w:pPr>
        <w:pStyle w:val="Akapitzlist"/>
        <w:numPr>
          <w:ilvl w:val="0"/>
          <w:numId w:val="35"/>
        </w:numPr>
        <w:spacing w:after="120" w:line="240" w:lineRule="auto"/>
        <w:ind w:left="426"/>
        <w:contextualSpacing w:val="0"/>
        <w:jc w:val="both"/>
        <w:rPr>
          <w:rFonts w:ascii="Garamond" w:hAnsi="Garamond"/>
          <w:sz w:val="22"/>
        </w:rPr>
      </w:pPr>
      <w:r>
        <w:rPr>
          <w:rFonts w:ascii="Garamond" w:hAnsi="Garamond"/>
          <w:sz w:val="22"/>
        </w:rPr>
        <w:t xml:space="preserve">Zamawiający zastrzega sobie możliwość skorzystania z prawa opcji do 30% wartości zamówienia podstawowego, o którym mowa w § 7 ust. 1 pkt </w:t>
      </w:r>
      <w:r w:rsidR="00C06529">
        <w:rPr>
          <w:rFonts w:ascii="Garamond" w:hAnsi="Garamond"/>
          <w:sz w:val="22"/>
        </w:rPr>
        <w:t>b</w:t>
      </w:r>
      <w:r>
        <w:rPr>
          <w:rFonts w:ascii="Garamond" w:hAnsi="Garamond"/>
          <w:sz w:val="22"/>
        </w:rPr>
        <w:t>.</w:t>
      </w:r>
    </w:p>
    <w:p w14:paraId="704B5219" w14:textId="77777777" w:rsidR="00DD3638" w:rsidRPr="00F24809" w:rsidRDefault="00DD3638" w:rsidP="00DD3638">
      <w:pPr>
        <w:pStyle w:val="Akapitzlist"/>
        <w:numPr>
          <w:ilvl w:val="0"/>
          <w:numId w:val="35"/>
        </w:numPr>
        <w:spacing w:after="120" w:line="240" w:lineRule="auto"/>
        <w:ind w:left="426"/>
        <w:contextualSpacing w:val="0"/>
        <w:jc w:val="both"/>
        <w:rPr>
          <w:rFonts w:ascii="Garamond" w:hAnsi="Garamond"/>
          <w:sz w:val="22"/>
        </w:rPr>
      </w:pPr>
      <w:r>
        <w:rPr>
          <w:rFonts w:ascii="Garamond" w:hAnsi="Garamond"/>
          <w:sz w:val="22"/>
        </w:rPr>
        <w:t>Prawo opcji może zostać wykonane jednorazowo albo częściami, w okresie obowiązywania Umowy, poprzez złożenie Wykonawcy oświadczenia na adres e-mail: ___________.</w:t>
      </w:r>
    </w:p>
    <w:p w14:paraId="14997E7F" w14:textId="77777777" w:rsidR="00DD3638" w:rsidRPr="00F24809" w:rsidRDefault="00DD3638" w:rsidP="00DD3638">
      <w:pPr>
        <w:pStyle w:val="Akapitzlist"/>
        <w:numPr>
          <w:ilvl w:val="0"/>
          <w:numId w:val="35"/>
        </w:numPr>
        <w:spacing w:after="120" w:line="240" w:lineRule="auto"/>
        <w:ind w:left="426"/>
        <w:contextualSpacing w:val="0"/>
        <w:jc w:val="both"/>
        <w:rPr>
          <w:rFonts w:ascii="Garamond" w:hAnsi="Garamond"/>
          <w:sz w:val="22"/>
        </w:rPr>
      </w:pPr>
      <w:r>
        <w:rPr>
          <w:rFonts w:ascii="Garamond" w:hAnsi="Garamond"/>
          <w:sz w:val="22"/>
        </w:rPr>
        <w:t>W przypadku skorzystania z prawa opcji Wykonawca zobowiązany jest dostarczyć przedmiot opcji po cenach jednostkowych określonych w Załączniku nr 1 i na warunkach przewidzianych dla zamówienia podstawowego, chyba że Umowa wyraźnie stanowi inaczej.</w:t>
      </w:r>
    </w:p>
    <w:p w14:paraId="5F9699E3" w14:textId="77777777" w:rsidR="00DD3638" w:rsidRPr="00F24809" w:rsidRDefault="00DD3638" w:rsidP="00DD3638">
      <w:pPr>
        <w:pStyle w:val="Akapitzlist"/>
        <w:numPr>
          <w:ilvl w:val="0"/>
          <w:numId w:val="35"/>
        </w:numPr>
        <w:spacing w:after="120" w:line="240" w:lineRule="auto"/>
        <w:ind w:left="426"/>
        <w:contextualSpacing w:val="0"/>
        <w:jc w:val="both"/>
        <w:rPr>
          <w:rFonts w:ascii="Garamond" w:hAnsi="Garamond"/>
          <w:sz w:val="22"/>
        </w:rPr>
      </w:pPr>
      <w:r>
        <w:rPr>
          <w:rFonts w:ascii="Garamond" w:hAnsi="Garamond"/>
          <w:sz w:val="22"/>
        </w:rPr>
        <w:t>Nieskorzystanie przez Zamawiającego z prawa opcji albo skorzystanie z niego w niepełnym zakresie nie uprawnia Wykonawcy do podnoszenia jakichkolwiek roszczeń z tego tytułu.</w:t>
      </w:r>
    </w:p>
    <w:p w14:paraId="517F5B73" w14:textId="77777777" w:rsidR="009E0B4A" w:rsidRPr="002218D8" w:rsidRDefault="009E0B4A" w:rsidP="009E0B4A">
      <w:pPr>
        <w:pStyle w:val="Akapitzlist"/>
        <w:spacing w:after="0" w:line="240" w:lineRule="auto"/>
        <w:ind w:left="426"/>
        <w:contextualSpacing w:val="0"/>
        <w:jc w:val="both"/>
        <w:rPr>
          <w:rFonts w:ascii="Garamond" w:hAnsi="Garamond" w:cs="Tahoma"/>
          <w:sz w:val="22"/>
          <w:szCs w:val="22"/>
        </w:rPr>
      </w:pPr>
    </w:p>
    <w:p w14:paraId="48E9A516" w14:textId="46353C50" w:rsidR="002218D8" w:rsidRPr="00A90055" w:rsidRDefault="002218D8" w:rsidP="00C74FC6">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w:t>
      </w:r>
      <w:r w:rsidR="00DD3638">
        <w:rPr>
          <w:rFonts w:ascii="Garamond" w:hAnsi="Garamond" w:cs="Tahoma"/>
          <w:b/>
          <w:bCs/>
          <w:sz w:val="22"/>
          <w:szCs w:val="22"/>
        </w:rPr>
        <w:t>6</w:t>
      </w:r>
    </w:p>
    <w:p w14:paraId="466F115D" w14:textId="1E4A07D0"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 xml:space="preserve">e-Faktura w </w:t>
      </w:r>
      <w:proofErr w:type="spellStart"/>
      <w:r w:rsidRPr="00181E4C">
        <w:rPr>
          <w:rFonts w:ascii="Garamond" w:hAnsi="Garamond" w:cs="Tahoma"/>
          <w:b/>
          <w:bCs/>
          <w:sz w:val="22"/>
          <w:szCs w:val="22"/>
        </w:rPr>
        <w:t>KSeF</w:t>
      </w:r>
      <w:proofErr w:type="spellEnd"/>
      <w:r>
        <w:rPr>
          <w:rFonts w:ascii="Garamond" w:hAnsi="Garamond" w:cs="Tahoma"/>
          <w:b/>
          <w:bCs/>
          <w:sz w:val="22"/>
          <w:szCs w:val="22"/>
        </w:rPr>
        <w:t>]</w:t>
      </w:r>
    </w:p>
    <w:p w14:paraId="2DF9EFF5" w14:textId="77777777" w:rsidR="002218D8" w:rsidRPr="00217536" w:rsidRDefault="002218D8" w:rsidP="00F25DED">
      <w:pPr>
        <w:pStyle w:val="Akapitzlist"/>
        <w:numPr>
          <w:ilvl w:val="0"/>
          <w:numId w:val="30"/>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Od dnia wejścia w życie powszechnego obowiązku korzystania z Krajowego Systemu e-Faktur (</w:t>
      </w:r>
      <w:proofErr w:type="spellStart"/>
      <w:r w:rsidRPr="00217536">
        <w:rPr>
          <w:rFonts w:ascii="Garamond" w:hAnsi="Garamond" w:cs="Tahoma"/>
          <w:sz w:val="22"/>
          <w:szCs w:val="22"/>
        </w:rPr>
        <w:t>KSeF</w:t>
      </w:r>
      <w:proofErr w:type="spellEnd"/>
      <w:r w:rsidRPr="00217536">
        <w:rPr>
          <w:rFonts w:ascii="Garamond" w:hAnsi="Garamond" w:cs="Tahoma"/>
          <w:sz w:val="22"/>
          <w:szCs w:val="22"/>
        </w:rPr>
        <w:t xml:space="preserve">) Wykonawca wystawia wyłącznie faktury ustrukturyzowane za pośrednictwem </w:t>
      </w:r>
      <w:proofErr w:type="spellStart"/>
      <w:r w:rsidRPr="00217536">
        <w:rPr>
          <w:rFonts w:ascii="Garamond" w:hAnsi="Garamond" w:cs="Tahoma"/>
          <w:sz w:val="22"/>
          <w:szCs w:val="22"/>
        </w:rPr>
        <w:t>KSeF</w:t>
      </w:r>
      <w:proofErr w:type="spellEnd"/>
      <w:r w:rsidRPr="00217536">
        <w:rPr>
          <w:rFonts w:ascii="Garamond" w:hAnsi="Garamond" w:cs="Tahoma"/>
          <w:sz w:val="22"/>
          <w:szCs w:val="22"/>
        </w:rPr>
        <w:t>.</w:t>
      </w:r>
    </w:p>
    <w:p w14:paraId="6877554E" w14:textId="77777777" w:rsidR="002218D8" w:rsidRPr="00217536" w:rsidRDefault="002218D8" w:rsidP="00F25DED">
      <w:pPr>
        <w:pStyle w:val="Akapitzlist"/>
        <w:numPr>
          <w:ilvl w:val="0"/>
          <w:numId w:val="30"/>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 xml:space="preserve">Datę otrzymania faktury uważa się za równą dacie jej udostępnienia Zamawiającemu w </w:t>
      </w:r>
      <w:proofErr w:type="spellStart"/>
      <w:r w:rsidRPr="00217536">
        <w:rPr>
          <w:rFonts w:ascii="Garamond" w:hAnsi="Garamond" w:cs="Tahoma"/>
          <w:sz w:val="22"/>
          <w:szCs w:val="22"/>
        </w:rPr>
        <w:t>KSeF</w:t>
      </w:r>
      <w:proofErr w:type="spellEnd"/>
      <w:r w:rsidRPr="00217536">
        <w:rPr>
          <w:rFonts w:ascii="Garamond" w:hAnsi="Garamond" w:cs="Tahoma"/>
          <w:sz w:val="22"/>
          <w:szCs w:val="22"/>
        </w:rPr>
        <w:t xml:space="preserve"> (zgodnie z art. 106na ust. 1 ustawy o VAT).</w:t>
      </w:r>
    </w:p>
    <w:p w14:paraId="717AC392" w14:textId="77777777" w:rsidR="00F25DED" w:rsidRDefault="00F25DED" w:rsidP="00F25DED">
      <w:pPr>
        <w:spacing w:after="0" w:line="240" w:lineRule="auto"/>
        <w:jc w:val="center"/>
        <w:rPr>
          <w:rFonts w:ascii="Garamond" w:hAnsi="Garamond" w:cs="Tahoma"/>
          <w:b/>
          <w:bCs/>
          <w:sz w:val="22"/>
          <w:szCs w:val="22"/>
        </w:rPr>
      </w:pPr>
    </w:p>
    <w:p w14:paraId="544985B4" w14:textId="77777777" w:rsidR="00C32F08" w:rsidRDefault="00C32F08" w:rsidP="00DD3638">
      <w:pPr>
        <w:spacing w:after="120" w:line="240" w:lineRule="auto"/>
        <w:jc w:val="center"/>
        <w:rPr>
          <w:rFonts w:ascii="Garamond" w:hAnsi="Garamond"/>
          <w:b/>
          <w:sz w:val="22"/>
        </w:rPr>
      </w:pPr>
    </w:p>
    <w:p w14:paraId="140E62FC" w14:textId="77777777" w:rsidR="00C32F08" w:rsidRDefault="00C32F08" w:rsidP="00DD3638">
      <w:pPr>
        <w:spacing w:after="120" w:line="240" w:lineRule="auto"/>
        <w:jc w:val="center"/>
        <w:rPr>
          <w:rFonts w:ascii="Garamond" w:hAnsi="Garamond"/>
          <w:b/>
          <w:sz w:val="22"/>
        </w:rPr>
      </w:pPr>
    </w:p>
    <w:p w14:paraId="775B51B5" w14:textId="77777777" w:rsidR="00C32F08" w:rsidRDefault="00C32F08" w:rsidP="00DD3638">
      <w:pPr>
        <w:spacing w:after="120" w:line="240" w:lineRule="auto"/>
        <w:jc w:val="center"/>
        <w:rPr>
          <w:rFonts w:ascii="Garamond" w:hAnsi="Garamond"/>
          <w:b/>
          <w:sz w:val="22"/>
        </w:rPr>
      </w:pPr>
    </w:p>
    <w:p w14:paraId="76E9E46C" w14:textId="06F81C1E" w:rsidR="00DD3638" w:rsidRPr="00F24809" w:rsidRDefault="00DD3638" w:rsidP="00DD3638">
      <w:pPr>
        <w:spacing w:after="120" w:line="240" w:lineRule="auto"/>
        <w:jc w:val="center"/>
      </w:pPr>
      <w:r>
        <w:rPr>
          <w:rFonts w:ascii="Garamond" w:hAnsi="Garamond"/>
          <w:b/>
          <w:sz w:val="22"/>
        </w:rPr>
        <w:t>§ 17</w:t>
      </w:r>
    </w:p>
    <w:p w14:paraId="05ECF641" w14:textId="77777777" w:rsidR="00DD3638" w:rsidRPr="00F24809" w:rsidRDefault="00DD3638" w:rsidP="00DD3638">
      <w:pPr>
        <w:spacing w:after="120" w:line="240" w:lineRule="auto"/>
        <w:jc w:val="center"/>
      </w:pPr>
      <w:r>
        <w:rPr>
          <w:rFonts w:ascii="Garamond" w:hAnsi="Garamond"/>
          <w:b/>
          <w:sz w:val="22"/>
        </w:rPr>
        <w:t xml:space="preserve">[Elektroniczny obieg dokumentów i postanowienia szczególne dotyczące </w:t>
      </w:r>
      <w:proofErr w:type="spellStart"/>
      <w:r>
        <w:rPr>
          <w:rFonts w:ascii="Garamond" w:hAnsi="Garamond"/>
          <w:b/>
          <w:sz w:val="22"/>
        </w:rPr>
        <w:t>KSeF</w:t>
      </w:r>
      <w:proofErr w:type="spellEnd"/>
      <w:r>
        <w:rPr>
          <w:rFonts w:ascii="Garamond" w:hAnsi="Garamond"/>
          <w:b/>
          <w:sz w:val="22"/>
        </w:rPr>
        <w:t>]</w:t>
      </w:r>
    </w:p>
    <w:p w14:paraId="6EAFC831" w14:textId="77777777" w:rsidR="00DD3638" w:rsidRPr="00F24809" w:rsidRDefault="00DD3638" w:rsidP="00DD3638">
      <w:pPr>
        <w:pStyle w:val="Akapitzlist"/>
        <w:numPr>
          <w:ilvl w:val="0"/>
          <w:numId w:val="36"/>
        </w:numPr>
        <w:spacing w:after="120" w:line="240" w:lineRule="auto"/>
        <w:ind w:left="426"/>
        <w:contextualSpacing w:val="0"/>
        <w:jc w:val="both"/>
        <w:rPr>
          <w:rFonts w:ascii="Garamond" w:hAnsi="Garamond"/>
          <w:sz w:val="22"/>
        </w:rPr>
      </w:pPr>
      <w:r>
        <w:rPr>
          <w:rFonts w:ascii="Garamond" w:hAnsi="Garamond"/>
          <w:sz w:val="22"/>
        </w:rPr>
        <w:t xml:space="preserve">Strony dopuszczają przekazywanie drogą elektroniczną, na wskazane przez siebie adresy e-mail, Dokumentów rozliczeniowych, wizualizacji faktur, not obciążeniowych, kompensat, potwierdzeń sald oraz innych dokumentów związanych z realizacją Umowy, które nie muszą być przekazywane wyłącznie w formie papierowej albo za pośrednictwem </w:t>
      </w:r>
      <w:proofErr w:type="spellStart"/>
      <w:r>
        <w:rPr>
          <w:rFonts w:ascii="Garamond" w:hAnsi="Garamond"/>
          <w:sz w:val="22"/>
        </w:rPr>
        <w:t>KSeF</w:t>
      </w:r>
      <w:proofErr w:type="spellEnd"/>
      <w:r>
        <w:rPr>
          <w:rFonts w:ascii="Garamond" w:hAnsi="Garamond"/>
          <w:sz w:val="22"/>
        </w:rPr>
        <w:t>.</w:t>
      </w:r>
    </w:p>
    <w:p w14:paraId="68A002EC" w14:textId="39C3C44E" w:rsidR="00DD3638" w:rsidRPr="00F24809" w:rsidRDefault="00DD3638" w:rsidP="00DD3638">
      <w:pPr>
        <w:pStyle w:val="Akapitzlist"/>
        <w:numPr>
          <w:ilvl w:val="0"/>
          <w:numId w:val="36"/>
        </w:numPr>
        <w:spacing w:after="120" w:line="240" w:lineRule="auto"/>
        <w:ind w:left="426"/>
        <w:contextualSpacing w:val="0"/>
        <w:jc w:val="both"/>
        <w:rPr>
          <w:rFonts w:ascii="Garamond" w:hAnsi="Garamond"/>
          <w:sz w:val="22"/>
        </w:rPr>
      </w:pPr>
      <w:r w:rsidRPr="00F24809">
        <w:rPr>
          <w:rFonts w:ascii="Garamond" w:hAnsi="Garamond"/>
          <w:sz w:val="22"/>
        </w:rPr>
        <w:t xml:space="preserve">W przypadku awarii, niedostępności </w:t>
      </w:r>
      <w:proofErr w:type="spellStart"/>
      <w:r w:rsidRPr="00F24809">
        <w:rPr>
          <w:rFonts w:ascii="Garamond" w:hAnsi="Garamond"/>
          <w:sz w:val="22"/>
        </w:rPr>
        <w:t>KSeF</w:t>
      </w:r>
      <w:proofErr w:type="spellEnd"/>
      <w:r w:rsidRPr="00F24809">
        <w:rPr>
          <w:rFonts w:ascii="Garamond" w:hAnsi="Garamond"/>
          <w:sz w:val="22"/>
        </w:rPr>
        <w:t xml:space="preserve"> albo innej sytuacji przewidzianej przepisami prawa, w której dopuszczalne jest wystawienie lub przekazanie faktury poza </w:t>
      </w:r>
      <w:proofErr w:type="spellStart"/>
      <w:r w:rsidRPr="00F24809">
        <w:rPr>
          <w:rFonts w:ascii="Garamond" w:hAnsi="Garamond"/>
          <w:sz w:val="22"/>
        </w:rPr>
        <w:t>KSeF</w:t>
      </w:r>
      <w:proofErr w:type="spellEnd"/>
      <w:r w:rsidRPr="00F24809">
        <w:rPr>
          <w:rFonts w:ascii="Garamond" w:hAnsi="Garamond"/>
          <w:sz w:val="22"/>
        </w:rPr>
        <w:t>, Wykonawca zobowiązany jest postępować zgodnie z tymi przepisami oraz niezwłocznie poinformować Zamawiającego o sposobie</w:t>
      </w:r>
      <w:r w:rsidR="00422F52">
        <w:rPr>
          <w:rFonts w:ascii="Garamond" w:hAnsi="Garamond"/>
          <w:sz w:val="22"/>
        </w:rPr>
        <w:br/>
      </w:r>
      <w:r w:rsidRPr="00F24809">
        <w:rPr>
          <w:rFonts w:ascii="Garamond" w:hAnsi="Garamond"/>
          <w:sz w:val="22"/>
        </w:rPr>
        <w:t xml:space="preserve">i terminie późniejszego przekazania danych wymaganych przez </w:t>
      </w:r>
      <w:proofErr w:type="spellStart"/>
      <w:r w:rsidRPr="00F24809">
        <w:rPr>
          <w:rFonts w:ascii="Garamond" w:hAnsi="Garamond"/>
          <w:sz w:val="22"/>
        </w:rPr>
        <w:t>KSeF</w:t>
      </w:r>
      <w:proofErr w:type="spellEnd"/>
      <w:r w:rsidRPr="00F24809">
        <w:rPr>
          <w:rFonts w:ascii="Garamond" w:hAnsi="Garamond"/>
          <w:sz w:val="22"/>
        </w:rPr>
        <w:t>, jeżeli obowiązek taki wynika z przepisów prawa.</w:t>
      </w:r>
    </w:p>
    <w:p w14:paraId="5D9D1324" w14:textId="77777777" w:rsidR="00DD3638" w:rsidRPr="00F24809" w:rsidRDefault="00DD3638" w:rsidP="00DD3638">
      <w:pPr>
        <w:pStyle w:val="Akapitzlist"/>
        <w:numPr>
          <w:ilvl w:val="0"/>
          <w:numId w:val="36"/>
        </w:numPr>
        <w:spacing w:after="120" w:line="240" w:lineRule="auto"/>
        <w:ind w:left="426"/>
        <w:contextualSpacing w:val="0"/>
        <w:jc w:val="both"/>
        <w:rPr>
          <w:rFonts w:ascii="Garamond" w:hAnsi="Garamond"/>
          <w:sz w:val="22"/>
        </w:rPr>
      </w:pPr>
      <w:r w:rsidRPr="00F24809">
        <w:rPr>
          <w:rFonts w:ascii="Garamond" w:hAnsi="Garamond"/>
          <w:sz w:val="22"/>
        </w:rPr>
        <w:t xml:space="preserve">Przekazanie Zamawiającemu dokumentów poza </w:t>
      </w:r>
      <w:proofErr w:type="spellStart"/>
      <w:r w:rsidRPr="00F24809">
        <w:rPr>
          <w:rFonts w:ascii="Garamond" w:hAnsi="Garamond"/>
          <w:sz w:val="22"/>
        </w:rPr>
        <w:t>KSeF</w:t>
      </w:r>
      <w:proofErr w:type="spellEnd"/>
      <w:r w:rsidRPr="00F24809">
        <w:rPr>
          <w:rFonts w:ascii="Garamond" w:hAnsi="Garamond"/>
          <w:sz w:val="22"/>
        </w:rPr>
        <w:t xml:space="preserve"> nie zmienia zasad ustalania daty otrzymania faktury ani biegu terminu płatności określonych w § 7.</w:t>
      </w:r>
    </w:p>
    <w:p w14:paraId="41114794" w14:textId="77777777" w:rsidR="00DD3638" w:rsidRDefault="00DD3638" w:rsidP="00F25DED">
      <w:pPr>
        <w:spacing w:after="0" w:line="240" w:lineRule="auto"/>
        <w:jc w:val="center"/>
        <w:rPr>
          <w:rFonts w:ascii="Garamond" w:hAnsi="Garamond" w:cs="Tahoma"/>
          <w:b/>
          <w:bCs/>
          <w:sz w:val="22"/>
          <w:szCs w:val="22"/>
        </w:rPr>
      </w:pPr>
    </w:p>
    <w:p w14:paraId="788A9102" w14:textId="77777777" w:rsidR="00DD3638" w:rsidRDefault="00DD3638" w:rsidP="00F25DED">
      <w:pPr>
        <w:spacing w:after="0" w:line="240" w:lineRule="auto"/>
        <w:jc w:val="center"/>
        <w:rPr>
          <w:rFonts w:ascii="Garamond" w:hAnsi="Garamond" w:cs="Tahoma"/>
          <w:b/>
          <w:bCs/>
          <w:sz w:val="22"/>
          <w:szCs w:val="22"/>
        </w:rPr>
      </w:pPr>
    </w:p>
    <w:p w14:paraId="4510803B" w14:textId="4EF3C2F2" w:rsidR="002218D8" w:rsidRPr="00181E4C" w:rsidRDefault="002218D8" w:rsidP="00F25DED">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w:t>
      </w:r>
      <w:r w:rsidR="00CC5FC7">
        <w:rPr>
          <w:rFonts w:ascii="Garamond" w:hAnsi="Garamond" w:cs="Tahoma"/>
          <w:b/>
          <w:bCs/>
          <w:sz w:val="22"/>
          <w:szCs w:val="22"/>
        </w:rPr>
        <w:t>6</w:t>
      </w:r>
    </w:p>
    <w:p w14:paraId="25142AAE" w14:textId="26B3242D"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proofErr w:type="spellStart"/>
      <w:r w:rsidRPr="00181E4C">
        <w:rPr>
          <w:rFonts w:ascii="Garamond" w:hAnsi="Garamond" w:cs="Tahoma"/>
          <w:b/>
          <w:bCs/>
          <w:sz w:val="22"/>
          <w:szCs w:val="22"/>
        </w:rPr>
        <w:t>Antykorupcja</w:t>
      </w:r>
      <w:proofErr w:type="spellEnd"/>
      <w:r w:rsidRPr="00181E4C">
        <w:rPr>
          <w:rFonts w:ascii="Garamond" w:hAnsi="Garamond" w:cs="Tahoma"/>
          <w:b/>
          <w:bCs/>
          <w:sz w:val="22"/>
          <w:szCs w:val="22"/>
        </w:rPr>
        <w:t xml:space="preserve"> i </w:t>
      </w:r>
      <w:proofErr w:type="spellStart"/>
      <w:r w:rsidRPr="00181E4C">
        <w:rPr>
          <w:rFonts w:ascii="Garamond" w:hAnsi="Garamond" w:cs="Tahoma"/>
          <w:b/>
          <w:bCs/>
          <w:sz w:val="22"/>
          <w:szCs w:val="22"/>
        </w:rPr>
        <w:t>Compliance</w:t>
      </w:r>
      <w:proofErr w:type="spellEnd"/>
      <w:r>
        <w:rPr>
          <w:rFonts w:ascii="Garamond" w:hAnsi="Garamond" w:cs="Tahoma"/>
          <w:b/>
          <w:bCs/>
          <w:sz w:val="22"/>
          <w:szCs w:val="22"/>
        </w:rPr>
        <w:t>]</w:t>
      </w:r>
    </w:p>
    <w:p w14:paraId="11B6277C" w14:textId="77777777" w:rsidR="002218D8" w:rsidRPr="00181E4C" w:rsidRDefault="002218D8" w:rsidP="00F25DED">
      <w:pPr>
        <w:pStyle w:val="Akapitzlist"/>
        <w:numPr>
          <w:ilvl w:val="0"/>
          <w:numId w:val="31"/>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Wykonawca oświadcza, że w związku z uzyskaniem i wykonywaniem niniejszej Umowy nie oferował, nie przekazywał i nie będzie oferował ani przekazywał jakichkolwiek korzyści majątkowych lub osobistych pracownikom Zamawiającego lub osobom z nimi powiązanym.</w:t>
      </w:r>
    </w:p>
    <w:p w14:paraId="415437AF" w14:textId="7A17F9D8" w:rsidR="002218D8" w:rsidRPr="002218D8" w:rsidRDefault="002218D8" w:rsidP="00F25DED">
      <w:pPr>
        <w:pStyle w:val="Akapitzlist"/>
        <w:numPr>
          <w:ilvl w:val="0"/>
          <w:numId w:val="31"/>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Naruszenie ust. 1 uprawnia Zamawiającego do odstąpienia od Umowy w całości lub części ze skutkiem natychmiastowym oraz do naliczenia kary umownej w wysokości 10 % wartości Umowy brutto.</w:t>
      </w:r>
    </w:p>
    <w:p w14:paraId="58910196" w14:textId="77777777" w:rsidR="00F25DED" w:rsidRDefault="00F25DED" w:rsidP="00F25DED">
      <w:pPr>
        <w:spacing w:after="0" w:line="240" w:lineRule="auto"/>
        <w:jc w:val="center"/>
        <w:rPr>
          <w:rFonts w:ascii="Garamond" w:hAnsi="Garamond" w:cs="Tahoma"/>
          <w:b/>
          <w:bCs/>
          <w:sz w:val="22"/>
          <w:szCs w:val="22"/>
        </w:rPr>
      </w:pPr>
    </w:p>
    <w:p w14:paraId="44460D46" w14:textId="77777777" w:rsidR="00AF5210" w:rsidRPr="00DB6E51" w:rsidRDefault="00AF5210" w:rsidP="00AF5210">
      <w:pPr>
        <w:spacing w:after="0" w:line="240" w:lineRule="auto"/>
        <w:jc w:val="center"/>
        <w:rPr>
          <w:rFonts w:ascii="Garamond" w:hAnsi="Garamond" w:cs="Tahoma"/>
          <w:b/>
          <w:bCs/>
          <w:sz w:val="22"/>
          <w:szCs w:val="22"/>
        </w:rPr>
      </w:pPr>
      <w:r w:rsidRPr="00DB6E51">
        <w:rPr>
          <w:rFonts w:ascii="Garamond" w:hAnsi="Garamond" w:cs="Tahoma"/>
          <w:b/>
          <w:bCs/>
          <w:sz w:val="22"/>
          <w:szCs w:val="22"/>
        </w:rPr>
        <w:t>§ 1</w:t>
      </w:r>
      <w:r>
        <w:rPr>
          <w:rFonts w:ascii="Garamond" w:hAnsi="Garamond" w:cs="Tahoma"/>
          <w:b/>
          <w:bCs/>
          <w:sz w:val="22"/>
          <w:szCs w:val="22"/>
        </w:rPr>
        <w:t>7</w:t>
      </w:r>
    </w:p>
    <w:p w14:paraId="4E780BB3" w14:textId="77777777" w:rsidR="00AF5210" w:rsidRPr="00DB6E51" w:rsidRDefault="00AF5210" w:rsidP="00AF5210">
      <w:pPr>
        <w:spacing w:after="0" w:line="240" w:lineRule="auto"/>
        <w:jc w:val="center"/>
        <w:rPr>
          <w:rFonts w:ascii="Garamond" w:hAnsi="Garamond" w:cs="Tahoma"/>
          <w:b/>
          <w:bCs/>
          <w:sz w:val="22"/>
          <w:szCs w:val="22"/>
        </w:rPr>
      </w:pPr>
      <w:r w:rsidRPr="00DB6E51">
        <w:rPr>
          <w:rFonts w:ascii="Garamond" w:hAnsi="Garamond" w:cs="Tahoma"/>
          <w:b/>
          <w:bCs/>
          <w:sz w:val="22"/>
          <w:szCs w:val="22"/>
        </w:rPr>
        <w:t>[kary umowne]</w:t>
      </w:r>
    </w:p>
    <w:p w14:paraId="6E65A0A0" w14:textId="77777777" w:rsidR="00AF5210" w:rsidRPr="00DB6E51" w:rsidRDefault="00AF5210" w:rsidP="00AF5210">
      <w:pPr>
        <w:pStyle w:val="Akapitzlist"/>
        <w:numPr>
          <w:ilvl w:val="0"/>
          <w:numId w:val="34"/>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t>W przypadku zwłoki Wykonawcy w dostawie zamówionego Asortymentu, Zamawiającemu może naliczyć Wykonawcy karę umowną w wysokości 1% wartości zamówionego towaru (w danym jednostkowym zapotrzebowaniu) za każdy dzień zwłoki, ponad termin określony umową.</w:t>
      </w:r>
    </w:p>
    <w:p w14:paraId="4BD008B8" w14:textId="77777777" w:rsidR="00AF5210" w:rsidRPr="00DB6E51" w:rsidRDefault="00AF5210" w:rsidP="00AF5210">
      <w:pPr>
        <w:pStyle w:val="Akapitzlist"/>
        <w:numPr>
          <w:ilvl w:val="0"/>
          <w:numId w:val="34"/>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t>W przypadku zwłoki Wykonawcy, w dostawie towaru pełnowartościowego, po zgłoszeniu reklamacji przez Zamawiającego, Zamawiający może naliczyć Wykonawcy karę umowna w wysokości 2% wartości zareklamowanego towaru (z danego jednostkowego zapotrzebowania), za każdy dzień oczekiwania na wymianę, ponad termin określony umową.</w:t>
      </w:r>
    </w:p>
    <w:p w14:paraId="06EB5895" w14:textId="77777777" w:rsidR="00AF5210" w:rsidRPr="00DB6E51" w:rsidRDefault="00AF5210" w:rsidP="00AF5210">
      <w:pPr>
        <w:pStyle w:val="Akapitzlist"/>
        <w:numPr>
          <w:ilvl w:val="0"/>
          <w:numId w:val="34"/>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t>W przypadku naruszenia postanowień umowy przez Wykonawcę, którego skutkiem będzie wypowiedzenie lub odstąpienie od umowy przez Zamawiającego z przyczyn dotyczących Wykonawcy,  Zamawiający ma prawo do obciążenia Wykonawcy karę umowną w wysokości 10% kwoty brutto określonej w § 7 ust. 1 umowy. W przypadku wypowiedzenia umowy</w:t>
      </w:r>
      <w:r>
        <w:rPr>
          <w:rFonts w:ascii="Garamond" w:hAnsi="Garamond" w:cs="Tahoma"/>
          <w:sz w:val="22"/>
          <w:szCs w:val="22"/>
        </w:rPr>
        <w:t xml:space="preserve"> </w:t>
      </w:r>
      <w:r w:rsidRPr="00DB6E51">
        <w:rPr>
          <w:rFonts w:ascii="Garamond" w:hAnsi="Garamond" w:cs="Tahoma"/>
          <w:sz w:val="22"/>
          <w:szCs w:val="22"/>
        </w:rPr>
        <w:t>w części, kara umowna zostanie naliczona w wysokości 10% kwoty brutto wartości tej części umowy (pakietu lub pozycji), którą Zamawiający wypowiedział.</w:t>
      </w:r>
    </w:p>
    <w:p w14:paraId="0DB20886" w14:textId="77777777" w:rsidR="00AF5210" w:rsidRPr="00DB6E51" w:rsidRDefault="00AF5210" w:rsidP="00AF5210">
      <w:pPr>
        <w:pStyle w:val="Akapitzlist"/>
        <w:numPr>
          <w:ilvl w:val="0"/>
          <w:numId w:val="34"/>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t>W przypadku, gdy powstała szkoda przewyższa ustanowioną karę umowną Zamawiający ma prawo żądać odszkodowania uzupełniającego na zasadach ogólnych.</w:t>
      </w:r>
    </w:p>
    <w:p w14:paraId="01FDBF98" w14:textId="77777777" w:rsidR="00AF5210" w:rsidRPr="00DB6E51" w:rsidRDefault="00AF5210" w:rsidP="00AF5210">
      <w:pPr>
        <w:pStyle w:val="Akapitzlist"/>
        <w:numPr>
          <w:ilvl w:val="0"/>
          <w:numId w:val="34"/>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t xml:space="preserve">Łączna maksymalna wysokość kar umownych dla każdej ze stron nie może przekraczać 20% kwoty brutto określonej w §7 ust. 1 umowy. Zamawiający zastrzega sobie prawo potrącenia naliczonych kar umownych z należności przysługującej Wykonawcy. </w:t>
      </w:r>
    </w:p>
    <w:p w14:paraId="7EABE58F" w14:textId="77777777" w:rsidR="00AF5210" w:rsidRPr="00DB6E51" w:rsidRDefault="00AF5210" w:rsidP="00AF5210">
      <w:pPr>
        <w:pStyle w:val="Akapitzlist"/>
        <w:numPr>
          <w:ilvl w:val="0"/>
          <w:numId w:val="34"/>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t xml:space="preserve">W przypadku poinformowania przez Wykonawcę o braku możliwości dostarczenia </w:t>
      </w:r>
      <w:r>
        <w:rPr>
          <w:rFonts w:ascii="Garamond" w:hAnsi="Garamond" w:cs="Tahoma"/>
          <w:sz w:val="22"/>
          <w:szCs w:val="22"/>
        </w:rPr>
        <w:t xml:space="preserve">Asortymentu </w:t>
      </w:r>
      <w:r w:rsidRPr="00DB6E51">
        <w:rPr>
          <w:rFonts w:ascii="Garamond" w:hAnsi="Garamond" w:cs="Tahoma"/>
          <w:sz w:val="22"/>
          <w:szCs w:val="22"/>
        </w:rPr>
        <w:t>określon</w:t>
      </w:r>
      <w:r>
        <w:rPr>
          <w:rFonts w:ascii="Garamond" w:hAnsi="Garamond" w:cs="Tahoma"/>
          <w:sz w:val="22"/>
          <w:szCs w:val="22"/>
        </w:rPr>
        <w:t>ego</w:t>
      </w:r>
      <w:r w:rsidRPr="00DB6E51">
        <w:rPr>
          <w:rFonts w:ascii="Garamond" w:hAnsi="Garamond" w:cs="Tahoma"/>
          <w:sz w:val="22"/>
          <w:szCs w:val="22"/>
        </w:rPr>
        <w:t xml:space="preserve"> w Załączniku nr 1 do Umowy lub upływu określonego w Umowie terminu dostawy Zamawiający, po uprzednim poinformowaniu Wykonawcy oraz anulowaniu złożonego zamówienia, zastrzega sobie prawo do dokonania zakupu </w:t>
      </w:r>
      <w:r>
        <w:rPr>
          <w:rFonts w:ascii="Garamond" w:hAnsi="Garamond" w:cs="Tahoma"/>
          <w:sz w:val="22"/>
          <w:szCs w:val="22"/>
        </w:rPr>
        <w:t>Asortymentu</w:t>
      </w:r>
      <w:r w:rsidRPr="00DB6E51">
        <w:rPr>
          <w:rFonts w:ascii="Garamond" w:hAnsi="Garamond" w:cs="Tahoma"/>
          <w:sz w:val="22"/>
          <w:szCs w:val="22"/>
        </w:rPr>
        <w:t xml:space="preserve"> u innego podmiotu i obciążenia różnicą cenową Wykonawcy.</w:t>
      </w:r>
    </w:p>
    <w:p w14:paraId="74A868A7" w14:textId="77777777" w:rsidR="00AF5210" w:rsidRDefault="00AF5210" w:rsidP="00F25DED">
      <w:pPr>
        <w:spacing w:after="0" w:line="240" w:lineRule="auto"/>
        <w:jc w:val="center"/>
        <w:rPr>
          <w:rFonts w:ascii="Garamond" w:hAnsi="Garamond" w:cs="Tahoma"/>
          <w:b/>
          <w:bCs/>
          <w:sz w:val="22"/>
          <w:szCs w:val="22"/>
        </w:rPr>
      </w:pPr>
    </w:p>
    <w:p w14:paraId="1E91390B" w14:textId="77777777" w:rsidR="00AF5210" w:rsidRDefault="00AF5210" w:rsidP="00F25DED">
      <w:pPr>
        <w:spacing w:after="0" w:line="240" w:lineRule="auto"/>
        <w:jc w:val="center"/>
        <w:rPr>
          <w:rFonts w:ascii="Garamond" w:hAnsi="Garamond" w:cs="Tahoma"/>
          <w:b/>
          <w:bCs/>
          <w:sz w:val="22"/>
          <w:szCs w:val="22"/>
        </w:rPr>
      </w:pPr>
    </w:p>
    <w:p w14:paraId="7E629ECC" w14:textId="77777777" w:rsidR="00C32F08" w:rsidRDefault="00C32F08" w:rsidP="00F25DED">
      <w:pPr>
        <w:spacing w:after="0" w:line="240" w:lineRule="auto"/>
        <w:jc w:val="center"/>
        <w:rPr>
          <w:rFonts w:ascii="Garamond" w:hAnsi="Garamond" w:cs="Tahoma"/>
          <w:b/>
          <w:bCs/>
          <w:sz w:val="22"/>
          <w:szCs w:val="22"/>
        </w:rPr>
      </w:pPr>
    </w:p>
    <w:p w14:paraId="5EFD379A" w14:textId="77777777" w:rsidR="00C32F08" w:rsidRDefault="00C32F08" w:rsidP="00F25DED">
      <w:pPr>
        <w:spacing w:after="0" w:line="240" w:lineRule="auto"/>
        <w:jc w:val="center"/>
        <w:rPr>
          <w:rFonts w:ascii="Garamond" w:hAnsi="Garamond" w:cs="Tahoma"/>
          <w:b/>
          <w:bCs/>
          <w:sz w:val="22"/>
          <w:szCs w:val="22"/>
        </w:rPr>
      </w:pPr>
    </w:p>
    <w:p w14:paraId="5E3B3CE3" w14:textId="77777777" w:rsidR="00C32F08" w:rsidRDefault="00C32F08" w:rsidP="00F25DED">
      <w:pPr>
        <w:spacing w:after="0" w:line="240" w:lineRule="auto"/>
        <w:jc w:val="center"/>
        <w:rPr>
          <w:rFonts w:ascii="Garamond" w:hAnsi="Garamond" w:cs="Tahoma"/>
          <w:b/>
          <w:bCs/>
          <w:sz w:val="22"/>
          <w:szCs w:val="22"/>
        </w:rPr>
      </w:pPr>
    </w:p>
    <w:p w14:paraId="6B432B1E" w14:textId="77777777" w:rsidR="00C32F08" w:rsidRDefault="00C32F08" w:rsidP="00F25DED">
      <w:pPr>
        <w:spacing w:after="0" w:line="240" w:lineRule="auto"/>
        <w:jc w:val="center"/>
        <w:rPr>
          <w:rFonts w:ascii="Garamond" w:hAnsi="Garamond" w:cs="Tahoma"/>
          <w:b/>
          <w:bCs/>
          <w:sz w:val="22"/>
          <w:szCs w:val="22"/>
        </w:rPr>
      </w:pPr>
    </w:p>
    <w:p w14:paraId="1A19AA61" w14:textId="219BA62F" w:rsidR="002218D8" w:rsidRDefault="002218D8" w:rsidP="00F25DED">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w:t>
      </w:r>
      <w:r w:rsidR="00AF5210">
        <w:rPr>
          <w:rFonts w:ascii="Garamond" w:hAnsi="Garamond" w:cs="Tahoma"/>
          <w:b/>
          <w:bCs/>
          <w:sz w:val="22"/>
          <w:szCs w:val="22"/>
        </w:rPr>
        <w:t>8</w:t>
      </w:r>
    </w:p>
    <w:p w14:paraId="65A9FB0A" w14:textId="56A7C585"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Raportowanie Działań Niepożądanych i Incydentów Medycznych</w:t>
      </w:r>
      <w:r>
        <w:rPr>
          <w:rFonts w:ascii="Garamond" w:hAnsi="Garamond" w:cs="Tahoma"/>
          <w:b/>
          <w:bCs/>
          <w:sz w:val="22"/>
          <w:szCs w:val="22"/>
        </w:rPr>
        <w:t>]</w:t>
      </w:r>
    </w:p>
    <w:p w14:paraId="4510AA7D" w14:textId="77777777" w:rsidR="002218D8" w:rsidRPr="00217536" w:rsidRDefault="002218D8" w:rsidP="00F25DED">
      <w:pPr>
        <w:pStyle w:val="Akapitzlist"/>
        <w:numPr>
          <w:ilvl w:val="0"/>
          <w:numId w:val="32"/>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Wykonawca wyznacza osobę odpowiedzialną za nadzór nad bezpieczeństwem Asortymentu (PV/</w:t>
      </w:r>
      <w:proofErr w:type="spellStart"/>
      <w:r w:rsidRPr="00217536">
        <w:rPr>
          <w:rFonts w:ascii="Garamond" w:hAnsi="Garamond" w:cs="Tahoma"/>
          <w:sz w:val="22"/>
          <w:szCs w:val="22"/>
        </w:rPr>
        <w:t>Vigilance</w:t>
      </w:r>
      <w:proofErr w:type="spellEnd"/>
      <w:r w:rsidRPr="00217536">
        <w:rPr>
          <w:rFonts w:ascii="Garamond" w:hAnsi="Garamond" w:cs="Tahoma"/>
          <w:sz w:val="22"/>
          <w:szCs w:val="22"/>
        </w:rPr>
        <w:t>), imię i nazwisko</w:t>
      </w:r>
      <w:r>
        <w:rPr>
          <w:rFonts w:ascii="Garamond" w:hAnsi="Garamond" w:cs="Tahoma"/>
          <w:sz w:val="22"/>
          <w:szCs w:val="22"/>
        </w:rPr>
        <w:t xml:space="preserve"> </w:t>
      </w:r>
      <w:r w:rsidRPr="00FA0D92">
        <w:rPr>
          <w:rFonts w:ascii="Garamond" w:hAnsi="Garamond" w:cs="Tahoma"/>
          <w:sz w:val="22"/>
          <w:szCs w:val="22"/>
          <w:highlight w:val="yellow"/>
        </w:rPr>
        <w:t>___________</w:t>
      </w:r>
      <w:r w:rsidRPr="00217536">
        <w:rPr>
          <w:rFonts w:ascii="Garamond" w:hAnsi="Garamond" w:cs="Tahoma"/>
          <w:sz w:val="22"/>
          <w:szCs w:val="22"/>
        </w:rPr>
        <w:t xml:space="preserve">, tel. </w:t>
      </w:r>
      <w:r w:rsidRPr="00FA0D92">
        <w:rPr>
          <w:rFonts w:ascii="Garamond" w:hAnsi="Garamond" w:cs="Tahoma"/>
          <w:sz w:val="22"/>
          <w:szCs w:val="22"/>
          <w:highlight w:val="yellow"/>
        </w:rPr>
        <w:t>___________</w:t>
      </w:r>
      <w:r w:rsidRPr="00217536">
        <w:rPr>
          <w:rFonts w:ascii="Garamond" w:hAnsi="Garamond" w:cs="Tahoma"/>
          <w:sz w:val="22"/>
          <w:szCs w:val="22"/>
        </w:rPr>
        <w:t xml:space="preserve">, e-mail </w:t>
      </w:r>
      <w:r w:rsidRPr="00FA0D92">
        <w:rPr>
          <w:rFonts w:ascii="Garamond" w:hAnsi="Garamond" w:cs="Tahoma"/>
          <w:sz w:val="22"/>
          <w:szCs w:val="22"/>
          <w:highlight w:val="yellow"/>
        </w:rPr>
        <w:t>___________</w:t>
      </w:r>
      <w:r w:rsidRPr="00217536">
        <w:rPr>
          <w:rFonts w:ascii="Garamond" w:hAnsi="Garamond" w:cs="Tahoma"/>
          <w:sz w:val="22"/>
          <w:szCs w:val="22"/>
        </w:rPr>
        <w:t>.</w:t>
      </w:r>
    </w:p>
    <w:p w14:paraId="2B6960EB" w14:textId="77777777" w:rsidR="002218D8" w:rsidRDefault="002218D8" w:rsidP="00F25DED">
      <w:pPr>
        <w:pStyle w:val="Akapitzlist"/>
        <w:numPr>
          <w:ilvl w:val="0"/>
          <w:numId w:val="32"/>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Wykonawca zobowiązuje się zgłaszać Zamawiającemu oraz właściwym organom:</w:t>
      </w:r>
    </w:p>
    <w:p w14:paraId="04B7D33E" w14:textId="77777777" w:rsidR="002218D8" w:rsidRDefault="002218D8" w:rsidP="00F25DED">
      <w:pPr>
        <w:pStyle w:val="Akapitzlist"/>
        <w:numPr>
          <w:ilvl w:val="1"/>
          <w:numId w:val="32"/>
        </w:numPr>
        <w:spacing w:after="0" w:line="240" w:lineRule="auto"/>
        <w:contextualSpacing w:val="0"/>
        <w:jc w:val="both"/>
        <w:rPr>
          <w:rFonts w:ascii="Garamond" w:hAnsi="Garamond" w:cs="Tahoma"/>
          <w:sz w:val="22"/>
          <w:szCs w:val="22"/>
        </w:rPr>
      </w:pPr>
      <w:r w:rsidRPr="00181E4C">
        <w:rPr>
          <w:rFonts w:ascii="Garamond" w:hAnsi="Garamond" w:cs="Tahoma"/>
          <w:sz w:val="22"/>
          <w:szCs w:val="22"/>
        </w:rPr>
        <w:t>w ciągu 24 godzin – każde podejrzenie ciężkiego działania niepożądanego leku lub poważnego incydentu z wyrobem medycznym;</w:t>
      </w:r>
    </w:p>
    <w:p w14:paraId="1B2FAA06" w14:textId="77777777" w:rsidR="002218D8" w:rsidRPr="00181E4C" w:rsidRDefault="002218D8" w:rsidP="00F25DED">
      <w:pPr>
        <w:pStyle w:val="Akapitzlist"/>
        <w:numPr>
          <w:ilvl w:val="1"/>
          <w:numId w:val="32"/>
        </w:numPr>
        <w:spacing w:after="0" w:line="240" w:lineRule="auto"/>
        <w:contextualSpacing w:val="0"/>
        <w:jc w:val="both"/>
        <w:rPr>
          <w:rFonts w:ascii="Garamond" w:hAnsi="Garamond" w:cs="Tahoma"/>
          <w:sz w:val="22"/>
          <w:szCs w:val="22"/>
        </w:rPr>
      </w:pPr>
      <w:r w:rsidRPr="00181E4C">
        <w:rPr>
          <w:rFonts w:ascii="Garamond" w:hAnsi="Garamond" w:cs="Tahoma"/>
          <w:sz w:val="22"/>
          <w:szCs w:val="22"/>
        </w:rPr>
        <w:t>niezwłocznie – inne działania niepożądane oraz działania korygujące lub zapobiegawcze (CAPA).</w:t>
      </w:r>
    </w:p>
    <w:p w14:paraId="5EBF080E" w14:textId="40D9EB2D" w:rsidR="002218D8" w:rsidRPr="002218D8" w:rsidRDefault="002218D8" w:rsidP="00F25DED">
      <w:pPr>
        <w:pStyle w:val="Akapitzlist"/>
        <w:numPr>
          <w:ilvl w:val="0"/>
          <w:numId w:val="32"/>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Wykonawca współpracuje z Zamawiającym przy analizie zdarzenia, dostarcza dokumentację i zapewnia dostęp do eksperta producenta.</w:t>
      </w:r>
    </w:p>
    <w:p w14:paraId="3DD1F573" w14:textId="77777777" w:rsidR="00AF5210" w:rsidRDefault="00AF5210" w:rsidP="00F25DED">
      <w:pPr>
        <w:spacing w:after="0" w:line="240" w:lineRule="auto"/>
        <w:jc w:val="center"/>
        <w:rPr>
          <w:rFonts w:ascii="Garamond" w:hAnsi="Garamond" w:cs="Tahoma"/>
          <w:b/>
          <w:bCs/>
          <w:sz w:val="22"/>
          <w:szCs w:val="22"/>
        </w:rPr>
      </w:pPr>
    </w:p>
    <w:p w14:paraId="292632CF" w14:textId="6BCA1699" w:rsidR="00FA0D92" w:rsidRPr="00FA0D92" w:rsidRDefault="00F05E79" w:rsidP="00F25DED">
      <w:pPr>
        <w:spacing w:after="0" w:line="240" w:lineRule="auto"/>
        <w:jc w:val="center"/>
        <w:rPr>
          <w:rFonts w:ascii="Garamond" w:hAnsi="Garamond" w:cs="Tahoma"/>
          <w:b/>
          <w:bCs/>
          <w:sz w:val="22"/>
          <w:szCs w:val="22"/>
        </w:rPr>
      </w:pPr>
      <w:r w:rsidRPr="00FA0D92">
        <w:rPr>
          <w:rFonts w:ascii="Garamond" w:hAnsi="Garamond" w:cs="Tahoma"/>
          <w:b/>
          <w:bCs/>
          <w:sz w:val="22"/>
          <w:szCs w:val="22"/>
        </w:rPr>
        <w:t>§1</w:t>
      </w:r>
      <w:r w:rsidR="00AF5210">
        <w:rPr>
          <w:rFonts w:ascii="Garamond" w:hAnsi="Garamond" w:cs="Tahoma"/>
          <w:b/>
          <w:bCs/>
          <w:sz w:val="22"/>
          <w:szCs w:val="22"/>
        </w:rPr>
        <w:t>9</w:t>
      </w:r>
      <w:r w:rsidRPr="00FA0D92">
        <w:rPr>
          <w:rFonts w:ascii="Garamond" w:hAnsi="Garamond" w:cs="Tahoma"/>
          <w:b/>
          <w:bCs/>
          <w:sz w:val="22"/>
          <w:szCs w:val="22"/>
        </w:rPr>
        <w:t xml:space="preserve"> </w:t>
      </w:r>
    </w:p>
    <w:p w14:paraId="1CB40658" w14:textId="05264B5F" w:rsidR="00F05E79" w:rsidRPr="00FA0D92" w:rsidRDefault="00F05E79" w:rsidP="00F25DED">
      <w:pPr>
        <w:spacing w:after="0" w:line="240" w:lineRule="auto"/>
        <w:jc w:val="center"/>
        <w:rPr>
          <w:rFonts w:ascii="Garamond" w:hAnsi="Garamond" w:cs="Tahoma"/>
          <w:b/>
          <w:bCs/>
          <w:sz w:val="22"/>
          <w:szCs w:val="22"/>
        </w:rPr>
      </w:pPr>
      <w:r w:rsidRPr="00FA0D92">
        <w:rPr>
          <w:rFonts w:ascii="Garamond" w:hAnsi="Garamond" w:cs="Tahoma"/>
          <w:b/>
          <w:bCs/>
          <w:sz w:val="22"/>
          <w:szCs w:val="22"/>
        </w:rPr>
        <w:t>[Poufność informacji o</w:t>
      </w:r>
      <w:r w:rsidR="00FA0D92" w:rsidRPr="00FA0D92">
        <w:rPr>
          <w:rFonts w:ascii="Garamond" w:hAnsi="Garamond" w:cs="Tahoma"/>
          <w:b/>
          <w:bCs/>
          <w:sz w:val="22"/>
          <w:szCs w:val="22"/>
        </w:rPr>
        <w:t xml:space="preserve"> </w:t>
      </w:r>
      <w:r w:rsidRPr="00FA0D92">
        <w:rPr>
          <w:rFonts w:ascii="Garamond" w:hAnsi="Garamond" w:cs="Tahoma"/>
          <w:b/>
          <w:bCs/>
          <w:sz w:val="22"/>
          <w:szCs w:val="22"/>
        </w:rPr>
        <w:t>Zamawiającym]</w:t>
      </w:r>
    </w:p>
    <w:p w14:paraId="38FDBD11" w14:textId="5A6DE890" w:rsidR="00F05E79" w:rsidRPr="001F38D0"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zobowiązuje się do zachowania w tajemnicy i nieujawniania osobom trzecim – zarówno w trakcie realizacji Umowy, jak i po jej zakończeniu – wszelkich informacji związanych z realizacją Umowy oraz wszelkich informacji o funkcjonowaniu Zamawiającego stanowiących tajemnicę przedsiębiorstwa Zamawiającego w rozumieniu ustawy z dnia 16 kwietnia 1993 r. o zwalczaniu nieuczciwej konkurencji (</w:t>
      </w:r>
      <w:proofErr w:type="spellStart"/>
      <w:r w:rsidRPr="001F38D0">
        <w:rPr>
          <w:rFonts w:ascii="Garamond" w:hAnsi="Garamond" w:cs="Tahoma"/>
          <w:sz w:val="22"/>
          <w:szCs w:val="22"/>
        </w:rPr>
        <w:t>t.j</w:t>
      </w:r>
      <w:proofErr w:type="spellEnd"/>
      <w:r w:rsidRPr="001F38D0">
        <w:rPr>
          <w:rFonts w:ascii="Garamond" w:hAnsi="Garamond" w:cs="Tahoma"/>
          <w:sz w:val="22"/>
          <w:szCs w:val="22"/>
        </w:rPr>
        <w:t>. Dz.U. z 2019 r. poz. 1010 ze zm.).</w:t>
      </w:r>
    </w:p>
    <w:p w14:paraId="794B09EB" w14:textId="457FD120" w:rsidR="00F05E79" w:rsidRPr="001F38D0"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zobowiązuje się do zachowania w tajemnicy danych osobowych oraz sposobów ich zabezpieczenia, do których ma lub będzie miał dostęp w związku z wykonywaniem jakichkolwiek czynności na rzecz Zamawiającego. W szczególności samo uzyskanie dostępu do danych osobowych Zamawiającego nie będzie traktowane jako powierzenie Wykonawcy przetwarzania tych danych w rozumieniu właściwych przepisów o ochronie danych osobowych (chyba że zostanie zawarta odrębna umowa powierzenia).</w:t>
      </w:r>
    </w:p>
    <w:p w14:paraId="2C90B5F7" w14:textId="2758EE84" w:rsidR="00F05E79" w:rsidRPr="002218D8"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Wykonawca zobowiązuje się do przestrzegania obowiązujących przepisów z zakresu ochrony danych osobowych, w tym ustawy z dnia 10 maja 2018 r. o ochronie danych osobowych (Dz.U. 2018 poz. 1000 ze zm.), ustawy z dnia 16 kwietnia 1993 r. o zwalczaniu nieuczciwej konkurencji oraz Rozporządzenia Parlamentu Europejskiego i Rady (UE) 2016/679 (RODO). Wykonawca ma świadomość odpowiedzialności prawnej (w tym karnej i cywilnej) za naruszenie tych przepisów.</w:t>
      </w:r>
    </w:p>
    <w:p w14:paraId="4E6B523E" w14:textId="77777777" w:rsidR="00F25DED" w:rsidRDefault="00F25DED" w:rsidP="00F25DED">
      <w:pPr>
        <w:spacing w:after="0" w:line="240" w:lineRule="auto"/>
        <w:jc w:val="center"/>
        <w:rPr>
          <w:rFonts w:ascii="Garamond" w:hAnsi="Garamond" w:cs="Tahoma"/>
          <w:b/>
          <w:bCs/>
          <w:sz w:val="22"/>
          <w:szCs w:val="22"/>
        </w:rPr>
      </w:pPr>
    </w:p>
    <w:p w14:paraId="1B467260" w14:textId="203066FE"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xml:space="preserve">§ </w:t>
      </w:r>
      <w:r w:rsidR="00AF5210">
        <w:rPr>
          <w:rFonts w:ascii="Garamond" w:hAnsi="Garamond" w:cs="Tahoma"/>
          <w:b/>
          <w:bCs/>
          <w:sz w:val="22"/>
          <w:szCs w:val="22"/>
        </w:rPr>
        <w:t>20</w:t>
      </w:r>
    </w:p>
    <w:p w14:paraId="3E78B94D" w14:textId="3B95EEDE"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[Przetwarzanie danych osobowych – klauzula informacyjna RODO]</w:t>
      </w:r>
    </w:p>
    <w:p w14:paraId="466E715B" w14:textId="01F98BE0"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Zamawiający, w związku z art. 13 ust. 1–2 Rozporządzenia Parlamentu Europejskiego i Rady (UE) 2016/679 z dnia 27 kwietnia 2016 r. (RODO), informuje, że:</w:t>
      </w:r>
    </w:p>
    <w:p w14:paraId="15FF80E9" w14:textId="2B951E25"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Administratorem Pani/Pana danych osobowych jest Szpital Wojewódzki w Poznaniu, ul. Juraszów 7-19, 60-479 Poznań, tel. 61 </w:t>
      </w:r>
      <w:r w:rsidR="00B23E98">
        <w:rPr>
          <w:rFonts w:ascii="Garamond" w:hAnsi="Garamond" w:cs="Tahoma"/>
          <w:sz w:val="22"/>
          <w:szCs w:val="22"/>
        </w:rPr>
        <w:t>82 12 200</w:t>
      </w:r>
      <w:r w:rsidRPr="00FA0D92">
        <w:rPr>
          <w:rFonts w:ascii="Garamond" w:hAnsi="Garamond" w:cs="Tahoma"/>
          <w:sz w:val="22"/>
          <w:szCs w:val="22"/>
        </w:rPr>
        <w:t>.</w:t>
      </w:r>
    </w:p>
    <w:p w14:paraId="06011DC0" w14:textId="71FE7429"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W Szpitalu Wojewódzkim w Poznaniu został powołany Inspektor Ochrony Danych, kontakt: e-mail </w:t>
      </w:r>
      <w:hyperlink r:id="rId6" w:history="1">
        <w:r w:rsidR="00B23E98" w:rsidRPr="00D023D4">
          <w:rPr>
            <w:rStyle w:val="Hipercze"/>
            <w:rFonts w:ascii="Garamond" w:hAnsi="Garamond" w:cs="Tahoma"/>
            <w:sz w:val="22"/>
            <w:szCs w:val="22"/>
          </w:rPr>
          <w:t>iod@lutycka.pl</w:t>
        </w:r>
      </w:hyperlink>
      <w:r w:rsidR="00B23E98">
        <w:rPr>
          <w:rFonts w:ascii="Garamond" w:hAnsi="Garamond" w:cs="Tahoma"/>
          <w:sz w:val="22"/>
          <w:szCs w:val="22"/>
        </w:rPr>
        <w:t xml:space="preserve">, </w:t>
      </w:r>
      <w:r w:rsidRPr="00FA0D92">
        <w:rPr>
          <w:rFonts w:ascii="Garamond" w:hAnsi="Garamond" w:cs="Tahoma"/>
          <w:sz w:val="22"/>
          <w:szCs w:val="22"/>
        </w:rPr>
        <w:t>tel</w:t>
      </w:r>
      <w:r w:rsidR="00B23E98">
        <w:rPr>
          <w:rFonts w:ascii="Garamond" w:hAnsi="Garamond" w:cs="Tahoma"/>
          <w:sz w:val="22"/>
          <w:szCs w:val="22"/>
        </w:rPr>
        <w:t>. 61/ 82 12 221.</w:t>
      </w:r>
    </w:p>
    <w:p w14:paraId="73DEFD94" w14:textId="79DF9697"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Pani/Pana dane osobowe przetwarzane będą na podstawie art. 6 ust. 1 lit. b RODO, w celu związanym z postępowaniem o udzielenie zamówienia publicznego nr </w:t>
      </w:r>
      <w:r w:rsidR="00B23E98">
        <w:rPr>
          <w:rFonts w:ascii="Garamond" w:hAnsi="Garamond" w:cs="Tahoma"/>
          <w:sz w:val="22"/>
          <w:szCs w:val="22"/>
        </w:rPr>
        <w:t>SZW/DZP/37/2025</w:t>
      </w:r>
      <w:r w:rsidRPr="00FA0D92">
        <w:rPr>
          <w:rFonts w:ascii="Garamond" w:hAnsi="Garamond" w:cs="Tahoma"/>
          <w:sz w:val="22"/>
          <w:szCs w:val="22"/>
        </w:rPr>
        <w:t xml:space="preserve"> pod nazwą </w:t>
      </w:r>
      <w:r w:rsidR="00B23E98">
        <w:rPr>
          <w:rFonts w:ascii="Garamond" w:hAnsi="Garamond" w:cs="Tahoma"/>
          <w:sz w:val="22"/>
          <w:szCs w:val="22"/>
        </w:rPr>
        <w:t>,,Leki – preparaty krwiopochodne – Albuminy”</w:t>
      </w:r>
      <w:r w:rsidRPr="00FA0D92">
        <w:rPr>
          <w:rFonts w:ascii="Garamond" w:hAnsi="Garamond" w:cs="Tahoma"/>
          <w:sz w:val="22"/>
          <w:szCs w:val="22"/>
        </w:rPr>
        <w:t xml:space="preserve"> prowadzonym w trybie przetargu nieograniczonego, oraz w celu realizacji niniejszej Umowy.</w:t>
      </w:r>
    </w:p>
    <w:p w14:paraId="4CB304C3" w14:textId="3691D239"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Pani/Pana dane osobowe będą przechowywane przez okres obowiązywania Umowy, a także po jej zakończeniu – do upływu okresu archiwizacji dokumentacji wynikającego z przepisów prawa powszechnie obowiązującego oraz wewnętrznych regulaminów (tj. przez czas wymagany przepisami m.in. o archiwizacji dokumentów finansowych i medycznych). Administrator może przechowywać dane dłużej jedynie w uzasadnionych przypadkach przewidzianych prawem.</w:t>
      </w:r>
    </w:p>
    <w:p w14:paraId="0ACA7932" w14:textId="34A265F6"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Podanie przez Panią/Pana danych osobowych jest wymogiem ustawowym i warunkiem udziału w postępowaniu o udzielenie zamówienia publicznego oraz prawidłowej realizacji Umowy – odmowa podania danych osobowych będzie skutkować brakiem możliwości zawarcia i wykonania Umowy.</w:t>
      </w:r>
    </w:p>
    <w:p w14:paraId="2C964D2C" w14:textId="4D65C733"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 odniesieniu do Pani/Pana danych osobowych nie będą podejmowane decyzje w sposób zautomatyzowany (brak profilowania).</w:t>
      </w:r>
    </w:p>
    <w:p w14:paraId="3F84D655" w14:textId="560BDA98"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Przysługują Pani/Panu następujące prawa związane z danymi osobowymi:</w:t>
      </w:r>
    </w:p>
    <w:p w14:paraId="661F60EE" w14:textId="73FC62AC"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dostępu do danych (art. 15 RODO).</w:t>
      </w:r>
    </w:p>
    <w:p w14:paraId="5CD6736F" w14:textId="5BDD65D7"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sprostowania danych (art. 16 RODO).</w:t>
      </w:r>
    </w:p>
    <w:p w14:paraId="2A175586" w14:textId="22EAB945"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ograniczenia przetwarzania danych (art. 18 RODO), z wyjątkiem przypadków, o których mowa w art. 18 ust. 2 RODO.</w:t>
      </w:r>
    </w:p>
    <w:p w14:paraId="0667A211" w14:textId="3F9748DC"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wniesienia skargi do Prezesa Urzędu Ochrony Danych Osobowych – jeżeli Pani/Pan uzna, że przetwarzanie narusza przepisy RODO.</w:t>
      </w:r>
    </w:p>
    <w:p w14:paraId="1B862765" w14:textId="37268C9D"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Nie przysługują Pani/Panu natomiast:</w:t>
      </w:r>
    </w:p>
    <w:p w14:paraId="04A202F8" w14:textId="539EF1F6"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usunięcia danych (art. 17 ust. 3 lit. b, d lub e RODO – wyłączenie tego prawa w sektorze publicznym).</w:t>
      </w:r>
    </w:p>
    <w:p w14:paraId="56589D30" w14:textId="28565487"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przenoszenia danych (art. 20 RODO).</w:t>
      </w:r>
    </w:p>
    <w:p w14:paraId="151A3819" w14:textId="5F71D753" w:rsidR="00FA0D92" w:rsidRPr="002218D8"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sprzeciwu wobec przetwarzania danych (art. 21 RODO), gdyż podstawą przetwarzania Pani/Pana danych jest art. 6 ust. 1 lit. b RODO (nie art. 6 ust. 1 lit. e lub f).</w:t>
      </w:r>
    </w:p>
    <w:p w14:paraId="378D547C" w14:textId="77777777" w:rsidR="00F25DED" w:rsidRDefault="00F25DED" w:rsidP="00F25DED">
      <w:pPr>
        <w:spacing w:after="0" w:line="240" w:lineRule="auto"/>
        <w:jc w:val="center"/>
        <w:rPr>
          <w:rFonts w:ascii="Garamond" w:hAnsi="Garamond" w:cs="Tahoma"/>
          <w:b/>
          <w:bCs/>
          <w:sz w:val="22"/>
          <w:szCs w:val="22"/>
        </w:rPr>
      </w:pPr>
    </w:p>
    <w:p w14:paraId="5F32985A" w14:textId="77777777" w:rsidR="00CC5FC7" w:rsidRDefault="00CC5FC7" w:rsidP="00F25DED">
      <w:pPr>
        <w:spacing w:after="0" w:line="240" w:lineRule="auto"/>
        <w:jc w:val="center"/>
        <w:rPr>
          <w:rFonts w:ascii="Garamond" w:hAnsi="Garamond" w:cs="Tahoma"/>
          <w:b/>
          <w:bCs/>
          <w:sz w:val="22"/>
          <w:szCs w:val="22"/>
        </w:rPr>
      </w:pPr>
    </w:p>
    <w:p w14:paraId="069386CA" w14:textId="21254110"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w:t>
      </w:r>
      <w:r w:rsidR="002218D8">
        <w:rPr>
          <w:rFonts w:ascii="Garamond" w:hAnsi="Garamond" w:cs="Tahoma"/>
          <w:b/>
          <w:bCs/>
          <w:sz w:val="22"/>
          <w:szCs w:val="22"/>
        </w:rPr>
        <w:t>2</w:t>
      </w:r>
      <w:r w:rsidR="00AF5210">
        <w:rPr>
          <w:rFonts w:ascii="Garamond" w:hAnsi="Garamond" w:cs="Tahoma"/>
          <w:b/>
          <w:bCs/>
          <w:sz w:val="22"/>
          <w:szCs w:val="22"/>
        </w:rPr>
        <w:t>1</w:t>
      </w:r>
    </w:p>
    <w:p w14:paraId="7E9E9A14" w14:textId="722815FF"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[Siła Wyższa]</w:t>
      </w:r>
    </w:p>
    <w:p w14:paraId="37941F41" w14:textId="3DC8F522" w:rsidR="00F05E79" w:rsidRPr="00FA0D92" w:rsidRDefault="00F05E79" w:rsidP="00F25DED">
      <w:pPr>
        <w:pStyle w:val="Akapitzlist"/>
        <w:numPr>
          <w:ilvl w:val="2"/>
          <w:numId w:val="17"/>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Żadna ze Stron nie odpowiada za niewykonanie lub nienależyte wykonanie Umowy, jeżeli jest ono spowodowane działaniem Siły Wyższej (zgodnie z definicją w § 2 Umowy). Działanie Siły Wyższej tymczasowo zwalnia dotkniętą nią Stronę z odpowiedzialności za wykonanie zobowiązań, o ile Strona ta dopełni obowiązków określonych poniżej.</w:t>
      </w:r>
    </w:p>
    <w:p w14:paraId="6D5F3521" w14:textId="6A7174CF" w:rsidR="00F05E79" w:rsidRPr="00FA0D92" w:rsidRDefault="00F05E79" w:rsidP="00F25DED">
      <w:pPr>
        <w:pStyle w:val="Akapitzlist"/>
        <w:numPr>
          <w:ilvl w:val="2"/>
          <w:numId w:val="17"/>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Strona dotknięta działaniem Siły Wyższej zobowiązana jest:</w:t>
      </w:r>
    </w:p>
    <w:p w14:paraId="788611D8" w14:textId="6AB75CAD"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Niezwłocznie (nie później niż w ciągu 2 dni) od wystąpienia Siły Wyższej powiadomić drugą Stronę na piśmie o zaistnieniu takiego zdarzenia, podając jego przyczynę oraz przewidywany wpływ na wykonanie Umowy.</w:t>
      </w:r>
    </w:p>
    <w:p w14:paraId="4A678A06" w14:textId="0511A76C"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Należycie udokumentować wystąpienie Siły Wyższej oraz jej wpływ na realizację Umowy.</w:t>
      </w:r>
    </w:p>
    <w:p w14:paraId="0126DA15" w14:textId="4AED4B33"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Dołożyć starań, aby mimo wystąpienia Siły Wyższej kontynuować realizację Umowy w zakresie możliwym oraz poszukiwać racjonalnych alternatywnych sposobów wykonania zobowiązań umownych, których wykonanie zostało wskutek Siły Wyższej utrudnione.</w:t>
      </w:r>
    </w:p>
    <w:p w14:paraId="03CCDB65" w14:textId="6C75BE92"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Niezwłocznie poinformować drugą Stronę o ustaniu działania Siły Wyższej i podjąć wykonanie</w:t>
      </w:r>
      <w:r w:rsidR="00FA0D92">
        <w:rPr>
          <w:rFonts w:ascii="Garamond" w:hAnsi="Garamond" w:cs="Tahoma"/>
          <w:sz w:val="22"/>
          <w:szCs w:val="22"/>
        </w:rPr>
        <w:t xml:space="preserve"> </w:t>
      </w:r>
      <w:r w:rsidRPr="00FA0D92">
        <w:rPr>
          <w:rFonts w:ascii="Garamond" w:hAnsi="Garamond" w:cs="Tahoma"/>
          <w:sz w:val="22"/>
          <w:szCs w:val="22"/>
        </w:rPr>
        <w:t>zawieszonych obowiązków.</w:t>
      </w:r>
    </w:p>
    <w:p w14:paraId="650963AB" w14:textId="4D12D17A" w:rsidR="00F05E79" w:rsidRPr="001F38D0" w:rsidRDefault="00F05E79" w:rsidP="00F25DED">
      <w:pPr>
        <w:pStyle w:val="Akapitzlist"/>
        <w:numPr>
          <w:ilvl w:val="2"/>
          <w:numId w:val="1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okresie działania Siły Wyższej obowiązki Stron wynikające z Umowy ulegają odpowiedniemu zawieszeniu (w zakresie, w jakim wykonanie jest niemożliwe lub nadmiernie utrudnione). Strony zobowiązują się bezzwłocznie podjąć współpracę w celu ustalenia, w jaki sposób realizować Umowę w warunkach Siły Wyższej – w szczególności mogą uzgodnić zmianę terminów realizacji lub czasowe ograniczenie zakresu świadczeń – tak aby zminimalizować negatywne skutki dla obu Stron. Po ustaniu działania Siły Wyższej Strony niezwłocznie podejmą pełną realizację Umowy na ustalonych warunkach (z uwzględnieniem ewentualnych uzgodnionych zmian harmonogramu).</w:t>
      </w:r>
    </w:p>
    <w:p w14:paraId="3E22C015" w14:textId="77777777" w:rsidR="00F25DED" w:rsidRDefault="00F25DED" w:rsidP="00F25DED">
      <w:pPr>
        <w:spacing w:after="0" w:line="240" w:lineRule="auto"/>
        <w:jc w:val="center"/>
        <w:rPr>
          <w:rFonts w:ascii="Garamond" w:hAnsi="Garamond" w:cs="Tahoma"/>
          <w:b/>
          <w:bCs/>
          <w:sz w:val="22"/>
          <w:szCs w:val="22"/>
        </w:rPr>
      </w:pPr>
    </w:p>
    <w:p w14:paraId="43338E00" w14:textId="34A679A0"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w:t>
      </w:r>
      <w:r w:rsidR="002218D8">
        <w:rPr>
          <w:rFonts w:ascii="Garamond" w:hAnsi="Garamond" w:cs="Tahoma"/>
          <w:b/>
          <w:bCs/>
          <w:sz w:val="22"/>
          <w:szCs w:val="22"/>
        </w:rPr>
        <w:t>2</w:t>
      </w:r>
      <w:r w:rsidR="00AF5210">
        <w:rPr>
          <w:rFonts w:ascii="Garamond" w:hAnsi="Garamond" w:cs="Tahoma"/>
          <w:b/>
          <w:bCs/>
          <w:sz w:val="22"/>
          <w:szCs w:val="22"/>
        </w:rPr>
        <w:t>2</w:t>
      </w:r>
      <w:r w:rsidRPr="001F38D0">
        <w:rPr>
          <w:rFonts w:ascii="Garamond" w:hAnsi="Garamond" w:cs="Tahoma"/>
          <w:b/>
          <w:bCs/>
          <w:sz w:val="22"/>
          <w:szCs w:val="22"/>
        </w:rPr>
        <w:t xml:space="preserve"> </w:t>
      </w:r>
    </w:p>
    <w:p w14:paraId="25343C79" w14:textId="7C1CE1C5" w:rsidR="00F05E79" w:rsidRPr="00FA0D92"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[Postanowienia końcowe]</w:t>
      </w:r>
    </w:p>
    <w:p w14:paraId="16B3492B" w14:textId="765F7DBA"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 przypadku, gdy jakiekolwiek postanowienie Umowy okaże się nieważne lub niewykonalne, pozostałe postanowienia pozostają w mocy. Strony zobowiązują się w dobrej wierze zastąpić postanowienie nieważne lub niewykonalne innym – zgodnym z prawem – które w możliwie najpełniejszy sposób odda pierwotny cel gospodarczy.</w:t>
      </w:r>
    </w:p>
    <w:p w14:paraId="6E9C9938" w14:textId="0C75517E"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Odpowiedzialność Zamawiającego za niewykonanie lub nienależyte wykonanie Umowy jest ograniczona do rzeczywiście poniesionej szkody (Zamawiający nie ponosi odpowiedzialności za utracone korzyści Wykonawcy). Wyłącza się odpowiedzialność Zamawiającego za szkody wyrządzone nieumyślnie. Wykonawca zrzeka się wszelkich roszczeń, które mogłyby mu przysługiwać w przypadku, gdy Zamawiający nie wykorzysta w pełni maksymalnej ilości lub wartości Asortymentu przewidzianej w niniejszej Umowie.</w:t>
      </w:r>
    </w:p>
    <w:p w14:paraId="37F96C07" w14:textId="4F3268F3"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 sprawach nieuregulowanych niniejszą Umową zastosowanie mają przepisy ustawy Kodeks cywilny oraz właściwe przepisy ustawy Prawo zamówień publicznych.</w:t>
      </w:r>
    </w:p>
    <w:p w14:paraId="277122B8" w14:textId="48DBAB67"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Wszelkie zmiany lub uzupełnienia Umowy wymagają formy pisemnej (pod rygorem nieważności), o ile niniejsza Umowa nie stanowi wyraźnie inaczej.</w:t>
      </w:r>
    </w:p>
    <w:p w14:paraId="5361C98A" w14:textId="628F711D"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Tytuły poszczególnych paragrafów (rozdziałów) Umowy mają charakter redakcyjny i nie wpływają na interpretację jej postanowień.</w:t>
      </w:r>
    </w:p>
    <w:p w14:paraId="13985B79" w14:textId="67522D6A"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Strony zobowiązują się do polubownego rozstrzygania wszelkich sporów mogących wyniknąć z niniejszej Umowy. W przypadku powstania sporu Strony przeprowadzą w dobrej wierze negocjacje, a w razie potrzeby skorzystają z mediacji. Spory nierozwiązane polubownie będą rozstrzygane przez sąd powszechny właściwy miejscowo dla siedziby Zamawiającego.</w:t>
      </w:r>
    </w:p>
    <w:p w14:paraId="4CE27ACE" w14:textId="5E099ADC"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Umowę sporządzono w dwóch (2) jednobrzmiących egzemplarzach, po jednym dla każdej ze Stron.</w:t>
      </w:r>
    </w:p>
    <w:p w14:paraId="0F6A5E74" w14:textId="069F60E5" w:rsidR="00F05E79" w:rsidRPr="00217536"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Załączniki do niniejszej Umowy stanowią jej integralną część:</w:t>
      </w:r>
    </w:p>
    <w:p w14:paraId="5FC416D7" w14:textId="6A336E8C" w:rsidR="00F05E79" w:rsidRPr="00CC5FC7" w:rsidRDefault="00F05E79" w:rsidP="00351ADC">
      <w:pPr>
        <w:pStyle w:val="Akapitzlist"/>
        <w:numPr>
          <w:ilvl w:val="0"/>
          <w:numId w:val="24"/>
        </w:numPr>
        <w:spacing w:after="0" w:line="240" w:lineRule="auto"/>
        <w:jc w:val="both"/>
        <w:rPr>
          <w:rFonts w:ascii="Garamond" w:hAnsi="Garamond" w:cs="Tahoma"/>
          <w:sz w:val="22"/>
          <w:szCs w:val="22"/>
        </w:rPr>
      </w:pPr>
      <w:r w:rsidRPr="00CC5FC7">
        <w:rPr>
          <w:rFonts w:ascii="Garamond" w:hAnsi="Garamond" w:cs="Tahoma"/>
          <w:sz w:val="22"/>
          <w:szCs w:val="22"/>
        </w:rPr>
        <w:t xml:space="preserve">Załącznik nr 1: Formularz </w:t>
      </w:r>
      <w:r w:rsidR="000A157C" w:rsidRPr="00CC5FC7">
        <w:rPr>
          <w:rFonts w:ascii="Garamond" w:hAnsi="Garamond" w:cs="Tahoma"/>
          <w:sz w:val="22"/>
          <w:szCs w:val="22"/>
        </w:rPr>
        <w:t>asortymentowo-cenowy.</w:t>
      </w:r>
    </w:p>
    <w:p w14:paraId="79393E54" w14:textId="32B920A3" w:rsidR="008C5212" w:rsidRDefault="008C5212" w:rsidP="00F25DED">
      <w:pPr>
        <w:spacing w:after="0" w:line="240" w:lineRule="auto"/>
        <w:jc w:val="both"/>
        <w:rPr>
          <w:rFonts w:ascii="Garamond" w:hAnsi="Garamond" w:cs="Tahoma"/>
          <w:sz w:val="22"/>
          <w:szCs w:val="22"/>
        </w:rPr>
      </w:pPr>
    </w:p>
    <w:p w14:paraId="00AAC096" w14:textId="77777777" w:rsidR="00217536" w:rsidRDefault="00217536" w:rsidP="00F25DED">
      <w:pPr>
        <w:spacing w:after="0" w:line="240" w:lineRule="auto"/>
        <w:jc w:val="both"/>
        <w:rPr>
          <w:rFonts w:ascii="Garamond" w:hAnsi="Garamond" w:cs="Tahoma"/>
          <w:sz w:val="22"/>
          <w:szCs w:val="22"/>
        </w:rPr>
      </w:pPr>
    </w:p>
    <w:p w14:paraId="035BAD16" w14:textId="4043B269" w:rsidR="00217536" w:rsidRPr="000F6D15" w:rsidRDefault="000F6D15" w:rsidP="000F6D15">
      <w:pPr>
        <w:spacing w:after="0" w:line="240" w:lineRule="auto"/>
        <w:ind w:left="360"/>
        <w:jc w:val="both"/>
        <w:rPr>
          <w:rFonts w:ascii="Garamond" w:hAnsi="Garamond" w:cs="Tahoma"/>
          <w:b/>
          <w:bCs/>
          <w:sz w:val="22"/>
          <w:szCs w:val="22"/>
        </w:rPr>
      </w:pPr>
      <w:r w:rsidRPr="000F6D15">
        <w:rPr>
          <w:rFonts w:ascii="Garamond" w:hAnsi="Garamond" w:cs="Tahoma"/>
          <w:b/>
          <w:bCs/>
          <w:sz w:val="22"/>
          <w:szCs w:val="22"/>
        </w:rPr>
        <w:t>WYKONAWCA</w:t>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t>ZAMAWIAJĄCY</w:t>
      </w:r>
    </w:p>
    <w:p w14:paraId="3183F779" w14:textId="77777777" w:rsidR="00217536" w:rsidRDefault="00217536" w:rsidP="00F25DED">
      <w:pPr>
        <w:spacing w:after="0" w:line="240" w:lineRule="auto"/>
        <w:jc w:val="both"/>
        <w:rPr>
          <w:rFonts w:ascii="Garamond" w:hAnsi="Garamond" w:cs="Tahoma"/>
          <w:sz w:val="22"/>
          <w:szCs w:val="22"/>
        </w:rPr>
      </w:pPr>
    </w:p>
    <w:p w14:paraId="2516C840" w14:textId="77777777" w:rsidR="00217536" w:rsidRDefault="00217536" w:rsidP="00F25DED">
      <w:pPr>
        <w:spacing w:after="0" w:line="240" w:lineRule="auto"/>
        <w:jc w:val="both"/>
        <w:rPr>
          <w:rFonts w:ascii="Garamond" w:hAnsi="Garamond" w:cs="Tahoma"/>
          <w:sz w:val="22"/>
          <w:szCs w:val="22"/>
        </w:rPr>
      </w:pPr>
    </w:p>
    <w:p w14:paraId="538CF951" w14:textId="77777777" w:rsidR="00217536" w:rsidRPr="00217536" w:rsidRDefault="00217536" w:rsidP="00F25DED">
      <w:pPr>
        <w:spacing w:after="0" w:line="240" w:lineRule="auto"/>
        <w:jc w:val="both"/>
        <w:rPr>
          <w:rFonts w:ascii="Garamond" w:hAnsi="Garamond" w:cs="Tahoma"/>
          <w:sz w:val="22"/>
          <w:szCs w:val="22"/>
        </w:rPr>
      </w:pPr>
    </w:p>
    <w:p w14:paraId="6BD98372" w14:textId="0494F8B6" w:rsidR="00217536" w:rsidRPr="001F38D0" w:rsidRDefault="00217536" w:rsidP="00F25DED">
      <w:pPr>
        <w:spacing w:after="0" w:line="240" w:lineRule="auto"/>
        <w:jc w:val="both"/>
        <w:rPr>
          <w:rFonts w:ascii="Garamond" w:hAnsi="Garamond" w:cs="Tahoma"/>
          <w:sz w:val="22"/>
          <w:szCs w:val="22"/>
        </w:rPr>
      </w:pPr>
    </w:p>
    <w:sectPr w:rsidR="00217536" w:rsidRPr="001F38D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ptos">
    <w:altName w:val="Arial"/>
    <w:charset w:val="00"/>
    <w:family w:val="swiss"/>
    <w:pitch w:val="variable"/>
  </w:font>
  <w:font w:name="Aptos Display">
    <w:altName w:val="Arial"/>
    <w:charset w:val="00"/>
    <w:family w:val="swiss"/>
    <w:pitch w:val="variable"/>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24C7A"/>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E92236B"/>
    <w:multiLevelType w:val="hybridMultilevel"/>
    <w:tmpl w:val="637852D2"/>
    <w:lvl w:ilvl="0" w:tplc="C01EE592">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00378A4"/>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2714F2"/>
    <w:multiLevelType w:val="hybridMultilevel"/>
    <w:tmpl w:val="621054BC"/>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AE164B5"/>
    <w:multiLevelType w:val="hybridMultilevel"/>
    <w:tmpl w:val="531CA8A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C470CC2"/>
    <w:multiLevelType w:val="hybridMultilevel"/>
    <w:tmpl w:val="531CA8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CD0881"/>
    <w:multiLevelType w:val="hybridMultilevel"/>
    <w:tmpl w:val="531CA8A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E7D6311"/>
    <w:multiLevelType w:val="hybridMultilevel"/>
    <w:tmpl w:val="72C8C4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512560F"/>
    <w:multiLevelType w:val="hybridMultilevel"/>
    <w:tmpl w:val="D6285786"/>
    <w:lvl w:ilvl="0" w:tplc="04150019">
      <w:start w:val="1"/>
      <w:numFmt w:val="decimal"/>
      <w:lvlText w:val="%1."/>
      <w:lvlJc w:val="left"/>
      <w:pPr>
        <w:ind w:left="720" w:hanging="360"/>
      </w:pPr>
    </w:lvl>
    <w:lvl w:ilvl="1" w:tplc="C01EE592">
      <w:start w:val="1"/>
      <w:numFmt w:val="decimal"/>
      <w:lvlText w:val="%2)"/>
      <w:lvlJc w:val="left"/>
      <w:pPr>
        <w:ind w:left="720" w:hanging="360"/>
      </w:pPr>
      <w:rPr>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6E2759F"/>
    <w:multiLevelType w:val="hybridMultilevel"/>
    <w:tmpl w:val="2C0AE7B4"/>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95739A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C132240"/>
    <w:multiLevelType w:val="hybridMultilevel"/>
    <w:tmpl w:val="2EE80280"/>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C9A5405"/>
    <w:multiLevelType w:val="hybridMultilevel"/>
    <w:tmpl w:val="D7C2AF0A"/>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CD53002"/>
    <w:multiLevelType w:val="hybridMultilevel"/>
    <w:tmpl w:val="1F428BB8"/>
    <w:lvl w:ilvl="0" w:tplc="04150019">
      <w:start w:val="1"/>
      <w:numFmt w:val="decimal"/>
      <w:lvlText w:val="%1."/>
      <w:lvlJc w:val="left"/>
      <w:pPr>
        <w:ind w:left="720" w:hanging="360"/>
      </w:pPr>
    </w:lvl>
    <w:lvl w:ilvl="1" w:tplc="B282B37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D3B5C11"/>
    <w:multiLevelType w:val="hybridMultilevel"/>
    <w:tmpl w:val="66BE1888"/>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1853B9"/>
    <w:multiLevelType w:val="hybridMultilevel"/>
    <w:tmpl w:val="470E551A"/>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3712A0F"/>
    <w:multiLevelType w:val="hybridMultilevel"/>
    <w:tmpl w:val="5704CE8C"/>
    <w:lvl w:ilvl="0" w:tplc="04150019">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3B73E06"/>
    <w:multiLevelType w:val="hybridMultilevel"/>
    <w:tmpl w:val="62D646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4350F7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952432B"/>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ABF6F69"/>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E504286"/>
    <w:multiLevelType w:val="hybridMultilevel"/>
    <w:tmpl w:val="84B8136E"/>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FD040C0"/>
    <w:multiLevelType w:val="hybridMultilevel"/>
    <w:tmpl w:val="690C6CE6"/>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1580573"/>
    <w:multiLevelType w:val="hybridMultilevel"/>
    <w:tmpl w:val="74102AF0"/>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2057EDE"/>
    <w:multiLevelType w:val="hybridMultilevel"/>
    <w:tmpl w:val="BF826F04"/>
    <w:lvl w:ilvl="0" w:tplc="C01EE592">
      <w:start w:val="1"/>
      <w:numFmt w:val="decimal"/>
      <w:lvlText w:val="%1)"/>
      <w:lvlJc w:val="left"/>
      <w:pPr>
        <w:ind w:left="720" w:hanging="360"/>
      </w:pPr>
      <w:rPr>
        <w:b w:val="0"/>
      </w:rPr>
    </w:lvl>
    <w:lvl w:ilvl="1" w:tplc="C01EE592">
      <w:start w:val="1"/>
      <w:numFmt w:val="decimal"/>
      <w:lvlText w:val="%2)"/>
      <w:lvlJc w:val="left"/>
      <w:pPr>
        <w:ind w:left="720" w:hanging="360"/>
      </w:pPr>
      <w:rPr>
        <w:b w:val="0"/>
      </w:rPr>
    </w:lvl>
    <w:lvl w:ilvl="2" w:tplc="D0644CF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34B518E"/>
    <w:multiLevelType w:val="hybridMultilevel"/>
    <w:tmpl w:val="84B8136E"/>
    <w:lvl w:ilvl="0" w:tplc="FFFFFFFF">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E0B4DC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733145E"/>
    <w:multiLevelType w:val="hybridMultilevel"/>
    <w:tmpl w:val="1F821E0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A314243"/>
    <w:multiLevelType w:val="hybridMultilevel"/>
    <w:tmpl w:val="55AC3898"/>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5387247"/>
    <w:multiLevelType w:val="hybridMultilevel"/>
    <w:tmpl w:val="A950DBA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82D4A2A"/>
    <w:multiLevelType w:val="hybridMultilevel"/>
    <w:tmpl w:val="E91EDBB8"/>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B8E70D2"/>
    <w:multiLevelType w:val="hybridMultilevel"/>
    <w:tmpl w:val="CE48279E"/>
    <w:lvl w:ilvl="0" w:tplc="50647228">
      <w:start w:val="1"/>
      <w:numFmt w:val="lowerLetter"/>
      <w:lvlText w:val="%1."/>
      <w:lvlJc w:val="left"/>
      <w:pPr>
        <w:ind w:left="520" w:hanging="360"/>
      </w:pPr>
      <w:rPr>
        <w:rFonts w:hint="default"/>
      </w:rPr>
    </w:lvl>
    <w:lvl w:ilvl="1" w:tplc="04150019" w:tentative="1">
      <w:start w:val="1"/>
      <w:numFmt w:val="lowerLetter"/>
      <w:lvlText w:val="%2."/>
      <w:lvlJc w:val="left"/>
      <w:pPr>
        <w:ind w:left="1240" w:hanging="360"/>
      </w:pPr>
    </w:lvl>
    <w:lvl w:ilvl="2" w:tplc="0415001B" w:tentative="1">
      <w:start w:val="1"/>
      <w:numFmt w:val="lowerRoman"/>
      <w:lvlText w:val="%3."/>
      <w:lvlJc w:val="right"/>
      <w:pPr>
        <w:ind w:left="1960" w:hanging="180"/>
      </w:pPr>
    </w:lvl>
    <w:lvl w:ilvl="3" w:tplc="0415000F" w:tentative="1">
      <w:start w:val="1"/>
      <w:numFmt w:val="decimal"/>
      <w:lvlText w:val="%4."/>
      <w:lvlJc w:val="left"/>
      <w:pPr>
        <w:ind w:left="2680" w:hanging="360"/>
      </w:pPr>
    </w:lvl>
    <w:lvl w:ilvl="4" w:tplc="04150019" w:tentative="1">
      <w:start w:val="1"/>
      <w:numFmt w:val="lowerLetter"/>
      <w:lvlText w:val="%5."/>
      <w:lvlJc w:val="left"/>
      <w:pPr>
        <w:ind w:left="3400" w:hanging="360"/>
      </w:pPr>
    </w:lvl>
    <w:lvl w:ilvl="5" w:tplc="0415001B" w:tentative="1">
      <w:start w:val="1"/>
      <w:numFmt w:val="lowerRoman"/>
      <w:lvlText w:val="%6."/>
      <w:lvlJc w:val="right"/>
      <w:pPr>
        <w:ind w:left="4120" w:hanging="180"/>
      </w:pPr>
    </w:lvl>
    <w:lvl w:ilvl="6" w:tplc="0415000F" w:tentative="1">
      <w:start w:val="1"/>
      <w:numFmt w:val="decimal"/>
      <w:lvlText w:val="%7."/>
      <w:lvlJc w:val="left"/>
      <w:pPr>
        <w:ind w:left="4840" w:hanging="360"/>
      </w:pPr>
    </w:lvl>
    <w:lvl w:ilvl="7" w:tplc="04150019" w:tentative="1">
      <w:start w:val="1"/>
      <w:numFmt w:val="lowerLetter"/>
      <w:lvlText w:val="%8."/>
      <w:lvlJc w:val="left"/>
      <w:pPr>
        <w:ind w:left="5560" w:hanging="360"/>
      </w:pPr>
    </w:lvl>
    <w:lvl w:ilvl="8" w:tplc="0415001B" w:tentative="1">
      <w:start w:val="1"/>
      <w:numFmt w:val="lowerRoman"/>
      <w:lvlText w:val="%9."/>
      <w:lvlJc w:val="right"/>
      <w:pPr>
        <w:ind w:left="6280" w:hanging="180"/>
      </w:pPr>
    </w:lvl>
  </w:abstractNum>
  <w:abstractNum w:abstractNumId="32" w15:restartNumberingAfterBreak="0">
    <w:nsid w:val="7345636C"/>
    <w:multiLevelType w:val="hybridMultilevel"/>
    <w:tmpl w:val="9E709CC2"/>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97F489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7A705DA7"/>
    <w:multiLevelType w:val="hybridMultilevel"/>
    <w:tmpl w:val="BAD63982"/>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AAD1B02"/>
    <w:multiLevelType w:val="hybridMultilevel"/>
    <w:tmpl w:val="A4389D0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27"/>
  </w:num>
  <w:num w:numId="2">
    <w:abstractNumId w:val="23"/>
  </w:num>
  <w:num w:numId="3">
    <w:abstractNumId w:val="14"/>
  </w:num>
  <w:num w:numId="4">
    <w:abstractNumId w:val="11"/>
  </w:num>
  <w:num w:numId="5">
    <w:abstractNumId w:val="9"/>
  </w:num>
  <w:num w:numId="6">
    <w:abstractNumId w:val="32"/>
  </w:num>
  <w:num w:numId="7">
    <w:abstractNumId w:val="16"/>
  </w:num>
  <w:num w:numId="8">
    <w:abstractNumId w:val="34"/>
  </w:num>
  <w:num w:numId="9">
    <w:abstractNumId w:val="17"/>
  </w:num>
  <w:num w:numId="10">
    <w:abstractNumId w:val="28"/>
  </w:num>
  <w:num w:numId="11">
    <w:abstractNumId w:val="5"/>
  </w:num>
  <w:num w:numId="12">
    <w:abstractNumId w:val="13"/>
  </w:num>
  <w:num w:numId="13">
    <w:abstractNumId w:val="12"/>
  </w:num>
  <w:num w:numId="14">
    <w:abstractNumId w:val="24"/>
  </w:num>
  <w:num w:numId="15">
    <w:abstractNumId w:val="22"/>
  </w:num>
  <w:num w:numId="16">
    <w:abstractNumId w:val="15"/>
  </w:num>
  <w:num w:numId="17">
    <w:abstractNumId w:val="7"/>
  </w:num>
  <w:num w:numId="18">
    <w:abstractNumId w:val="3"/>
  </w:num>
  <w:num w:numId="19">
    <w:abstractNumId w:val="31"/>
  </w:num>
  <w:num w:numId="20">
    <w:abstractNumId w:val="30"/>
  </w:num>
  <w:num w:numId="21">
    <w:abstractNumId w:val="35"/>
  </w:num>
  <w:num w:numId="22">
    <w:abstractNumId w:val="21"/>
  </w:num>
  <w:num w:numId="23">
    <w:abstractNumId w:val="25"/>
  </w:num>
  <w:num w:numId="24">
    <w:abstractNumId w:val="29"/>
  </w:num>
  <w:num w:numId="25">
    <w:abstractNumId w:val="8"/>
  </w:num>
  <w:num w:numId="26">
    <w:abstractNumId w:val="26"/>
  </w:num>
  <w:num w:numId="27">
    <w:abstractNumId w:val="33"/>
  </w:num>
  <w:num w:numId="28">
    <w:abstractNumId w:val="18"/>
  </w:num>
  <w:num w:numId="29">
    <w:abstractNumId w:val="19"/>
  </w:num>
  <w:num w:numId="30">
    <w:abstractNumId w:val="2"/>
  </w:num>
  <w:num w:numId="31">
    <w:abstractNumId w:val="10"/>
  </w:num>
  <w:num w:numId="32">
    <w:abstractNumId w:val="0"/>
  </w:num>
  <w:num w:numId="33">
    <w:abstractNumId w:val="1"/>
  </w:num>
  <w:num w:numId="34">
    <w:abstractNumId w:val="20"/>
  </w:num>
  <w:num w:numId="35">
    <w:abstractNumId w:val="6"/>
  </w:num>
  <w:num w:numId="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5212"/>
    <w:rsid w:val="00065AE6"/>
    <w:rsid w:val="00067A87"/>
    <w:rsid w:val="00081CD4"/>
    <w:rsid w:val="000A157C"/>
    <w:rsid w:val="000D7A16"/>
    <w:rsid w:val="000F6D15"/>
    <w:rsid w:val="00181E4C"/>
    <w:rsid w:val="001A6CA2"/>
    <w:rsid w:val="001E6DE0"/>
    <w:rsid w:val="001F2B16"/>
    <w:rsid w:val="001F38D0"/>
    <w:rsid w:val="00206DF5"/>
    <w:rsid w:val="00217536"/>
    <w:rsid w:val="002218D8"/>
    <w:rsid w:val="00297750"/>
    <w:rsid w:val="002A4E91"/>
    <w:rsid w:val="002C534C"/>
    <w:rsid w:val="003673C2"/>
    <w:rsid w:val="003773CB"/>
    <w:rsid w:val="00395715"/>
    <w:rsid w:val="0040298D"/>
    <w:rsid w:val="00422F52"/>
    <w:rsid w:val="004560C0"/>
    <w:rsid w:val="005D11D5"/>
    <w:rsid w:val="005E26E2"/>
    <w:rsid w:val="00605E8F"/>
    <w:rsid w:val="00652D97"/>
    <w:rsid w:val="00726D28"/>
    <w:rsid w:val="00762701"/>
    <w:rsid w:val="007B0C3E"/>
    <w:rsid w:val="008206BF"/>
    <w:rsid w:val="008B7AED"/>
    <w:rsid w:val="008C5212"/>
    <w:rsid w:val="009E0B4A"/>
    <w:rsid w:val="00A1586F"/>
    <w:rsid w:val="00A32580"/>
    <w:rsid w:val="00A90055"/>
    <w:rsid w:val="00A9035C"/>
    <w:rsid w:val="00AF5210"/>
    <w:rsid w:val="00B23E98"/>
    <w:rsid w:val="00BA318C"/>
    <w:rsid w:val="00BB0BA4"/>
    <w:rsid w:val="00C016AF"/>
    <w:rsid w:val="00C06529"/>
    <w:rsid w:val="00C16E3D"/>
    <w:rsid w:val="00C32F08"/>
    <w:rsid w:val="00C74FC6"/>
    <w:rsid w:val="00C943EE"/>
    <w:rsid w:val="00CC5FC7"/>
    <w:rsid w:val="00DD3638"/>
    <w:rsid w:val="00DF2B01"/>
    <w:rsid w:val="00E222A9"/>
    <w:rsid w:val="00EE209F"/>
    <w:rsid w:val="00EF1FA9"/>
    <w:rsid w:val="00F05E79"/>
    <w:rsid w:val="00F24460"/>
    <w:rsid w:val="00F25DED"/>
    <w:rsid w:val="00F36AFF"/>
    <w:rsid w:val="00F51A4A"/>
    <w:rsid w:val="00FA0D9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48EED"/>
  <w15:chartTrackingRefBased/>
  <w15:docId w15:val="{0A71A135-A53F-C546-9968-F9AF652A4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uiPriority w:val="9"/>
    <w:qFormat/>
    <w:rsid w:val="008C52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8C52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8C5212"/>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8C5212"/>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8C5212"/>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8C5212"/>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8C5212"/>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8C5212"/>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8C5212"/>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C5212"/>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8C5212"/>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8C5212"/>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8C5212"/>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8C5212"/>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8C5212"/>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8C5212"/>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8C5212"/>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8C5212"/>
    <w:rPr>
      <w:rFonts w:eastAsiaTheme="majorEastAsia" w:cstheme="majorBidi"/>
      <w:color w:val="272727" w:themeColor="text1" w:themeTint="D8"/>
    </w:rPr>
  </w:style>
  <w:style w:type="paragraph" w:styleId="Tytu">
    <w:name w:val="Title"/>
    <w:basedOn w:val="Normalny"/>
    <w:next w:val="Normalny"/>
    <w:link w:val="TytuZnak"/>
    <w:uiPriority w:val="10"/>
    <w:qFormat/>
    <w:rsid w:val="008C52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C521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C5212"/>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C5212"/>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C5212"/>
    <w:pPr>
      <w:spacing w:before="160"/>
      <w:jc w:val="center"/>
    </w:pPr>
    <w:rPr>
      <w:i/>
      <w:iCs/>
      <w:color w:val="404040" w:themeColor="text1" w:themeTint="BF"/>
    </w:rPr>
  </w:style>
  <w:style w:type="character" w:customStyle="1" w:styleId="CytatZnak">
    <w:name w:val="Cytat Znak"/>
    <w:basedOn w:val="Domylnaczcionkaakapitu"/>
    <w:link w:val="Cytat"/>
    <w:uiPriority w:val="29"/>
    <w:rsid w:val="008C5212"/>
    <w:rPr>
      <w:i/>
      <w:iCs/>
      <w:color w:val="404040" w:themeColor="text1" w:themeTint="BF"/>
    </w:rPr>
  </w:style>
  <w:style w:type="paragraph" w:styleId="Akapitzlist">
    <w:name w:val="List Paragraph"/>
    <w:basedOn w:val="Normalny"/>
    <w:uiPriority w:val="34"/>
    <w:qFormat/>
    <w:rsid w:val="008C5212"/>
    <w:pPr>
      <w:ind w:left="720"/>
      <w:contextualSpacing/>
    </w:pPr>
  </w:style>
  <w:style w:type="character" w:styleId="Wyrnienieintensywne">
    <w:name w:val="Intense Emphasis"/>
    <w:basedOn w:val="Domylnaczcionkaakapitu"/>
    <w:uiPriority w:val="21"/>
    <w:qFormat/>
    <w:rsid w:val="008C5212"/>
    <w:rPr>
      <w:i/>
      <w:iCs/>
      <w:color w:val="0F4761" w:themeColor="accent1" w:themeShade="BF"/>
    </w:rPr>
  </w:style>
  <w:style w:type="paragraph" w:styleId="Cytatintensywny">
    <w:name w:val="Intense Quote"/>
    <w:basedOn w:val="Normalny"/>
    <w:next w:val="Normalny"/>
    <w:link w:val="CytatintensywnyZnak"/>
    <w:uiPriority w:val="30"/>
    <w:qFormat/>
    <w:rsid w:val="008C52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8C5212"/>
    <w:rPr>
      <w:i/>
      <w:iCs/>
      <w:color w:val="0F4761" w:themeColor="accent1" w:themeShade="BF"/>
    </w:rPr>
  </w:style>
  <w:style w:type="character" w:styleId="Odwoanieintensywne">
    <w:name w:val="Intense Reference"/>
    <w:basedOn w:val="Domylnaczcionkaakapitu"/>
    <w:uiPriority w:val="32"/>
    <w:qFormat/>
    <w:rsid w:val="008C5212"/>
    <w:rPr>
      <w:b/>
      <w:bCs/>
      <w:smallCaps/>
      <w:color w:val="0F4761" w:themeColor="accent1" w:themeShade="BF"/>
      <w:spacing w:val="5"/>
    </w:rPr>
  </w:style>
  <w:style w:type="character" w:styleId="Hipercze">
    <w:name w:val="Hyperlink"/>
    <w:basedOn w:val="Domylnaczcionkaakapitu"/>
    <w:uiPriority w:val="99"/>
    <w:unhideWhenUsed/>
    <w:rsid w:val="00B23E98"/>
    <w:rPr>
      <w:color w:val="467886" w:themeColor="hyperlink"/>
      <w:u w:val="single"/>
    </w:rPr>
  </w:style>
  <w:style w:type="character" w:customStyle="1" w:styleId="UnresolvedMention">
    <w:name w:val="Unresolved Mention"/>
    <w:basedOn w:val="Domylnaczcionkaakapitu"/>
    <w:uiPriority w:val="99"/>
    <w:semiHidden/>
    <w:unhideWhenUsed/>
    <w:rsid w:val="00B23E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615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od@lutycka.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4E2D95-17A5-4EF5-BE22-6B2A6488E7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11</Pages>
  <Words>5399</Words>
  <Characters>32399</Characters>
  <Application>Microsoft Office Word</Application>
  <DocSecurity>0</DocSecurity>
  <Lines>269</Lines>
  <Paragraphs>75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Monika Ćwiertka</cp:lastModifiedBy>
  <cp:revision>14</cp:revision>
  <dcterms:created xsi:type="dcterms:W3CDTF">2026-04-16T11:15:00Z</dcterms:created>
  <dcterms:modified xsi:type="dcterms:W3CDTF">2026-07-08T08:02:00Z</dcterms:modified>
</cp:coreProperties>
</file>