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34F04" w:rsidRPr="00534F0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34F04" w:rsidRPr="00534F04">
        <w:rPr>
          <w:rFonts w:ascii="Calibri" w:hAnsi="Calibri"/>
          <w:b/>
          <w:bCs/>
          <w:i/>
        </w:rPr>
        <w:t>CRZP/126/2026/AZP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34F04" w:rsidRPr="00534F04">
        <w:rPr>
          <w:rFonts w:ascii="Calibri" w:hAnsi="Calibri"/>
          <w:b/>
          <w:bCs/>
          <w:i/>
        </w:rPr>
        <w:t>Dostawa materiałów eksploatacyjnych do drukarek 3D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34F04" w:rsidRPr="00534F0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34F04" w:rsidRPr="00534F0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34F04" w:rsidRPr="00534F04">
        <w:rPr>
          <w:rFonts w:ascii="Calibri" w:hAnsi="Calibri" w:cs="Tahoma"/>
          <w:b/>
          <w:sz w:val="22"/>
          <w:szCs w:val="22"/>
        </w:rPr>
        <w:t>Dostawa materiałów eksploatacyjnych do drukarek 3D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4A40C2" w:rsidRPr="00CA123E" w:rsidTr="004A40C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4A40C2" w:rsidRPr="00CA123E" w:rsidRDefault="004A40C2" w:rsidP="000E337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A40C2" w:rsidRPr="00CA123E" w:rsidTr="004A40C2">
        <w:trPr>
          <w:jc w:val="center"/>
        </w:trPr>
        <w:tc>
          <w:tcPr>
            <w:tcW w:w="7357" w:type="dxa"/>
          </w:tcPr>
          <w:p w:rsidR="004A40C2" w:rsidRPr="00645FF5" w:rsidRDefault="004A40C2" w:rsidP="000E337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4A40C2" w:rsidRDefault="004A40C2" w:rsidP="000E33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A40C2" w:rsidRDefault="004A40C2" w:rsidP="000E33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A40C2" w:rsidRDefault="004A40C2" w:rsidP="000E33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(1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8) dni </w:t>
            </w:r>
          </w:p>
          <w:p w:rsidR="004A40C2" w:rsidRDefault="004A40C2" w:rsidP="000E33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4A40C2" w:rsidRDefault="004A40C2" w:rsidP="000E33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A40C2" w:rsidRPr="006F75D7" w:rsidRDefault="004A40C2" w:rsidP="004A40C2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A40C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</w:t>
      </w:r>
      <w:r w:rsidR="00110C43" w:rsidRPr="004A40C2">
        <w:rPr>
          <w:rFonts w:ascii="Calibri" w:hAnsi="Calibri" w:cs="Calibri"/>
          <w:sz w:val="22"/>
          <w:szCs w:val="22"/>
        </w:rPr>
        <w:t>Specyfikacji Warunków Zamówienia.</w:t>
      </w:r>
    </w:p>
    <w:p w:rsidR="00AE009B" w:rsidRPr="004A40C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A40C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A40C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4A40C2">
        <w:rPr>
          <w:rFonts w:ascii="Calibri" w:hAnsi="Calibri" w:cs="Tahoma"/>
          <w:sz w:val="22"/>
          <w:szCs w:val="22"/>
        </w:rPr>
        <w:t>dostaw</w:t>
      </w:r>
      <w:r w:rsidR="002301EC" w:rsidRPr="004A40C2">
        <w:rPr>
          <w:rFonts w:ascii="Calibri" w:hAnsi="Calibri" w:cs="Tahoma"/>
          <w:sz w:val="22"/>
          <w:szCs w:val="22"/>
        </w:rPr>
        <w:t xml:space="preserve"> wynosi </w:t>
      </w:r>
      <w:r w:rsidR="004A40C2" w:rsidRPr="004A40C2">
        <w:rPr>
          <w:rFonts w:ascii="Calibri" w:hAnsi="Calibri" w:cs="Tahoma"/>
          <w:b/>
          <w:sz w:val="22"/>
          <w:szCs w:val="22"/>
        </w:rPr>
        <w:t>12</w:t>
      </w:r>
      <w:r w:rsidR="00CE57E9" w:rsidRPr="004A40C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A40C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A40C2">
        <w:rPr>
          <w:rFonts w:ascii="Calibri" w:hAnsi="Calibri" w:cs="Tahoma"/>
          <w:sz w:val="22"/>
          <w:szCs w:val="22"/>
        </w:rPr>
        <w:t xml:space="preserve"> </w:t>
      </w:r>
      <w:r w:rsidR="002301EC" w:rsidRPr="004A40C2">
        <w:rPr>
          <w:rFonts w:ascii="Calibri" w:hAnsi="Calibri" w:cs="Tahoma"/>
          <w:sz w:val="22"/>
          <w:szCs w:val="22"/>
        </w:rPr>
        <w:t xml:space="preserve"> </w:t>
      </w:r>
      <w:r w:rsidR="00CE57E9" w:rsidRPr="004A40C2">
        <w:rPr>
          <w:rFonts w:ascii="Calibri" w:hAnsi="Calibri" w:cs="Tahoma"/>
          <w:sz w:val="22"/>
          <w:szCs w:val="22"/>
        </w:rPr>
        <w:t xml:space="preserve">licząc od daty </w:t>
      </w:r>
      <w:r w:rsidRPr="004A40C2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A41" w:rsidRDefault="00A31A41">
      <w:r>
        <w:separator/>
      </w:r>
    </w:p>
  </w:endnote>
  <w:endnote w:type="continuationSeparator" w:id="0">
    <w:p w:rsidR="00A31A41" w:rsidRDefault="00A31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4A40C2" w:rsidRPr="00860CA8" w:rsidRDefault="004A40C2" w:rsidP="004A40C2">
    <w:pPr>
      <w:pStyle w:val="Stopka"/>
      <w:jc w:val="center"/>
      <w:rPr>
        <w:i/>
      </w:rPr>
    </w:pPr>
    <w:r w:rsidRPr="00860CA8">
      <w:rPr>
        <w:i/>
      </w:rPr>
      <w:t>Projekt finansowany ze środków budżetu państwa, przyznanych przez Ministra Nauki i Szkolnictwa Wyższego w ramach Programu "Studenckie koła naukowe tworzą innowacje"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A41" w:rsidRDefault="00A31A41">
      <w:r>
        <w:separator/>
      </w:r>
    </w:p>
  </w:footnote>
  <w:footnote w:type="continuationSeparator" w:id="0">
    <w:p w:rsidR="00A31A41" w:rsidRDefault="00A31A4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4A40C2" w:rsidP="004A40C2">
    <w:pPr>
      <w:pStyle w:val="Nagwek"/>
      <w:jc w:val="center"/>
    </w:pPr>
    <w:r w:rsidRPr="00682A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10.5pt;height:64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EF48EFC"/>
    <w:lvl w:ilvl="0" w:tplc="BB96E69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A40C2"/>
    <w:rsid w:val="0050646A"/>
    <w:rsid w:val="005151F4"/>
    <w:rsid w:val="00525A05"/>
    <w:rsid w:val="00534F04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31A41"/>
    <w:rsid w:val="00A435EB"/>
    <w:rsid w:val="00A87492"/>
    <w:rsid w:val="00AE009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476E8F0"/>
  <w15:chartTrackingRefBased/>
  <w15:docId w15:val="{54644EB6-E74B-4E1D-A348-BF3876E2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A4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DB912-82E7-42DD-9E73-2A9364FC8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556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2026-06-30T07:09:00Z</cp:lastPrinted>
  <dcterms:created xsi:type="dcterms:W3CDTF">2026-06-30T07:09:00Z</dcterms:created>
  <dcterms:modified xsi:type="dcterms:W3CDTF">2026-06-30T07:09:00Z</dcterms:modified>
</cp:coreProperties>
</file>