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80B35" w:rsidRPr="00F80B3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80B3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80B35">
        <w:rPr>
          <w:rFonts w:ascii="Arial" w:hAnsi="Arial" w:cs="Arial"/>
        </w:rPr>
        <w:t>Gmina Szerzyny</w:t>
      </w:r>
    </w:p>
    <w:p w:rsidR="006676AE" w:rsidRPr="0012157F" w:rsidRDefault="00F80B3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80B35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F80B35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80B3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80B35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F80B35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80B35" w:rsidRPr="0012157F" w:rsidTr="00012FBE">
        <w:tc>
          <w:tcPr>
            <w:tcW w:w="9104" w:type="dxa"/>
            <w:shd w:val="clear" w:color="auto" w:fill="D9D9D9"/>
          </w:tcPr>
          <w:p w:rsidR="00F80B35" w:rsidRPr="0012157F" w:rsidRDefault="00F80B35" w:rsidP="00012FB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80B35" w:rsidRPr="0012157F" w:rsidRDefault="00F80B35" w:rsidP="00012F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80B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0B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0B35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80B35" w:rsidRPr="00612283" w:rsidRDefault="00F80B35" w:rsidP="00012FB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80B35" w:rsidRPr="00612283" w:rsidRDefault="00F80B35" w:rsidP="00012FB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80B35" w:rsidRPr="0012157F" w:rsidRDefault="00F80B35" w:rsidP="00012FB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F80B3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0B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montaż przydomowych oczyszczalni ścieków poza aglomeracją Szerzyny w Gminie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0B35" w:rsidRPr="00A2540E" w:rsidTr="00012FBE">
        <w:tc>
          <w:tcPr>
            <w:tcW w:w="2269" w:type="dxa"/>
          </w:tcPr>
          <w:p w:rsidR="00F80B35" w:rsidRPr="00A2540E" w:rsidRDefault="00F80B35" w:rsidP="00012FB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80B35" w:rsidRPr="00A2540E" w:rsidRDefault="00F80B35" w:rsidP="00012FB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0B3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0B35" w:rsidRPr="00F80B35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80B35" w:rsidRDefault="007A2BCB" w:rsidP="00F80B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80B35" w:rsidRPr="0012157F" w:rsidTr="00012F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B35" w:rsidRPr="0012157F" w:rsidRDefault="00F80B35" w:rsidP="00012FB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B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B35" w:rsidRPr="0012157F" w:rsidRDefault="00F80B35" w:rsidP="00012FB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0B3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80B35" w:rsidRPr="00F80B35" w:rsidRDefault="00F80B35" w:rsidP="00012FB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B3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80B35" w:rsidRPr="0012157F" w:rsidRDefault="00F80B35" w:rsidP="00012FB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B35">
              <w:rPr>
                <w:rFonts w:ascii="Arial" w:hAnsi="Arial" w:cs="Arial"/>
                <w:sz w:val="24"/>
                <w:szCs w:val="24"/>
              </w:rPr>
              <w:t>Wykonawca musi wykazać się wiedzą i doświadczeniem, w okresie ostatnich 5 lat przed upływem terminu składania ofert, a jeżeli okres prowadzenia działalności jest krótszy - w tym okresie, w wykonaniu zamówień polegających na dostawie i montażu co najmniej 10 przydomowych oczyszczalni ścieków, przy czym Zamawiający dopuszcza wykazanie się wykonaniem tych dostaw w ramach wielu umów, z tego co najmniej 10 instalacji Wykonawca wykonał w ramach jednej umowy (w przypadku wspólnego ubiegania się dwóch lub więcej Wykonawców o udzielenie zamówienia warunek można spełniać łącznie). Jeżeli Wykonawca powołuje się na doświadczenie w realizacji zamówień wykonywanych wspólnie z innymi Wykonawcami, należy wykazać zamówienie, w którym Wykonawca bezpośrednio uczestniczył.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9D1" w:rsidRDefault="003929D1" w:rsidP="0038231F">
      <w:pPr>
        <w:spacing w:after="0" w:line="240" w:lineRule="auto"/>
      </w:pPr>
      <w:r>
        <w:separator/>
      </w:r>
    </w:p>
  </w:endnote>
  <w:endnote w:type="continuationSeparator" w:id="1">
    <w:p w:rsidR="003929D1" w:rsidRDefault="003929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35" w:rsidRDefault="00F80B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231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231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35" w:rsidRDefault="00F80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9D1" w:rsidRDefault="003929D1" w:rsidP="0038231F">
      <w:pPr>
        <w:spacing w:after="0" w:line="240" w:lineRule="auto"/>
      </w:pPr>
      <w:r>
        <w:separator/>
      </w:r>
    </w:p>
  </w:footnote>
  <w:footnote w:type="continuationSeparator" w:id="1">
    <w:p w:rsidR="003929D1" w:rsidRDefault="003929D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35" w:rsidRDefault="00F80B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35" w:rsidRDefault="000B2312">
    <w:pPr>
      <w:pStyle w:val="Nagwek"/>
    </w:pPr>
    <w:r w:rsidRPr="00AD3DD5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in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B35" w:rsidRDefault="00F80B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3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2312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9D1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0B35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801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2016-07-26T10:32:00Z</cp:lastPrinted>
  <dcterms:created xsi:type="dcterms:W3CDTF">2026-06-19T09:07:00Z</dcterms:created>
  <dcterms:modified xsi:type="dcterms:W3CDTF">2026-06-19T09:08:00Z</dcterms:modified>
</cp:coreProperties>
</file>