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60C84" w:rsidRPr="00660C8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660C84" w:rsidRPr="00660C84">
        <w:rPr>
          <w:rFonts w:ascii="Calibri" w:hAnsi="Calibri"/>
          <w:b/>
          <w:bCs/>
          <w:i/>
        </w:rPr>
        <w:t>CRZP/</w:t>
      </w:r>
      <w:r w:rsidR="002C4D50">
        <w:rPr>
          <w:rFonts w:ascii="Calibri" w:hAnsi="Calibri"/>
          <w:b/>
          <w:bCs/>
          <w:i/>
        </w:rPr>
        <w:t>11</w:t>
      </w:r>
      <w:r w:rsidR="00660C84" w:rsidRPr="00660C84">
        <w:rPr>
          <w:rFonts w:ascii="Calibri" w:hAnsi="Calibri"/>
          <w:b/>
          <w:bCs/>
          <w:i/>
        </w:rPr>
        <w:t>5/2026/AZP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60C84" w:rsidRPr="00660C84">
        <w:rPr>
          <w:rFonts w:ascii="Calibri" w:hAnsi="Calibri"/>
          <w:b/>
          <w:bCs/>
          <w:i/>
        </w:rPr>
        <w:t>Sukcesywn</w:t>
      </w:r>
      <w:r w:rsidR="001A5B4F">
        <w:rPr>
          <w:rFonts w:ascii="Calibri" w:hAnsi="Calibri"/>
          <w:b/>
          <w:bCs/>
          <w:i/>
        </w:rPr>
        <w:t>ą</w:t>
      </w:r>
      <w:r w:rsidR="00660C84" w:rsidRPr="00660C84">
        <w:rPr>
          <w:rFonts w:ascii="Calibri" w:hAnsi="Calibri"/>
          <w:b/>
          <w:bCs/>
          <w:i/>
        </w:rPr>
        <w:t xml:space="preserve"> dostaw</w:t>
      </w:r>
      <w:r w:rsidR="001A5B4F">
        <w:rPr>
          <w:rFonts w:ascii="Calibri" w:hAnsi="Calibri"/>
          <w:b/>
          <w:bCs/>
          <w:i/>
        </w:rPr>
        <w:t>ę</w:t>
      </w:r>
      <w:r w:rsidR="00660C84" w:rsidRPr="00660C84">
        <w:rPr>
          <w:rFonts w:ascii="Calibri" w:hAnsi="Calibri"/>
          <w:b/>
          <w:bCs/>
          <w:i/>
        </w:rPr>
        <w:t xml:space="preserve"> odczynników chemicznych do realizacji prac B+R</w:t>
      </w:r>
      <w:r w:rsidR="002C4D50">
        <w:rPr>
          <w:rFonts w:ascii="Calibri" w:hAnsi="Calibri"/>
          <w:b/>
          <w:bCs/>
          <w:i/>
        </w:rPr>
        <w:t xml:space="preserve">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60C84" w:rsidRPr="00660C84">
        <w:rPr>
          <w:rFonts w:ascii="Calibri" w:hAnsi="Calibri" w:cs="Tahoma"/>
          <w:b/>
          <w:sz w:val="22"/>
          <w:szCs w:val="22"/>
        </w:rPr>
        <w:t>Tryb podstawowy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60C84" w:rsidRPr="00660C84">
        <w:rPr>
          <w:rFonts w:ascii="Calibri" w:hAnsi="Calibri" w:cs="Tahoma"/>
          <w:b/>
          <w:sz w:val="22"/>
          <w:szCs w:val="22"/>
        </w:rPr>
        <w:t>Sukcesywna dostawa odczynników chemicznych do realizacji prac B+R</w:t>
      </w:r>
      <w:r w:rsidR="002C4D50">
        <w:rPr>
          <w:rFonts w:ascii="Calibri" w:hAnsi="Calibri" w:cs="Tahoma"/>
          <w:b/>
          <w:sz w:val="22"/>
          <w:szCs w:val="22"/>
        </w:rPr>
        <w:t xml:space="preserve"> powtórne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Zestaw tkanin lnianych i bazaltowych do laminowania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Zestaw mat tkaninowych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Bromek potasu do spektroskopii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Żywica epoksydowa / Utwardzacz do ciekłych żywic epoksydowych / Mata emulsyjna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  <w:r w:rsidR="00660C84"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lastRenderedPageBreak/>
              <w:t>5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Zestaw filamentów i akcesoriów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6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Tkaniny węglowe / Tkanina szklana z włókien odzyskanych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7</w:t>
            </w:r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Płyta gumowa regranulatu / Recyklat gumowy z opon samochodowych i ciężarowych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  <w:r w:rsidR="00660C84" w:rsidRPr="00110C43"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660C84" w:rsidRPr="00CA123E" w:rsidTr="00780CA1">
        <w:trPr>
          <w:jc w:val="center"/>
        </w:trPr>
        <w:tc>
          <w:tcPr>
            <w:tcW w:w="1729" w:type="dxa"/>
          </w:tcPr>
          <w:p w:rsidR="00660C84" w:rsidRPr="00CA123E" w:rsidRDefault="002C4D50" w:rsidP="00780CA1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8</w:t>
            </w:r>
            <w:bookmarkStart w:id="0" w:name="_GoBack"/>
            <w:bookmarkEnd w:id="0"/>
          </w:p>
        </w:tc>
        <w:tc>
          <w:tcPr>
            <w:tcW w:w="7357" w:type="dxa"/>
          </w:tcPr>
          <w:p w:rsidR="00660C84" w:rsidRPr="00CA123E" w:rsidRDefault="00660C84" w:rsidP="00780CA1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660C84">
              <w:rPr>
                <w:rFonts w:ascii="Calibri" w:hAnsi="Calibri" w:cs="Tahoma"/>
                <w:sz w:val="22"/>
                <w:szCs w:val="22"/>
              </w:rPr>
              <w:t>Koncentraty kolorowe przezroczyste do żywic epoksydowych / Pasty kolorowe do żywic epoksydowych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1A5B4F" w:rsidRPr="00CA123E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1A5B4F" w:rsidRDefault="001A5B4F" w:rsidP="001A5B4F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 spełnia kryteria środowiskowe:……………………….. (TAK / NIE)</w:t>
            </w:r>
          </w:p>
          <w:p w:rsidR="00660C84" w:rsidRPr="006F75D7" w:rsidRDefault="001A5B4F" w:rsidP="001A5B4F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A5B4F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1A5B4F">
        <w:rPr>
          <w:rFonts w:ascii="Calibri" w:hAnsi="Calibri" w:cs="Calibri"/>
          <w:sz w:val="22"/>
          <w:szCs w:val="22"/>
        </w:rPr>
        <w:t>postępowania</w:t>
      </w:r>
      <w:r w:rsidRPr="001A5B4F">
        <w:rPr>
          <w:rFonts w:ascii="Calibri" w:hAnsi="Calibri" w:cs="Calibri"/>
          <w:sz w:val="22"/>
          <w:szCs w:val="22"/>
        </w:rPr>
        <w:t>.</w:t>
      </w:r>
      <w:r w:rsidR="00110C43" w:rsidRPr="001A5B4F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1A5B4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5B4F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A5B4F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A5B4F">
        <w:rPr>
          <w:rFonts w:ascii="Calibri" w:hAnsi="Calibri" w:cs="Tahoma"/>
          <w:b/>
          <w:sz w:val="22"/>
          <w:szCs w:val="22"/>
        </w:rPr>
        <w:t xml:space="preserve"> </w:t>
      </w:r>
      <w:r w:rsidR="00660C84" w:rsidRPr="001A5B4F">
        <w:rPr>
          <w:rFonts w:ascii="Calibri" w:hAnsi="Calibri" w:cs="Tahoma"/>
          <w:b/>
          <w:sz w:val="22"/>
          <w:szCs w:val="22"/>
        </w:rPr>
        <w:t>data zakończenia: 2027-01-31</w:t>
      </w:r>
      <w:r w:rsidRPr="001A5B4F">
        <w:rPr>
          <w:rFonts w:ascii="Calibri" w:hAnsi="Calibri" w:cs="Tahoma"/>
          <w:b/>
          <w:sz w:val="22"/>
          <w:szCs w:val="22"/>
        </w:rPr>
        <w:t>.</w:t>
      </w:r>
    </w:p>
    <w:p w:rsidR="00AE009B" w:rsidRPr="001A5B4F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5B4F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1A5B4F">
        <w:rPr>
          <w:rFonts w:ascii="Calibri" w:hAnsi="Calibri" w:cs="Tahoma"/>
          <w:sz w:val="22"/>
          <w:szCs w:val="22"/>
        </w:rPr>
        <w:t>dla wykonanych usług</w:t>
      </w:r>
      <w:r w:rsidR="002307F7" w:rsidRPr="001A5B4F">
        <w:rPr>
          <w:rFonts w:ascii="Calibri" w:hAnsi="Calibri" w:cs="Tahoma"/>
          <w:sz w:val="22"/>
          <w:szCs w:val="22"/>
        </w:rPr>
        <w:t xml:space="preserve"> lub dostaw</w:t>
      </w:r>
      <w:r w:rsidR="002301EC" w:rsidRPr="001A5B4F">
        <w:rPr>
          <w:rFonts w:ascii="Calibri" w:hAnsi="Calibri" w:cs="Tahoma"/>
          <w:sz w:val="22"/>
          <w:szCs w:val="22"/>
        </w:rPr>
        <w:t xml:space="preserve"> wynosi </w:t>
      </w:r>
      <w:r w:rsidR="001A5B4F" w:rsidRPr="001A5B4F">
        <w:rPr>
          <w:rFonts w:ascii="Calibri" w:hAnsi="Calibri" w:cs="Tahoma"/>
          <w:b/>
          <w:sz w:val="22"/>
          <w:szCs w:val="22"/>
        </w:rPr>
        <w:t xml:space="preserve">12 </w:t>
      </w:r>
      <w:r w:rsidR="00CE57E9" w:rsidRPr="001A5B4F">
        <w:rPr>
          <w:rFonts w:ascii="Calibri" w:hAnsi="Calibri" w:cs="Tahoma"/>
          <w:b/>
          <w:sz w:val="22"/>
          <w:szCs w:val="22"/>
        </w:rPr>
        <w:t>m-cy</w:t>
      </w:r>
      <w:r w:rsidR="00CE57E9" w:rsidRPr="001A5B4F">
        <w:rPr>
          <w:rFonts w:ascii="Calibri" w:hAnsi="Calibri" w:cs="Tahoma"/>
          <w:sz w:val="22"/>
          <w:szCs w:val="22"/>
        </w:rPr>
        <w:t xml:space="preserve"> </w:t>
      </w:r>
      <w:r w:rsidR="002301EC" w:rsidRPr="001A5B4F">
        <w:rPr>
          <w:rFonts w:ascii="Calibri" w:hAnsi="Calibri" w:cs="Tahoma"/>
          <w:sz w:val="22"/>
          <w:szCs w:val="22"/>
        </w:rPr>
        <w:t xml:space="preserve"> </w:t>
      </w:r>
      <w:r w:rsidR="00CE57E9" w:rsidRPr="001A5B4F">
        <w:rPr>
          <w:rFonts w:ascii="Calibri" w:hAnsi="Calibri" w:cs="Tahoma"/>
          <w:sz w:val="22"/>
          <w:szCs w:val="22"/>
        </w:rPr>
        <w:t xml:space="preserve">licząc od daty </w:t>
      </w:r>
      <w:r w:rsidRPr="001A5B4F">
        <w:rPr>
          <w:rFonts w:ascii="Calibri" w:hAnsi="Calibri" w:cs="Tahoma"/>
          <w:sz w:val="22"/>
          <w:szCs w:val="22"/>
        </w:rPr>
        <w:t>odbioru końcowego.</w:t>
      </w:r>
    </w:p>
    <w:p w:rsidR="00CE57E9" w:rsidRPr="001A5B4F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A5B4F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1A5B4F">
        <w:rPr>
          <w:rFonts w:ascii="Calibri" w:hAnsi="Calibri" w:cs="Tahoma"/>
          <w:b/>
          <w:sz w:val="22"/>
          <w:szCs w:val="22"/>
        </w:rPr>
        <w:t>30</w:t>
      </w:r>
      <w:r w:rsidRPr="001A5B4F">
        <w:rPr>
          <w:rFonts w:ascii="Calibri" w:hAnsi="Calibri" w:cs="Tahoma"/>
          <w:b/>
          <w:sz w:val="22"/>
          <w:szCs w:val="22"/>
        </w:rPr>
        <w:t xml:space="preserve"> dni</w:t>
      </w:r>
      <w:r w:rsidRPr="001A5B4F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2320" w:rsidRDefault="00022320">
      <w:r>
        <w:separator/>
      </w:r>
    </w:p>
  </w:endnote>
  <w:endnote w:type="continuationSeparator" w:id="0">
    <w:p w:rsidR="00022320" w:rsidRDefault="00022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C84" w:rsidRDefault="00660C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C84" w:rsidRDefault="00660C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2320" w:rsidRDefault="00022320">
      <w:r>
        <w:separator/>
      </w:r>
    </w:p>
  </w:footnote>
  <w:footnote w:type="continuationSeparator" w:id="0">
    <w:p w:rsidR="00022320" w:rsidRDefault="00022320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C4D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5B4F" w:rsidRDefault="002C4D50" w:rsidP="001A5B4F"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drawing" o:spid="_x0000_i1025" type="#_x0000_t75" style="width:453.75pt;height:60.75pt;visibility:visible;mso-wrap-style:square">
          <v:imagedata r:id="rId1" o:title=""/>
        </v:shape>
      </w:pict>
    </w:r>
  </w:p>
  <w:p w:rsidR="001A5B4F" w:rsidRDefault="001A5B4F" w:rsidP="001A5B4F"/>
  <w:p w:rsidR="001A5B4F" w:rsidRDefault="001A5B4F" w:rsidP="001A5B4F">
    <w:pPr>
      <w:pBdr>
        <w:bottom w:val="single" w:sz="4" w:space="1" w:color="auto"/>
      </w:pBdr>
      <w:ind w:hanging="2"/>
      <w:jc w:val="center"/>
    </w:pPr>
    <w:r>
      <w:rPr>
        <w:rFonts w:ascii="Arial" w:hAnsi="Arial" w:cs="Arial"/>
        <w:i/>
        <w:iCs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</w:rPr>
      <w:t>MNiSW</w:t>
    </w:r>
    <w:proofErr w:type="spellEnd"/>
    <w:r>
      <w:rPr>
        <w:rFonts w:ascii="Arial" w:hAnsi="Arial" w:cs="Arial"/>
        <w:i/>
        <w:iCs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AE009B" w:rsidRDefault="00AE009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C4D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22320"/>
    <w:rsid w:val="00045A23"/>
    <w:rsid w:val="00077FB9"/>
    <w:rsid w:val="00110C43"/>
    <w:rsid w:val="0017115D"/>
    <w:rsid w:val="001A5B4F"/>
    <w:rsid w:val="002301EC"/>
    <w:rsid w:val="002307F7"/>
    <w:rsid w:val="00263E2B"/>
    <w:rsid w:val="002C4D50"/>
    <w:rsid w:val="002C4E51"/>
    <w:rsid w:val="002E6DFC"/>
    <w:rsid w:val="00331B53"/>
    <w:rsid w:val="003A41AE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61A7"/>
    <w:rsid w:val="005D1CA4"/>
    <w:rsid w:val="005F32EB"/>
    <w:rsid w:val="005F5875"/>
    <w:rsid w:val="00602AC3"/>
    <w:rsid w:val="00655CBB"/>
    <w:rsid w:val="00660C84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901D6"/>
    <w:rsid w:val="00BA7F93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4BC081B"/>
  <w15:chartTrackingRefBased/>
  <w15:docId w15:val="{084E97C7-08B0-4866-A8D5-8B51DD7A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F2A42-EE7D-4B48-A6B4-C84420EF2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871</Words>
  <Characters>7089</Characters>
  <Application>Microsoft Office Word</Application>
  <DocSecurity>0</DocSecurity>
  <Lines>59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2026-06-15T08:24:00Z</cp:lastPrinted>
  <dcterms:created xsi:type="dcterms:W3CDTF">2026-06-15T08:24:00Z</dcterms:created>
  <dcterms:modified xsi:type="dcterms:W3CDTF">2026-06-15T08:24:00Z</dcterms:modified>
</cp:coreProperties>
</file>