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72409" w:rsidRPr="00772409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72409" w:rsidRPr="00772409">
        <w:rPr>
          <w:rFonts w:ascii="Arial" w:hAnsi="Arial" w:cs="Arial"/>
          <w:b/>
          <w:sz w:val="24"/>
          <w:szCs w:val="24"/>
        </w:rPr>
        <w:t>CRZP/109/2026/AZP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72409" w:rsidRPr="00772409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72409" w:rsidRPr="0077240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772409" w:rsidRPr="0077240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72409" w:rsidRPr="0077240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772409" w:rsidRPr="00772409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2409" w:rsidRPr="0012157F" w:rsidTr="00EF48CA">
        <w:tc>
          <w:tcPr>
            <w:tcW w:w="9104" w:type="dxa"/>
            <w:shd w:val="clear" w:color="auto" w:fill="D9D9D9"/>
          </w:tcPr>
          <w:p w:rsidR="00772409" w:rsidRPr="0012157F" w:rsidRDefault="00772409" w:rsidP="00EF48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72409" w:rsidRDefault="00772409" w:rsidP="00EF48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7240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724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72409">
              <w:rPr>
                <w:rFonts w:ascii="Arial" w:hAnsi="Arial" w:cs="Arial"/>
                <w:sz w:val="24"/>
                <w:szCs w:val="24"/>
              </w:rPr>
              <w:t>. Dz</w:t>
            </w:r>
            <w:r w:rsidR="0092182A">
              <w:rPr>
                <w:rFonts w:ascii="Arial" w:hAnsi="Arial" w:cs="Arial"/>
                <w:sz w:val="24"/>
                <w:szCs w:val="24"/>
              </w:rPr>
              <w:t xml:space="preserve">. U. z 2024 r. poz. 1320 z </w:t>
            </w:r>
            <w:proofErr w:type="spellStart"/>
            <w:r w:rsidR="0092182A">
              <w:rPr>
                <w:rFonts w:ascii="Arial" w:hAnsi="Arial" w:cs="Arial"/>
                <w:sz w:val="24"/>
                <w:szCs w:val="24"/>
              </w:rPr>
              <w:t>póź</w:t>
            </w:r>
            <w:r w:rsidRPr="00772409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77240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72409" w:rsidRPr="00C86421" w:rsidRDefault="00772409" w:rsidP="00EF48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72409" w:rsidRDefault="00772409" w:rsidP="00EF48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72409" w:rsidRPr="00C86421" w:rsidRDefault="00772409" w:rsidP="00EF48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772409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064593"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 w:rsidR="00064593">
        <w:rPr>
          <w:rFonts w:ascii="Arial" w:hAnsi="Arial" w:cs="Arial"/>
          <w:sz w:val="24"/>
          <w:szCs w:val="24"/>
        </w:rPr>
        <w:t xml:space="preserve"> </w:t>
      </w:r>
      <w:r w:rsidR="00064593" w:rsidRPr="0012157F">
        <w:rPr>
          <w:rFonts w:ascii="Arial" w:hAnsi="Arial" w:cs="Arial"/>
          <w:sz w:val="24"/>
          <w:szCs w:val="24"/>
        </w:rPr>
        <w:t>pn.:</w:t>
      </w:r>
    </w:p>
    <w:p w:rsidR="00064593" w:rsidRDefault="00772409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72409">
        <w:rPr>
          <w:rFonts w:ascii="Arial" w:hAnsi="Arial" w:cs="Arial"/>
          <w:b/>
          <w:sz w:val="24"/>
          <w:szCs w:val="24"/>
        </w:rPr>
        <w:t>Remont poziomu 300 w budynku B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72409" w:rsidRPr="0077240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72409" w:rsidRPr="0012157F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240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772409" w:rsidRPr="0012157F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724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240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72409" w:rsidRPr="00772409" w:rsidRDefault="00772409" w:rsidP="00EF48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 xml:space="preserve">Warunki : </w:t>
            </w:r>
          </w:p>
          <w:p w:rsidR="00772409" w:rsidRPr="00772409" w:rsidRDefault="00772409" w:rsidP="00EF48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 xml:space="preserve">1. Dysponowanie  pracownikiem /osobą posiadającą uprawnienia budowlane do kierowania robotami - uprawnienia w specjalności </w:t>
            </w:r>
            <w:r w:rsidRPr="00772409">
              <w:rPr>
                <w:rFonts w:ascii="Arial" w:hAnsi="Arial" w:cs="Arial"/>
                <w:sz w:val="24"/>
                <w:szCs w:val="24"/>
              </w:rPr>
              <w:lastRenderedPageBreak/>
              <w:t xml:space="preserve">konstrukcyjno-budowlanej określone w ustawie z dnia 7 lipca 1994 r. Prawo Budowlane  (tekst jedn. </w:t>
            </w:r>
            <w:proofErr w:type="spellStart"/>
            <w:r w:rsidRPr="00772409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72409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77240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72409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z dnia 23 lipca 2003 r. o ochronie zabytków i opiece nad zabytkami (tekst jedn. Dz. U z 2024 r poz. 1292 z </w:t>
            </w:r>
            <w:proofErr w:type="spellStart"/>
            <w:r w:rsidRPr="0077240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72409">
              <w:rPr>
                <w:rFonts w:ascii="Arial" w:hAnsi="Arial" w:cs="Arial"/>
                <w:sz w:val="24"/>
                <w:szCs w:val="24"/>
              </w:rPr>
              <w:t>. zm.)</w:t>
            </w:r>
          </w:p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 xml:space="preserve">2. Wykonanie  w okresie ostatnich 5 lat przed upływem terminu składania ofert, a jeżeli okres prowadzenia działalności jest krótszy - w tym okresie, co najmniej 3 roboty budowlane polegające na wykonaniu - remontu pomieszczeń branży </w:t>
            </w:r>
            <w:r w:rsidR="0092182A" w:rsidRPr="00772409">
              <w:rPr>
                <w:rFonts w:ascii="Arial" w:hAnsi="Arial" w:cs="Arial"/>
                <w:sz w:val="24"/>
                <w:szCs w:val="24"/>
              </w:rPr>
              <w:t>budowlanej</w:t>
            </w:r>
            <w:r w:rsidRPr="00772409">
              <w:rPr>
                <w:rFonts w:ascii="Arial" w:hAnsi="Arial" w:cs="Arial"/>
                <w:sz w:val="24"/>
                <w:szCs w:val="24"/>
              </w:rPr>
              <w:t xml:space="preserve"> w budynkach użyteczności publicznej o wartości 400 000 zł </w:t>
            </w:r>
            <w:r w:rsidR="0092182A" w:rsidRPr="00772409">
              <w:rPr>
                <w:rFonts w:ascii="Arial" w:hAnsi="Arial" w:cs="Arial"/>
                <w:sz w:val="24"/>
                <w:szCs w:val="24"/>
              </w:rPr>
              <w:t>brutto</w:t>
            </w:r>
            <w:r w:rsidRPr="00772409">
              <w:rPr>
                <w:rFonts w:ascii="Arial" w:hAnsi="Arial" w:cs="Arial"/>
                <w:sz w:val="24"/>
                <w:szCs w:val="24"/>
              </w:rPr>
              <w:t xml:space="preserve"> każda, w tym 2 roboty wykonane w obiekcie wpisanym do rejestru zabytków.</w:t>
            </w:r>
          </w:p>
        </w:tc>
      </w:tr>
      <w:tr w:rsidR="00772409" w:rsidRPr="0012157F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2954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7724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240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772409" w:rsidRPr="0012157F" w:rsidTr="00EF48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295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7724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240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72409" w:rsidRPr="0012157F" w:rsidRDefault="00772409" w:rsidP="00EF48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240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772409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064593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C6D" w:rsidRDefault="005C0C6D" w:rsidP="0038231F">
      <w:pPr>
        <w:spacing w:after="0" w:line="240" w:lineRule="auto"/>
      </w:pPr>
      <w:r>
        <w:separator/>
      </w:r>
    </w:p>
  </w:endnote>
  <w:endnote w:type="continuationSeparator" w:id="0">
    <w:p w:rsidR="005C0C6D" w:rsidRDefault="005C0C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9" w:rsidRDefault="00772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18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18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9" w:rsidRDefault="00772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C6D" w:rsidRDefault="005C0C6D" w:rsidP="0038231F">
      <w:pPr>
        <w:spacing w:after="0" w:line="240" w:lineRule="auto"/>
      </w:pPr>
      <w:r>
        <w:separator/>
      </w:r>
    </w:p>
  </w:footnote>
  <w:footnote w:type="continuationSeparator" w:id="0">
    <w:p w:rsidR="005C0C6D" w:rsidRDefault="005C0C6D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9" w:rsidRDefault="00772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9" w:rsidRDefault="00772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9" w:rsidRDefault="0077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C6D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0C6D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409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182A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C86C2"/>
  <w15:chartTrackingRefBased/>
  <w15:docId w15:val="{0CBECA1C-7E2E-4A1F-9FC3-FB242C90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48016-5A7B-44CA-9A1C-A09AF0743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1044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2026-06-09T10:29:00Z</dcterms:created>
  <dcterms:modified xsi:type="dcterms:W3CDTF">2026-06-09T10:29:00Z</dcterms:modified>
</cp:coreProperties>
</file>