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1A5B4" w14:textId="77777777" w:rsidR="006F345C" w:rsidRDefault="006F345C" w:rsidP="006F345C">
      <w:pPr>
        <w:spacing w:line="276" w:lineRule="auto"/>
        <w:jc w:val="right"/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  <w:r w:rsidRPr="00BC50D0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 xml:space="preserve">Załącznik nr </w:t>
      </w:r>
      <w:r w:rsidRPr="00A82BB7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>5</w:t>
      </w:r>
      <w:r w:rsidRPr="00BC50D0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 xml:space="preserve"> do SW</w:t>
      </w:r>
      <w:r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>Z</w:t>
      </w:r>
    </w:p>
    <w:p w14:paraId="0A6EA177" w14:textId="77777777" w:rsidR="006F345C" w:rsidRPr="00BC50D0" w:rsidRDefault="006F345C" w:rsidP="006F345C">
      <w:pPr>
        <w:spacing w:line="276" w:lineRule="auto"/>
        <w:jc w:val="right"/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  <w:r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>45/TP/MN/2026</w:t>
      </w:r>
    </w:p>
    <w:p w14:paraId="5135191D" w14:textId="77777777" w:rsidR="006F345C" w:rsidRPr="00BC50D0" w:rsidRDefault="006F345C" w:rsidP="006F345C">
      <w:pPr>
        <w:spacing w:line="276" w:lineRule="auto"/>
        <w:jc w:val="right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7D1140ED" w14:textId="77777777" w:rsidR="006F345C" w:rsidRDefault="006F345C" w:rsidP="006F345C">
      <w:pPr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  <w:r w:rsidRPr="002A5199"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  <w:t>Wartości podane w tabeli stanowią nieprzekraczalne minimum, którego niespełnienie spowoduje odrzucenie oferty.</w:t>
      </w:r>
    </w:p>
    <w:p w14:paraId="19F4CAAC" w14:textId="77777777" w:rsidR="006F345C" w:rsidRPr="00BC50D0" w:rsidRDefault="006F345C" w:rsidP="006F345C">
      <w:pPr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  <w:r w:rsidRPr="00BC50D0"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  <w:t xml:space="preserve">Parametry techniczne </w:t>
      </w:r>
    </w:p>
    <w:p w14:paraId="5F0FE4A6" w14:textId="77777777" w:rsidR="006F345C" w:rsidRPr="00BC50D0" w:rsidRDefault="006F345C" w:rsidP="006F345C">
      <w:pPr>
        <w:jc w:val="center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  <w:r w:rsidRPr="00BC50D0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 xml:space="preserve">Część I Szafa do magazynowania leków – 1 </w:t>
      </w:r>
      <w:proofErr w:type="spellStart"/>
      <w:r w:rsidRPr="00BC50D0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>kpl</w:t>
      </w:r>
      <w:proofErr w:type="spellEnd"/>
      <w:r w:rsidRPr="00BC50D0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 xml:space="preserve">. </w:t>
      </w:r>
    </w:p>
    <w:p w14:paraId="7FC3AF09" w14:textId="77777777" w:rsidR="006F345C" w:rsidRPr="00BC50D0" w:rsidRDefault="006F345C" w:rsidP="006F345C">
      <w:pPr>
        <w:suppressAutoHyphens/>
        <w:autoSpaceDN w:val="0"/>
        <w:jc w:val="center"/>
        <w:rPr>
          <w:rFonts w:ascii="Garamond" w:eastAsia="Garamond" w:hAnsi="Garamond" w:cstheme="minorHAnsi"/>
          <w:b/>
          <w:kern w:val="3"/>
          <w:sz w:val="18"/>
          <w:szCs w:val="18"/>
          <w:lang w:eastAsia="ar-SA" w:bidi="hi-IN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6F345C" w:rsidRPr="00BC50D0" w14:paraId="286B5336" w14:textId="77777777" w:rsidTr="005B3C3F">
        <w:tc>
          <w:tcPr>
            <w:tcW w:w="3403" w:type="dxa"/>
            <w:shd w:val="clear" w:color="auto" w:fill="C5E0B3" w:themeFill="accent6" w:themeFillTint="66"/>
          </w:tcPr>
          <w:p w14:paraId="111EDA58" w14:textId="77777777" w:rsidR="006F345C" w:rsidRPr="00BC50D0" w:rsidRDefault="006F345C" w:rsidP="005B3C3F">
            <w:pPr>
              <w:spacing w:line="360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67AB0F00" w14:textId="77777777" w:rsidR="006F345C" w:rsidRPr="00BC50D0" w:rsidRDefault="006F345C" w:rsidP="005B3C3F">
            <w:pPr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</w:p>
        </w:tc>
      </w:tr>
      <w:tr w:rsidR="006F345C" w:rsidRPr="00BC50D0" w14:paraId="75D95508" w14:textId="77777777" w:rsidTr="005B3C3F">
        <w:tc>
          <w:tcPr>
            <w:tcW w:w="3403" w:type="dxa"/>
            <w:shd w:val="clear" w:color="auto" w:fill="C5E0B3" w:themeFill="accent6" w:themeFillTint="66"/>
          </w:tcPr>
          <w:p w14:paraId="3863FAC9" w14:textId="77777777" w:rsidR="006F345C" w:rsidRPr="00BC50D0" w:rsidRDefault="006F345C" w:rsidP="005B3C3F">
            <w:pPr>
              <w:spacing w:line="360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6E98C563" w14:textId="77777777" w:rsidR="006F345C" w:rsidRPr="00BC50D0" w:rsidRDefault="006F345C" w:rsidP="005B3C3F">
            <w:pP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6F345C" w:rsidRPr="00BC50D0" w14:paraId="589C5021" w14:textId="77777777" w:rsidTr="005B3C3F">
        <w:tc>
          <w:tcPr>
            <w:tcW w:w="3403" w:type="dxa"/>
            <w:shd w:val="clear" w:color="auto" w:fill="C5E0B3" w:themeFill="accent6" w:themeFillTint="66"/>
          </w:tcPr>
          <w:p w14:paraId="2DA00DAB" w14:textId="77777777" w:rsidR="006F345C" w:rsidRPr="00BC50D0" w:rsidRDefault="006F345C" w:rsidP="005B3C3F">
            <w:pPr>
              <w:spacing w:line="360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7039130A" w14:textId="77777777" w:rsidR="006F345C" w:rsidRPr="00BC50D0" w:rsidRDefault="006F345C" w:rsidP="005B3C3F">
            <w:pP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6F345C" w:rsidRPr="00BC50D0" w14:paraId="24A1807E" w14:textId="77777777" w:rsidTr="005B3C3F">
        <w:tc>
          <w:tcPr>
            <w:tcW w:w="3403" w:type="dxa"/>
            <w:shd w:val="clear" w:color="auto" w:fill="C5E0B3" w:themeFill="accent6" w:themeFillTint="66"/>
          </w:tcPr>
          <w:p w14:paraId="7FBAF899" w14:textId="77777777" w:rsidR="006F345C" w:rsidRPr="00BC50D0" w:rsidRDefault="006F345C" w:rsidP="005B3C3F">
            <w:pPr>
              <w:spacing w:line="360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42DFF407" w14:textId="77777777" w:rsidR="006F345C" w:rsidRPr="00BC50D0" w:rsidRDefault="006F345C" w:rsidP="005B3C3F">
            <w:pP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</w:tbl>
    <w:p w14:paraId="62CB3458" w14:textId="77777777" w:rsidR="006F345C" w:rsidRPr="00BC50D0" w:rsidRDefault="006F345C" w:rsidP="006F345C">
      <w:pPr>
        <w:suppressAutoHyphens/>
        <w:autoSpaceDN w:val="0"/>
        <w:jc w:val="center"/>
        <w:rPr>
          <w:rFonts w:ascii="Garamond" w:eastAsia="Garamond" w:hAnsi="Garamond" w:cstheme="minorHAnsi"/>
          <w:b/>
          <w:kern w:val="3"/>
          <w:sz w:val="18"/>
          <w:szCs w:val="18"/>
          <w:lang w:eastAsia="ar-SA" w:bidi="hi-IN"/>
        </w:rPr>
      </w:pPr>
    </w:p>
    <w:p w14:paraId="28A3F441" w14:textId="77777777" w:rsidR="006F345C" w:rsidRPr="00BC50D0" w:rsidRDefault="006F345C" w:rsidP="006F345C">
      <w:pPr>
        <w:suppressAutoHyphens/>
        <w:autoSpaceDN w:val="0"/>
        <w:jc w:val="center"/>
        <w:rPr>
          <w:rFonts w:ascii="Garamond" w:eastAsia="Garamond" w:hAnsi="Garamond" w:cstheme="minorHAnsi"/>
          <w:b/>
          <w:kern w:val="3"/>
          <w:sz w:val="18"/>
          <w:szCs w:val="18"/>
          <w:lang w:eastAsia="ar-SA" w:bidi="hi-IN"/>
        </w:rPr>
      </w:pPr>
    </w:p>
    <w:tbl>
      <w:tblPr>
        <w:tblW w:w="1020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8364"/>
        <w:gridCol w:w="1281"/>
      </w:tblGrid>
      <w:tr w:rsidR="006F345C" w:rsidRPr="00BC50D0" w14:paraId="0640176E" w14:textId="77777777" w:rsidTr="005B3C3F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DE24C0" w14:textId="77777777" w:rsidR="006F345C" w:rsidRPr="00BC50D0" w:rsidRDefault="006F345C" w:rsidP="005B3C3F">
            <w:pPr>
              <w:suppressAutoHyphens/>
              <w:autoSpaceDN w:val="0"/>
              <w:ind w:left="-6"/>
              <w:jc w:val="center"/>
              <w:textAlignment w:val="baseline"/>
              <w:rPr>
                <w:rFonts w:ascii="Garamond" w:eastAsia="Calibri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4A9FF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Specyfikacja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6A8A16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Ilość</w:t>
            </w:r>
          </w:p>
        </w:tc>
      </w:tr>
      <w:tr w:rsidR="006F345C" w:rsidRPr="00BC50D0" w14:paraId="3AF62E39" w14:textId="77777777" w:rsidTr="005B3C3F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F9B98" w14:textId="77777777" w:rsidR="006F345C" w:rsidRPr="00BC50D0" w:rsidRDefault="006F345C" w:rsidP="006F345C">
            <w:pPr>
              <w:numPr>
                <w:ilvl w:val="0"/>
                <w:numId w:val="3"/>
              </w:numPr>
              <w:suppressAutoHyphens/>
              <w:autoSpaceDN w:val="0"/>
              <w:spacing w:after="200" w:line="276" w:lineRule="auto"/>
              <w:contextualSpacing/>
              <w:jc w:val="center"/>
              <w:textAlignment w:val="baseline"/>
              <w:rPr>
                <w:rFonts w:ascii="Garamond" w:eastAsia="Calibri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0FEBF" w14:textId="77777777" w:rsidR="006F345C" w:rsidRPr="00BC50D0" w:rsidRDefault="006F345C" w:rsidP="005B3C3F">
            <w:pPr>
              <w:suppressAutoHyphens/>
              <w:autoSpaceDN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Szafa lekowa do magazynowania leków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9A7C7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1</w:t>
            </w:r>
          </w:p>
        </w:tc>
      </w:tr>
    </w:tbl>
    <w:p w14:paraId="11580BA3" w14:textId="77777777" w:rsidR="006F345C" w:rsidRPr="00BC50D0" w:rsidRDefault="006F345C" w:rsidP="006F345C">
      <w:pPr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79C33844" w14:textId="77777777" w:rsidR="006F345C" w:rsidRPr="00BC50D0" w:rsidRDefault="006F345C" w:rsidP="006F345C">
      <w:pPr>
        <w:rPr>
          <w:rFonts w:ascii="Garamond" w:eastAsia="Calibri" w:hAnsi="Garamond" w:cstheme="minorHAnsi"/>
          <w:sz w:val="18"/>
          <w:szCs w:val="18"/>
          <w:lang w:eastAsia="en-US"/>
        </w:rPr>
      </w:pP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4816"/>
        <w:gridCol w:w="1260"/>
        <w:gridCol w:w="3560"/>
      </w:tblGrid>
      <w:tr w:rsidR="006F345C" w:rsidRPr="00BC50D0" w14:paraId="2732A196" w14:textId="77777777" w:rsidTr="005B3C3F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2708E" w14:textId="77777777" w:rsidR="006F345C" w:rsidRPr="00BC50D0" w:rsidRDefault="006F345C" w:rsidP="005B3C3F">
            <w:pPr>
              <w:suppressAutoHyphens/>
              <w:autoSpaceDN w:val="0"/>
              <w:ind w:left="-6"/>
              <w:jc w:val="center"/>
              <w:textAlignment w:val="baseline"/>
              <w:rPr>
                <w:rFonts w:ascii="Garamond" w:eastAsia="Calibri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B4C822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 xml:space="preserve">Opis </w:t>
            </w:r>
            <w:proofErr w:type="gramStart"/>
            <w:r w:rsidRPr="00BC50D0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minimalnych  wymaganych</w:t>
            </w:r>
            <w:proofErr w:type="gramEnd"/>
            <w:r w:rsidRPr="00BC50D0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 xml:space="preserve"> parametrów technicznych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EA44E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Wartość wymagana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22A03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Wartość oferowana</w:t>
            </w:r>
          </w:p>
        </w:tc>
      </w:tr>
      <w:tr w:rsidR="006F345C" w:rsidRPr="00BC50D0" w14:paraId="7C1B7A83" w14:textId="77777777" w:rsidTr="005B3C3F">
        <w:trPr>
          <w:jc w:val="center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DD1EE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Wymagania ogólne</w:t>
            </w:r>
          </w:p>
        </w:tc>
      </w:tr>
      <w:tr w:rsidR="006F345C" w:rsidRPr="00BC50D0" w14:paraId="45BCDAFC" w14:textId="77777777" w:rsidTr="005B3C3F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7F8BD" w14:textId="77777777" w:rsidR="006F345C" w:rsidRPr="00BC50D0" w:rsidRDefault="006F345C" w:rsidP="006F345C">
            <w:pPr>
              <w:numPr>
                <w:ilvl w:val="0"/>
                <w:numId w:val="4"/>
              </w:numPr>
              <w:suppressAutoHyphens/>
              <w:autoSpaceDN w:val="0"/>
              <w:spacing w:after="200" w:line="276" w:lineRule="auto"/>
              <w:contextualSpacing/>
              <w:jc w:val="center"/>
              <w:textAlignment w:val="baseline"/>
              <w:rPr>
                <w:rFonts w:ascii="Garamond" w:eastAsia="Calibri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E3BF6" w14:textId="77777777" w:rsidR="006F345C" w:rsidRPr="00BC50D0" w:rsidRDefault="006F345C" w:rsidP="005B3C3F">
            <w:pPr>
              <w:suppressAutoHyphens/>
              <w:autoSpaceDN w:val="0"/>
              <w:jc w:val="both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Dostawa 1 szafy lekowej do magazynowania leków na oddziale wraz z ich montażem, konfiguracją oraz integracją z systemem apteczek oddziałowych KS-ASW firmy KAMSOFT S.A użytkowanym przez Zamawiającego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5F02EA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FADD7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0F3183FA" w14:textId="77777777" w:rsidTr="005B3C3F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9D321" w14:textId="77777777" w:rsidR="006F345C" w:rsidRPr="00BC50D0" w:rsidRDefault="006F345C" w:rsidP="006F345C">
            <w:pPr>
              <w:numPr>
                <w:ilvl w:val="0"/>
                <w:numId w:val="4"/>
              </w:numPr>
              <w:suppressAutoHyphens/>
              <w:autoSpaceDN w:val="0"/>
              <w:spacing w:after="200" w:line="276" w:lineRule="auto"/>
              <w:contextualSpacing/>
              <w:jc w:val="center"/>
              <w:textAlignment w:val="baseline"/>
              <w:rPr>
                <w:rFonts w:ascii="Garamond" w:eastAsia="Calibri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5942B" w14:textId="77777777" w:rsidR="006F345C" w:rsidRPr="00BC50D0" w:rsidRDefault="006F345C" w:rsidP="005B3C3F">
            <w:pPr>
              <w:suppressAutoHyphens/>
              <w:autoSpaceDN w:val="0"/>
              <w:jc w:val="both"/>
              <w:textAlignment w:val="baseline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Koszty serwisowe oraz wszelkie licencje, dokumenty, koszty integracji ponosi Wykonawca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622724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44AAD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25E540A3" w14:textId="77777777" w:rsidTr="005B3C3F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A0B8FA" w14:textId="77777777" w:rsidR="006F345C" w:rsidRPr="00BC50D0" w:rsidRDefault="006F345C" w:rsidP="005B3C3F">
            <w:pPr>
              <w:keepNext/>
              <w:suppressAutoHyphens/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Szafa lekowa do magazynowania leków na oddziale</w:t>
            </w:r>
          </w:p>
        </w:tc>
      </w:tr>
      <w:tr w:rsidR="006F345C" w:rsidRPr="00BC50D0" w14:paraId="40E47B73" w14:textId="77777777" w:rsidTr="005B3C3F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D83C1" w14:textId="77777777" w:rsidR="006F345C" w:rsidRPr="00BC50D0" w:rsidRDefault="006F345C" w:rsidP="005B3C3F">
            <w:pPr>
              <w:keepNext/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Konstrukcja mechaniczna szafy lekowej na oddziale</w:t>
            </w:r>
          </w:p>
        </w:tc>
      </w:tr>
      <w:tr w:rsidR="006F345C" w:rsidRPr="00BC50D0" w14:paraId="617591D1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60B9AE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005F3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Elektroniczna szafa lekowa o wymiarach: szerokość: 1.000 mm, wysokość: 2.000 mm, głębokość: 840 mm, ± 3%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12EE4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60C514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34AC5FEF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7DB02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9E500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 xml:space="preserve">Zasilanie, 230 VAC – 50 </w:t>
            </w:r>
            <w:proofErr w:type="spellStart"/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Hz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E2DB7B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0AFD84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73820874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E92964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E5CBCD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Pobór prądu (W) max 5/80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C85595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8145E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314059CA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8B2DB8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5D51F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Max obciążenie bębna (kg) 350, ± 3%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ADC19C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E92BC0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2E7289B5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C16996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C52BE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Masa (kg) max 530, ± 3%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FF2627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678BFF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248C6C15" w14:textId="77777777" w:rsidTr="005B3C3F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9B6F2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Pozostałe parametry techniczne szafy lekowej</w:t>
            </w:r>
          </w:p>
        </w:tc>
      </w:tr>
      <w:tr w:rsidR="006F345C" w:rsidRPr="00BC50D0" w14:paraId="36E59556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1B395F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74BFE3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 xml:space="preserve">Szafa posiada minimum 945 </w:t>
            </w:r>
            <w:proofErr w:type="gramStart"/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skrytek</w:t>
            </w:r>
            <w:proofErr w:type="gramEnd"/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 xml:space="preserve"> które są otwierane indywidualnie oraz automatycznie ze wskazaniem poprzez podświetlenie właściwej skrytki, wyróżniającym, która jest dostępna i jest możliwy do niej dostęp.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F24128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A5F45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2CD740F6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9ED1B8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052A5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Przestrzeń magazynowa szafy musi posiadać konstrukcję bębnową w celu maksymalnego wykorzystania przestrzeni.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CF2C67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E7488D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27CB213A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E3DB08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6AE8E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Szafa przy maksymalnej konfiguracji skrytek musi posiadać minimum 21 poziomów.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733F98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5BAB66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19682ECE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67840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00258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Szafa w trakcie wydania produktu musi posiadać niezależnie otwierane skrytki umożliwiające dostęp tylko i wyłącznie do wybranej skrytki z tym produktem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66D4AA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F970C6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2E121A16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D84444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FBDB8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Szafa musi potwierdzić, że dana skrytka została otwarta przez użytkownika, szafa umożliwia jej otwarcie przez minimum 2 min. od jej podświetlenia.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E0D98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BC3A36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3C5CD996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7F8A33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56F97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Otwieranie pojedynczej skrytki gwarantuje brak dostępu do innych skrytek w szafie.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F6BC02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9795DB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05A2EE57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4200A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1E0397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 xml:space="preserve">Szafa posiada elastyczną budowę i umożliwia jej przekonfigurowanie w celu zastosowania większych przestani ładunkowych w zależności od potrzeb Zamawiającego. Konfiguracja szafy nie może powodować dodatkowych kosztów po stronie Zamawiającego przy założeniu, że </w:t>
            </w: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lastRenderedPageBreak/>
              <w:t xml:space="preserve">jest wykonywana raz w roku po analizie potrzeb. Pełna </w:t>
            </w:r>
            <w:proofErr w:type="spellStart"/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rekonfigurowalność</w:t>
            </w:r>
            <w:proofErr w:type="spellEnd"/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 xml:space="preserve"> skrytek – nie większa niż 945.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7C772B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lastRenderedPageBreak/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F4991F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1270F03B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9E3C4C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C0E66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Szafa jest wyposażona w ekran dotykowy nie mniejszy niż 21’’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4109EA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262BF3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50F3FC68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BCD0F1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8684C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 xml:space="preserve">Szafa posiada skaner QR w standardzie 3D do skanowania kodów artykułów oraz skaner kodów kreskowy.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B5EEAC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9205C3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2C6FC438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26F135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04669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Oprogramowanie szaf musi posiadać system administrowania kontami i zakresami uprawnień oraz integracji z systemem HIS w celu weryfikacji uprawnień operatora. System ten musi zostać zintegrowany z systemem nadawania uprawnień systemu HIS lub Active Directory Zamawiającego. Zamawiający informuje, że jako system HIS wykorzystuje KS-MEDIS firmy KAMSOFT S.A.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9A00EA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21D186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5426CBA9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A09F0B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025545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Szafa przy współpracy z systemem HIS musi umożliwiać kontrolę daty ważności produktu.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8DFD99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46C600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581F1268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D0841F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95E20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Obsługa zwrotu produktów z identyfikacją osób oraz towarów.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4CA253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FC4CE7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5D4F035D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120D7A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BD82A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Szafa umożliwia prezentacje materiałów informacyjnych lub komunikatów dla użytkowników w celu zapoznania się przez personel. Możliwość konieczności potwierdzenia ich przeczytania.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08ABC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975971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711D8C33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40F348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C1EB98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 xml:space="preserve">Integracja z system HIS poprzez wydawanie tak zwanych zleceń typu taca dla personelu.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780946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8A138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45213561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987CD6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F9DE68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Możliwość otwarcia szafy w trybie awaryjnym w przypadku zaniku zasilania.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60C41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A0F69A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4D04950F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09B65D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5C561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 xml:space="preserve">Możliwość pobrania leków z szafy w trybie poza zleceniem z systemu HIS w trybie nagłym z odnotowaniem wydania oraz identyfikacji osoby wydającej.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9211E6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C58177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3E3B0DD0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D750C4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253C2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Pełna kontrola wszystkich działań co do daty oraz czasu rzeczywistego pracy szafy i jej wydań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940A2D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572BE0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3F59C353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8DAB71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707D0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Raportowanie wszelkich działań zarejestrowanych w systemie szafy.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F3707B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2F082E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5712B8C3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A70F4E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32078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 xml:space="preserve">Szafa posiada integrację z system HIS w zakresie kontrolowania stanów magazynowych zleceń oraz wydań po za zleceniami.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015C41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3D2073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0BF15CE7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6FAA4" w14:textId="77777777" w:rsidR="006F345C" w:rsidRPr="00BC50D0" w:rsidRDefault="006F345C" w:rsidP="006F345C">
            <w:pPr>
              <w:numPr>
                <w:ilvl w:val="0"/>
                <w:numId w:val="1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0A2B56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Integracja szafy lekowej oddziałowej z system HIS przez HL7 gwarantujący min:</w:t>
            </w:r>
          </w:p>
          <w:p w14:paraId="4B2D6034" w14:textId="77777777" w:rsidR="006F345C" w:rsidRPr="00BC50D0" w:rsidRDefault="006F345C" w:rsidP="006F345C">
            <w:pPr>
              <w:numPr>
                <w:ilvl w:val="0"/>
                <w:numId w:val="5"/>
              </w:numPr>
              <w:spacing w:after="200" w:line="276" w:lineRule="auto"/>
              <w:ind w:left="489"/>
              <w:contextualSpacing/>
              <w:jc w:val="both"/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odbieranie zlecenia podania leków wraz z harmonogramem – zlecenia wprowadzone danemu pacjentowi w HIS muszą być automatycznie odnotowywane i wyświetlane w oprogramowaniu szafy,</w:t>
            </w:r>
          </w:p>
          <w:p w14:paraId="26D07C31" w14:textId="77777777" w:rsidR="006F345C" w:rsidRPr="00BC50D0" w:rsidRDefault="006F345C" w:rsidP="006F345C">
            <w:pPr>
              <w:numPr>
                <w:ilvl w:val="0"/>
                <w:numId w:val="5"/>
              </w:numPr>
              <w:spacing w:after="200" w:line="276" w:lineRule="auto"/>
              <w:ind w:left="489"/>
              <w:contextualSpacing/>
              <w:jc w:val="both"/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zmiana stanów magazynowych leków w każdej szafie – uzupełnienie szafy o leki musi automatycznie aktualizować stany magazynowe w HIS. Przeniesienie leków pomiędzy szafami musi automatycznie aktualizować stany magazynowe w HIS,</w:t>
            </w:r>
          </w:p>
          <w:p w14:paraId="27391A5A" w14:textId="77777777" w:rsidR="006F345C" w:rsidRPr="00BC50D0" w:rsidRDefault="006F345C" w:rsidP="006F345C">
            <w:pPr>
              <w:numPr>
                <w:ilvl w:val="0"/>
                <w:numId w:val="5"/>
              </w:numPr>
              <w:spacing w:after="200" w:line="276" w:lineRule="auto"/>
              <w:ind w:left="489"/>
              <w:contextualSpacing/>
              <w:jc w:val="both"/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 xml:space="preserve"> wydanie leku z szafy w powiązaniu z pacjentem – system musi automatycznie wysyłać do HIS </w:t>
            </w:r>
            <w:proofErr w:type="gramStart"/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informację  umożliwiającą</w:t>
            </w:r>
            <w:proofErr w:type="gramEnd"/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 xml:space="preserve"> zarejestrowanie wydania leku z szafy: któremu pacjentowi wydano jaką ilość jakiego leku oraz zaktualizowanie stanów magazynowych,</w:t>
            </w:r>
          </w:p>
          <w:p w14:paraId="54B4AB29" w14:textId="77777777" w:rsidR="006F345C" w:rsidRPr="00BC50D0" w:rsidRDefault="006F345C" w:rsidP="006F345C">
            <w:pPr>
              <w:numPr>
                <w:ilvl w:val="0"/>
                <w:numId w:val="5"/>
              </w:numPr>
              <w:spacing w:after="200" w:line="276" w:lineRule="auto"/>
              <w:ind w:left="489"/>
              <w:contextualSpacing/>
              <w:jc w:val="both"/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zwrot leku do szafy – system musi automatycznie wysłać do HIS informację umożliwiającą zarejestrowanie zwrotu do szafy wcześniej wydanego leku,</w:t>
            </w:r>
          </w:p>
          <w:p w14:paraId="32173423" w14:textId="77777777" w:rsidR="006F345C" w:rsidRPr="00BC50D0" w:rsidRDefault="006F345C" w:rsidP="006F345C">
            <w:pPr>
              <w:numPr>
                <w:ilvl w:val="0"/>
                <w:numId w:val="5"/>
              </w:numPr>
              <w:spacing w:after="200" w:line="276" w:lineRule="auto"/>
              <w:ind w:left="489"/>
              <w:contextualSpacing/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 xml:space="preserve">wysyłka do HIS zeskanowanego kodu </w:t>
            </w:r>
            <w:proofErr w:type="spellStart"/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serializacyjnego</w:t>
            </w:r>
            <w:proofErr w:type="spellEnd"/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 xml:space="preserve"> z opakowania leku wyjętego z szafy.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38004D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705ECA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37D0B114" w14:textId="77777777" w:rsidTr="005B3C3F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85C483" w14:textId="77777777" w:rsidR="006F345C" w:rsidRPr="00BC50D0" w:rsidRDefault="006F345C" w:rsidP="005B3C3F">
            <w:pPr>
              <w:keepNext/>
              <w:jc w:val="center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6F345C" w:rsidRPr="00BC50D0" w14:paraId="2DF0E5DC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261DC9" w14:textId="77777777" w:rsidR="006F345C" w:rsidRPr="00BC50D0" w:rsidRDefault="006F345C" w:rsidP="006F345C">
            <w:pPr>
              <w:numPr>
                <w:ilvl w:val="0"/>
                <w:numId w:val="2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199D6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Okres gwarancji min 24 m-ce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877D35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Tak, </w:t>
            </w:r>
            <w:proofErr w:type="gramStart"/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podać</w:t>
            </w:r>
            <w:proofErr w:type="gramEnd"/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 ile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DB4B9F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49E091FF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EED43" w14:textId="77777777" w:rsidR="006F345C" w:rsidRPr="00BC50D0" w:rsidRDefault="006F345C" w:rsidP="006F345C">
            <w:pPr>
              <w:numPr>
                <w:ilvl w:val="0"/>
                <w:numId w:val="2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D0C9A2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  <w:t>Przeglądy aparatury w okresie trwania gwarancji (bezpłatnie)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D3F85D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Min. 1 rocznie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BB738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2E6D3973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4DB562" w14:textId="77777777" w:rsidR="006F345C" w:rsidRPr="00BC50D0" w:rsidRDefault="006F345C" w:rsidP="006F345C">
            <w:pPr>
              <w:numPr>
                <w:ilvl w:val="0"/>
                <w:numId w:val="2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3450F7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12B778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Min. 10 lat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56915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7738DD45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1BD21" w14:textId="77777777" w:rsidR="006F345C" w:rsidRPr="00BC50D0" w:rsidRDefault="006F345C" w:rsidP="006F345C">
            <w:pPr>
              <w:numPr>
                <w:ilvl w:val="0"/>
                <w:numId w:val="2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1785A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Dostępność do autoryzowanego serwisu.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72D49C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Tak, </w:t>
            </w:r>
            <w:proofErr w:type="gramStart"/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podać</w:t>
            </w:r>
            <w:proofErr w:type="gramEnd"/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 gdzie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33C30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7AE2EEA7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8D861E" w14:textId="77777777" w:rsidR="006F345C" w:rsidRPr="00BC50D0" w:rsidRDefault="006F345C" w:rsidP="006F345C">
            <w:pPr>
              <w:numPr>
                <w:ilvl w:val="0"/>
                <w:numId w:val="2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5F1605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Czas reakcji od zgłoszenia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DCB7F3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9C1F6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2CCC5224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EA7945" w14:textId="77777777" w:rsidR="006F345C" w:rsidRPr="00BC50D0" w:rsidRDefault="006F345C" w:rsidP="006F345C">
            <w:pPr>
              <w:numPr>
                <w:ilvl w:val="0"/>
                <w:numId w:val="2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3B4EF8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Czas trwania naprawy gwarancyjnej dla podzespołów sprowadzanych w kraju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14028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Max. 3 dni robocze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723FB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66CCF176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77EF84" w14:textId="77777777" w:rsidR="006F345C" w:rsidRPr="00BC50D0" w:rsidRDefault="006F345C" w:rsidP="006F345C">
            <w:pPr>
              <w:numPr>
                <w:ilvl w:val="0"/>
                <w:numId w:val="2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2C7CE2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Czas trwania naprawy gwarancyjnej dla podzespołów sprowadzonych z zagranicy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BFD374" w14:textId="45550E98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Max. </w:t>
            </w:r>
            <w:r w:rsidR="00E86FA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10</w:t>
            </w: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 dni roboczych 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1FCB74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784F7241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583147" w14:textId="77777777" w:rsidR="006F345C" w:rsidRPr="00BC50D0" w:rsidRDefault="006F345C" w:rsidP="006F345C">
            <w:pPr>
              <w:numPr>
                <w:ilvl w:val="0"/>
                <w:numId w:val="2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6762D5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  <w:t>Wykonawca ponosi koszty przeglądów serwisowych wbudowanego i dostarczonego sprzętu w okresie gwarancji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770BF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BD5AC1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1F1FB528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DF2725" w14:textId="77777777" w:rsidR="006F345C" w:rsidRPr="00BC50D0" w:rsidRDefault="006F345C" w:rsidP="006F345C">
            <w:pPr>
              <w:numPr>
                <w:ilvl w:val="0"/>
                <w:numId w:val="2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ED6FE8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EB23B3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Tak 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C54CCB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4C9CF95A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575DB" w14:textId="77777777" w:rsidR="006F345C" w:rsidRPr="00BC50D0" w:rsidRDefault="006F345C" w:rsidP="006F345C">
            <w:pPr>
              <w:numPr>
                <w:ilvl w:val="0"/>
                <w:numId w:val="2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37207D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Instrukcja obsługi w języku polskim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E60B4A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4BF259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</w:tbl>
    <w:p w14:paraId="3D16D44D" w14:textId="77777777" w:rsidR="006F345C" w:rsidRPr="00BC50D0" w:rsidRDefault="006F345C" w:rsidP="006F345C">
      <w:pPr>
        <w:rPr>
          <w:rFonts w:ascii="Garamond" w:eastAsia="Calibri" w:hAnsi="Garamond" w:cstheme="minorHAnsi"/>
          <w:sz w:val="18"/>
          <w:szCs w:val="18"/>
          <w:lang w:eastAsia="en-US"/>
        </w:rPr>
      </w:pPr>
    </w:p>
    <w:tbl>
      <w:tblPr>
        <w:tblW w:w="10495" w:type="dxa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7375"/>
      </w:tblGrid>
      <w:tr w:rsidR="006F345C" w:rsidRPr="00BC50D0" w14:paraId="40F706B8" w14:textId="77777777" w:rsidTr="005B3C3F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6950" w14:textId="77777777" w:rsidR="006F345C" w:rsidRPr="00BC50D0" w:rsidRDefault="006F345C" w:rsidP="005B3C3F">
            <w:pPr>
              <w:autoSpaceDE w:val="0"/>
              <w:autoSpaceDN w:val="0"/>
              <w:adjustRightInd w:val="0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Wartość netto:</w:t>
            </w:r>
          </w:p>
          <w:p w14:paraId="0F63E5A7" w14:textId="77777777" w:rsidR="006F345C" w:rsidRPr="00BC50D0" w:rsidRDefault="006F345C" w:rsidP="005B3C3F">
            <w:pPr>
              <w:autoSpaceDE w:val="0"/>
              <w:autoSpaceDN w:val="0"/>
              <w:adjustRightInd w:val="0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E501" w14:textId="77777777" w:rsidR="006F345C" w:rsidRPr="00BC50D0" w:rsidRDefault="006F345C" w:rsidP="005B3C3F">
            <w:pPr>
              <w:autoSpaceDE w:val="0"/>
              <w:autoSpaceDN w:val="0"/>
              <w:adjustRightInd w:val="0"/>
              <w:rPr>
                <w:rFonts w:ascii="Garamond" w:eastAsiaTheme="minorHAnsi" w:hAnsi="Garamond" w:cs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6F345C" w:rsidRPr="00BC50D0" w14:paraId="113263EF" w14:textId="77777777" w:rsidTr="005B3C3F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92E3" w14:textId="77777777" w:rsidR="006F345C" w:rsidRPr="00BC50D0" w:rsidRDefault="006F345C" w:rsidP="005B3C3F">
            <w:pPr>
              <w:autoSpaceDE w:val="0"/>
              <w:autoSpaceDN w:val="0"/>
              <w:adjustRightInd w:val="0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VAT %:</w:t>
            </w:r>
          </w:p>
          <w:p w14:paraId="53150AB2" w14:textId="77777777" w:rsidR="006F345C" w:rsidRPr="00BC50D0" w:rsidRDefault="006F345C" w:rsidP="005B3C3F">
            <w:pPr>
              <w:autoSpaceDE w:val="0"/>
              <w:autoSpaceDN w:val="0"/>
              <w:adjustRightInd w:val="0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2EA5" w14:textId="77777777" w:rsidR="006F345C" w:rsidRPr="00BC50D0" w:rsidRDefault="006F345C" w:rsidP="005B3C3F">
            <w:pPr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6F345C" w:rsidRPr="00BC50D0" w14:paraId="4C579EC2" w14:textId="77777777" w:rsidTr="005B3C3F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8231" w14:textId="77777777" w:rsidR="006F345C" w:rsidRPr="00BC50D0" w:rsidRDefault="006F345C" w:rsidP="005B3C3F">
            <w:pPr>
              <w:autoSpaceDE w:val="0"/>
              <w:autoSpaceDN w:val="0"/>
              <w:adjustRightInd w:val="0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Wartość brutto:</w:t>
            </w:r>
          </w:p>
          <w:p w14:paraId="40FF7EBF" w14:textId="77777777" w:rsidR="006F345C" w:rsidRPr="00BC50D0" w:rsidRDefault="006F345C" w:rsidP="005B3C3F">
            <w:pPr>
              <w:autoSpaceDE w:val="0"/>
              <w:autoSpaceDN w:val="0"/>
              <w:adjustRightInd w:val="0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4346" w14:textId="77777777" w:rsidR="006F345C" w:rsidRPr="00BC50D0" w:rsidRDefault="006F345C" w:rsidP="005B3C3F">
            <w:pPr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</w:tbl>
    <w:p w14:paraId="58725982" w14:textId="77777777" w:rsidR="006F345C" w:rsidRPr="00BC50D0" w:rsidRDefault="006F345C" w:rsidP="006F345C">
      <w:pPr>
        <w:spacing w:after="160" w:line="259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35E0B2AF" w14:textId="77777777" w:rsidR="006F345C" w:rsidRPr="00BC50D0" w:rsidRDefault="006F345C" w:rsidP="006F345C">
      <w:pPr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  <w:r w:rsidRPr="00BC50D0"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  <w:t xml:space="preserve">Parametry techniczne </w:t>
      </w:r>
    </w:p>
    <w:p w14:paraId="0833B0FB" w14:textId="77777777" w:rsidR="006F345C" w:rsidRPr="00BC50D0" w:rsidRDefault="006F345C" w:rsidP="006F345C">
      <w:pPr>
        <w:jc w:val="center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  <w:r w:rsidRPr="00BC50D0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 xml:space="preserve">wózek do dystrybucji leków – 1 szt. </w:t>
      </w:r>
    </w:p>
    <w:p w14:paraId="421932A6" w14:textId="77777777" w:rsidR="006F345C" w:rsidRPr="00BC50D0" w:rsidRDefault="006F345C" w:rsidP="006F345C">
      <w:pPr>
        <w:suppressAutoHyphens/>
        <w:autoSpaceDN w:val="0"/>
        <w:rPr>
          <w:rFonts w:ascii="Garamond" w:eastAsia="Garamond" w:hAnsi="Garamond" w:cstheme="minorHAnsi"/>
          <w:b/>
          <w:kern w:val="3"/>
          <w:sz w:val="18"/>
          <w:szCs w:val="18"/>
          <w:lang w:eastAsia="ar-SA" w:bidi="hi-IN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6F345C" w:rsidRPr="00BC50D0" w14:paraId="29BBF0FC" w14:textId="77777777" w:rsidTr="005B3C3F">
        <w:tc>
          <w:tcPr>
            <w:tcW w:w="3403" w:type="dxa"/>
            <w:shd w:val="clear" w:color="auto" w:fill="C5E0B3" w:themeFill="accent6" w:themeFillTint="66"/>
          </w:tcPr>
          <w:p w14:paraId="5BB8DD40" w14:textId="77777777" w:rsidR="006F345C" w:rsidRPr="00BC50D0" w:rsidRDefault="006F345C" w:rsidP="005B3C3F">
            <w:pPr>
              <w:spacing w:line="360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5E0CBD02" w14:textId="77777777" w:rsidR="006F345C" w:rsidRPr="00BC50D0" w:rsidRDefault="006F345C" w:rsidP="005B3C3F">
            <w:pPr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</w:p>
        </w:tc>
      </w:tr>
      <w:tr w:rsidR="006F345C" w:rsidRPr="00BC50D0" w14:paraId="00784BDF" w14:textId="77777777" w:rsidTr="005B3C3F">
        <w:tc>
          <w:tcPr>
            <w:tcW w:w="3403" w:type="dxa"/>
            <w:shd w:val="clear" w:color="auto" w:fill="C5E0B3" w:themeFill="accent6" w:themeFillTint="66"/>
          </w:tcPr>
          <w:p w14:paraId="2A18C5AC" w14:textId="77777777" w:rsidR="006F345C" w:rsidRPr="00BC50D0" w:rsidRDefault="006F345C" w:rsidP="005B3C3F">
            <w:pPr>
              <w:spacing w:line="360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13640DF6" w14:textId="77777777" w:rsidR="006F345C" w:rsidRPr="00BC50D0" w:rsidRDefault="006F345C" w:rsidP="005B3C3F">
            <w:pP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6F345C" w:rsidRPr="00BC50D0" w14:paraId="284BEDCC" w14:textId="77777777" w:rsidTr="005B3C3F">
        <w:tc>
          <w:tcPr>
            <w:tcW w:w="3403" w:type="dxa"/>
            <w:shd w:val="clear" w:color="auto" w:fill="C5E0B3" w:themeFill="accent6" w:themeFillTint="66"/>
          </w:tcPr>
          <w:p w14:paraId="220351A7" w14:textId="77777777" w:rsidR="006F345C" w:rsidRPr="00BC50D0" w:rsidRDefault="006F345C" w:rsidP="005B3C3F">
            <w:pPr>
              <w:spacing w:line="360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74602A84" w14:textId="77777777" w:rsidR="006F345C" w:rsidRPr="00BC50D0" w:rsidRDefault="006F345C" w:rsidP="005B3C3F">
            <w:pP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6F345C" w:rsidRPr="00BC50D0" w14:paraId="4BA5B878" w14:textId="77777777" w:rsidTr="005B3C3F">
        <w:tc>
          <w:tcPr>
            <w:tcW w:w="3403" w:type="dxa"/>
            <w:shd w:val="clear" w:color="auto" w:fill="C5E0B3" w:themeFill="accent6" w:themeFillTint="66"/>
          </w:tcPr>
          <w:p w14:paraId="03EE7345" w14:textId="77777777" w:rsidR="006F345C" w:rsidRPr="00BC50D0" w:rsidRDefault="006F345C" w:rsidP="005B3C3F">
            <w:pPr>
              <w:spacing w:line="360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6DC8CE78" w14:textId="77777777" w:rsidR="006F345C" w:rsidRPr="00BC50D0" w:rsidRDefault="006F345C" w:rsidP="005B3C3F">
            <w:pP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</w:tbl>
    <w:p w14:paraId="2FA2BC92" w14:textId="77777777" w:rsidR="006F345C" w:rsidRPr="00BC50D0" w:rsidRDefault="006F345C" w:rsidP="006F345C">
      <w:pPr>
        <w:suppressAutoHyphens/>
        <w:autoSpaceDN w:val="0"/>
        <w:jc w:val="center"/>
        <w:rPr>
          <w:rFonts w:ascii="Garamond" w:eastAsia="Garamond" w:hAnsi="Garamond" w:cstheme="minorHAnsi"/>
          <w:b/>
          <w:kern w:val="3"/>
          <w:sz w:val="18"/>
          <w:szCs w:val="18"/>
          <w:lang w:eastAsia="ar-SA" w:bidi="hi-IN"/>
        </w:rPr>
      </w:pPr>
    </w:p>
    <w:p w14:paraId="1128F2E0" w14:textId="77777777" w:rsidR="006F345C" w:rsidRPr="00BC50D0" w:rsidRDefault="006F345C" w:rsidP="006F345C">
      <w:pPr>
        <w:suppressAutoHyphens/>
        <w:autoSpaceDN w:val="0"/>
        <w:jc w:val="center"/>
        <w:rPr>
          <w:rFonts w:ascii="Garamond" w:eastAsia="Garamond" w:hAnsi="Garamond" w:cstheme="minorHAnsi"/>
          <w:b/>
          <w:kern w:val="3"/>
          <w:sz w:val="18"/>
          <w:szCs w:val="18"/>
          <w:lang w:eastAsia="ar-SA" w:bidi="hi-IN"/>
        </w:rPr>
      </w:pPr>
    </w:p>
    <w:tbl>
      <w:tblPr>
        <w:tblW w:w="1020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8364"/>
        <w:gridCol w:w="1281"/>
      </w:tblGrid>
      <w:tr w:rsidR="006F345C" w:rsidRPr="00BC50D0" w14:paraId="1F7C939C" w14:textId="77777777" w:rsidTr="005B3C3F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A39F0" w14:textId="77777777" w:rsidR="006F345C" w:rsidRPr="00BC50D0" w:rsidRDefault="006F345C" w:rsidP="005B3C3F">
            <w:pPr>
              <w:suppressAutoHyphens/>
              <w:autoSpaceDN w:val="0"/>
              <w:ind w:left="-6"/>
              <w:jc w:val="center"/>
              <w:textAlignment w:val="baseline"/>
              <w:rPr>
                <w:rFonts w:ascii="Garamond" w:eastAsia="Calibri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D9FBB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Specyfikacja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58003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Ilość</w:t>
            </w:r>
          </w:p>
        </w:tc>
      </w:tr>
      <w:tr w:rsidR="006F345C" w:rsidRPr="00BC50D0" w14:paraId="569734BA" w14:textId="77777777" w:rsidTr="005B3C3F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379B12" w14:textId="77777777" w:rsidR="006F345C" w:rsidRPr="00BC50D0" w:rsidRDefault="006F345C" w:rsidP="005B3C3F">
            <w:pPr>
              <w:suppressAutoHyphens/>
              <w:autoSpaceDN w:val="0"/>
              <w:ind w:left="567"/>
              <w:contextualSpacing/>
              <w:textAlignment w:val="baseline"/>
              <w:rPr>
                <w:rFonts w:ascii="Garamond" w:eastAsia="Calibri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  <w:t>1.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4C9C5" w14:textId="77777777" w:rsidR="006F345C" w:rsidRPr="00BC50D0" w:rsidRDefault="006F345C" w:rsidP="005B3C3F">
            <w:pPr>
              <w:suppressAutoHyphens/>
              <w:autoSpaceDN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Wózek dla potrzeb dystrybucji leków do pacjentów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D684E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1</w:t>
            </w:r>
          </w:p>
        </w:tc>
      </w:tr>
    </w:tbl>
    <w:p w14:paraId="01CEACD9" w14:textId="77777777" w:rsidR="006F345C" w:rsidRPr="00BC50D0" w:rsidRDefault="006F345C" w:rsidP="006F345C">
      <w:pPr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70C9BC2C" w14:textId="77777777" w:rsidR="006F345C" w:rsidRPr="00BC50D0" w:rsidRDefault="006F345C" w:rsidP="006F345C">
      <w:pPr>
        <w:rPr>
          <w:rFonts w:ascii="Garamond" w:eastAsia="Calibri" w:hAnsi="Garamond" w:cstheme="minorHAnsi"/>
          <w:sz w:val="18"/>
          <w:szCs w:val="18"/>
          <w:lang w:eastAsia="en-US"/>
        </w:rPr>
      </w:pP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4816"/>
        <w:gridCol w:w="1260"/>
        <w:gridCol w:w="3560"/>
      </w:tblGrid>
      <w:tr w:rsidR="006F345C" w:rsidRPr="00BC50D0" w14:paraId="2BA98592" w14:textId="77777777" w:rsidTr="005B3C3F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4DECC" w14:textId="77777777" w:rsidR="006F345C" w:rsidRPr="00BC50D0" w:rsidRDefault="006F345C" w:rsidP="005B3C3F">
            <w:pPr>
              <w:suppressAutoHyphens/>
              <w:autoSpaceDN w:val="0"/>
              <w:ind w:left="-6"/>
              <w:jc w:val="center"/>
              <w:textAlignment w:val="baseline"/>
              <w:rPr>
                <w:rFonts w:ascii="Garamond" w:eastAsia="Calibri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23F76D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 xml:space="preserve">Opis </w:t>
            </w:r>
            <w:proofErr w:type="gramStart"/>
            <w:r w:rsidRPr="00BC50D0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minimalnych  wymaganych</w:t>
            </w:r>
            <w:proofErr w:type="gramEnd"/>
            <w:r w:rsidRPr="00BC50D0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 xml:space="preserve"> parametrów technicznych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7D6BB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Wartość wymagana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59E5F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Wartość oferowana</w:t>
            </w:r>
          </w:p>
        </w:tc>
      </w:tr>
      <w:tr w:rsidR="006F345C" w:rsidRPr="00BC50D0" w14:paraId="43B641D5" w14:textId="77777777" w:rsidTr="005B3C3F">
        <w:trPr>
          <w:jc w:val="center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5EA9D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  <w:t>Wymagania ogólne</w:t>
            </w:r>
          </w:p>
        </w:tc>
      </w:tr>
      <w:tr w:rsidR="006F345C" w:rsidRPr="00BC50D0" w14:paraId="59E8BCCA" w14:textId="77777777" w:rsidTr="005B3C3F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85614" w14:textId="77777777" w:rsidR="006F345C" w:rsidRPr="00BC50D0" w:rsidRDefault="006F345C" w:rsidP="006F345C">
            <w:pPr>
              <w:numPr>
                <w:ilvl w:val="0"/>
                <w:numId w:val="7"/>
              </w:numPr>
              <w:suppressAutoHyphens/>
              <w:autoSpaceDN w:val="0"/>
              <w:spacing w:after="200" w:line="276" w:lineRule="auto"/>
              <w:contextualSpacing/>
              <w:jc w:val="center"/>
              <w:textAlignment w:val="baseline"/>
              <w:rPr>
                <w:rFonts w:ascii="Garamond" w:eastAsia="Calibri" w:hAnsi="Garamond" w:cstheme="minorHAnsi"/>
                <w:b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B24F7" w14:textId="77777777" w:rsidR="006F345C" w:rsidRPr="00BC50D0" w:rsidRDefault="006F345C" w:rsidP="005B3C3F">
            <w:pPr>
              <w:suppressAutoHyphens/>
              <w:autoSpaceDN w:val="0"/>
              <w:jc w:val="both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Dostawa 1 wózka dla potrzeb dystrybucji leków do pacjentów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26008D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025D9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0EF55A7A" w14:textId="77777777" w:rsidTr="005B3C3F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F6BBF" w14:textId="77777777" w:rsidR="006F345C" w:rsidRPr="00BC50D0" w:rsidRDefault="006F345C" w:rsidP="005B3C3F">
            <w:pPr>
              <w:keepNext/>
              <w:suppressAutoHyphens/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Szafa lekowa do magazynowania leków na oddziale</w:t>
            </w:r>
          </w:p>
        </w:tc>
      </w:tr>
      <w:tr w:rsidR="006F345C" w:rsidRPr="00BC50D0" w14:paraId="18200D23" w14:textId="77777777" w:rsidTr="005B3C3F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9CB6DC" w14:textId="77777777" w:rsidR="006F345C" w:rsidRPr="00BC50D0" w:rsidRDefault="006F345C" w:rsidP="005B3C3F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Wózek dla potrzeb dystrybucji leków do pacjentów</w:t>
            </w:r>
          </w:p>
        </w:tc>
      </w:tr>
      <w:tr w:rsidR="006F345C" w:rsidRPr="00BC50D0" w14:paraId="683CC8FD" w14:textId="77777777" w:rsidTr="005B3C3F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4AAE5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Parametry mechaniczne wózka</w:t>
            </w:r>
          </w:p>
        </w:tc>
      </w:tr>
      <w:tr w:rsidR="006F345C" w:rsidRPr="00BC50D0" w14:paraId="7AED7F40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F77BC8" w14:textId="77777777" w:rsidR="006F345C" w:rsidRPr="00BC50D0" w:rsidRDefault="006F345C" w:rsidP="006F345C">
            <w:pPr>
              <w:numPr>
                <w:ilvl w:val="0"/>
                <w:numId w:val="7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549ABE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Wymiary:</w:t>
            </w:r>
          </w:p>
          <w:p w14:paraId="03C16B3B" w14:textId="77777777" w:rsidR="006F345C" w:rsidRPr="00BC50D0" w:rsidRDefault="006F345C" w:rsidP="006F345C">
            <w:pPr>
              <w:numPr>
                <w:ilvl w:val="0"/>
                <w:numId w:val="6"/>
              </w:numPr>
              <w:spacing w:after="200" w:line="276" w:lineRule="auto"/>
              <w:ind w:left="348" w:hanging="284"/>
              <w:contextualSpacing/>
              <w:jc w:val="both"/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wysokość: 1000 mm (± 5%),</w:t>
            </w:r>
          </w:p>
          <w:p w14:paraId="2E3B61D2" w14:textId="77777777" w:rsidR="006F345C" w:rsidRPr="00BC50D0" w:rsidRDefault="006F345C" w:rsidP="006F345C">
            <w:pPr>
              <w:numPr>
                <w:ilvl w:val="0"/>
                <w:numId w:val="6"/>
              </w:numPr>
              <w:spacing w:after="200" w:line="276" w:lineRule="auto"/>
              <w:ind w:left="348" w:hanging="284"/>
              <w:contextualSpacing/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szerokość: 600 mm (± 5%).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246F49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CE0DA1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67E155FF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37A913" w14:textId="77777777" w:rsidR="006F345C" w:rsidRPr="00BC50D0" w:rsidRDefault="006F345C" w:rsidP="006F345C">
            <w:pPr>
              <w:numPr>
                <w:ilvl w:val="0"/>
                <w:numId w:val="7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5DE3E4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Głębokość wkładów – tac lekowych – 400mm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FC7F30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A83AB8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1B30D6D2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ACF778" w14:textId="77777777" w:rsidR="006F345C" w:rsidRPr="00BC50D0" w:rsidRDefault="006F345C" w:rsidP="006F345C">
            <w:pPr>
              <w:numPr>
                <w:ilvl w:val="0"/>
                <w:numId w:val="7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9E9CA5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Pojemność wózka – 14 tac lekowych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EC4EEB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9C5335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2E5E9348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AE0377" w14:textId="77777777" w:rsidR="006F345C" w:rsidRPr="00BC50D0" w:rsidRDefault="006F345C" w:rsidP="006F345C">
            <w:pPr>
              <w:numPr>
                <w:ilvl w:val="0"/>
                <w:numId w:val="7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7C985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Koła podwójne o średnicy minimum 120 mm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8AAC44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F61FB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5A097955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44F45D" w14:textId="77777777" w:rsidR="006F345C" w:rsidRPr="00BC50D0" w:rsidRDefault="006F345C" w:rsidP="006F345C">
            <w:pPr>
              <w:numPr>
                <w:ilvl w:val="0"/>
                <w:numId w:val="7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5F915D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Taca lekowa o parametrach: masa: max 2,7 kg</w:t>
            </w:r>
          </w:p>
          <w:p w14:paraId="4258871C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Szerokość: max 370 mm ± 5%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440D58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podać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0D072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3900C68C" w14:textId="77777777" w:rsidTr="005B3C3F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09C81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Pozostałe parametry techniczne wózka</w:t>
            </w:r>
          </w:p>
        </w:tc>
      </w:tr>
      <w:tr w:rsidR="006F345C" w:rsidRPr="00BC50D0" w14:paraId="0AA64FD1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CDBFD9" w14:textId="77777777" w:rsidR="006F345C" w:rsidRPr="00BC50D0" w:rsidRDefault="006F345C" w:rsidP="006F345C">
            <w:pPr>
              <w:numPr>
                <w:ilvl w:val="0"/>
                <w:numId w:val="7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45E39E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Wózek zamykany roletą z opcją zabezpieczenia zamkiem np. cyfrowym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39DA92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2F965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63815403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50BA47" w14:textId="77777777" w:rsidR="006F345C" w:rsidRPr="00BC50D0" w:rsidRDefault="006F345C" w:rsidP="006F345C">
            <w:pPr>
              <w:numPr>
                <w:ilvl w:val="0"/>
                <w:numId w:val="7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06F5DC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Taca lekowa z modułem teleskopowym do wysuwania, z ogranicznikiem kontroli wysuwania /wypadania.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12B803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2A22AE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4DB652A3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80D905" w14:textId="77777777" w:rsidR="006F345C" w:rsidRPr="00BC50D0" w:rsidRDefault="006F345C" w:rsidP="006F345C">
            <w:pPr>
              <w:numPr>
                <w:ilvl w:val="0"/>
                <w:numId w:val="7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127E2B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Blat wózka z ABS-u, z rantem zabezpieczającym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7EFA15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4CD5E3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78461D71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8D03B7" w14:textId="77777777" w:rsidR="006F345C" w:rsidRPr="00BC50D0" w:rsidRDefault="006F345C" w:rsidP="006F345C">
            <w:pPr>
              <w:numPr>
                <w:ilvl w:val="0"/>
                <w:numId w:val="7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D46EC7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Uchwyt do prowadzenia po lewej stronie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AAA654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BBCC7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4252F376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E481B2" w14:textId="77777777" w:rsidR="006F345C" w:rsidRPr="00BC50D0" w:rsidRDefault="006F345C" w:rsidP="006F345C">
            <w:pPr>
              <w:numPr>
                <w:ilvl w:val="0"/>
                <w:numId w:val="7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05711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Wózek wyposażony w wysuwany blat boczny i półkę na tablet o regulowanej wysokości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8F301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FF4050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3F9CA669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52CAC4" w14:textId="77777777" w:rsidR="006F345C" w:rsidRPr="00BC50D0" w:rsidRDefault="006F345C" w:rsidP="006F345C">
            <w:pPr>
              <w:numPr>
                <w:ilvl w:val="0"/>
                <w:numId w:val="7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396CF7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>Wózek wyposażony w 14 tac lekowych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15F635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31BC1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322CC3E1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A8E82D" w14:textId="77777777" w:rsidR="006F345C" w:rsidRPr="00BC50D0" w:rsidRDefault="006F345C" w:rsidP="006F345C">
            <w:pPr>
              <w:numPr>
                <w:ilvl w:val="0"/>
                <w:numId w:val="7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E004FA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pacing w:val="-2"/>
                <w:sz w:val="18"/>
                <w:szCs w:val="18"/>
                <w:lang w:eastAsia="en-US"/>
              </w:rPr>
              <w:t xml:space="preserve">Każda taca wyposażona w 8 indywidualnych pojemników lekowych, każdy z dedykowanymi regulowanymi przegrodami.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2BC3C3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  <w:t>TAK,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01DA9F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5045C33E" w14:textId="77777777" w:rsidTr="005B3C3F">
        <w:trPr>
          <w:jc w:val="center"/>
        </w:trPr>
        <w:tc>
          <w:tcPr>
            <w:tcW w:w="1020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635877" w14:textId="77777777" w:rsidR="006F345C" w:rsidRPr="00BC50D0" w:rsidRDefault="006F345C" w:rsidP="005B3C3F">
            <w:pPr>
              <w:keepNext/>
              <w:jc w:val="center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6F345C" w:rsidRPr="00BC50D0" w14:paraId="5197F4DC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FFEA9" w14:textId="77777777" w:rsidR="006F345C" w:rsidRPr="00BC50D0" w:rsidRDefault="006F345C" w:rsidP="006F345C">
            <w:pPr>
              <w:numPr>
                <w:ilvl w:val="0"/>
                <w:numId w:val="2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B96AC4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Instrukcja obsługi w języku polskim.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41C516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329558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2EC16E01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9975FC" w14:textId="77777777" w:rsidR="006F345C" w:rsidRPr="00BC50D0" w:rsidRDefault="006F345C" w:rsidP="006F345C">
            <w:pPr>
              <w:numPr>
                <w:ilvl w:val="0"/>
                <w:numId w:val="2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502B20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BC50D0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Gwarancja min. 24 miesiące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9337A8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Tak, </w:t>
            </w:r>
            <w:proofErr w:type="gramStart"/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podać</w:t>
            </w:r>
            <w:proofErr w:type="gramEnd"/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 ile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AD104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757190FF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5F767" w14:textId="77777777" w:rsidR="006F345C" w:rsidRPr="00BC50D0" w:rsidRDefault="006F345C" w:rsidP="006F345C">
            <w:pPr>
              <w:numPr>
                <w:ilvl w:val="0"/>
                <w:numId w:val="2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0F87E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Deklaracja zgodności CE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9DDF3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4ADF0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  <w:tr w:rsidR="006F345C" w:rsidRPr="00BC50D0" w14:paraId="72CA36BB" w14:textId="77777777" w:rsidTr="005B3C3F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D48B69" w14:textId="77777777" w:rsidR="006F345C" w:rsidRPr="00BC50D0" w:rsidRDefault="006F345C" w:rsidP="006F345C">
            <w:pPr>
              <w:numPr>
                <w:ilvl w:val="0"/>
                <w:numId w:val="2"/>
              </w:numPr>
              <w:autoSpaceDN w:val="0"/>
              <w:snapToGrid w:val="0"/>
              <w:spacing w:after="200" w:line="276" w:lineRule="auto"/>
              <w:jc w:val="center"/>
              <w:textAlignment w:val="baseline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50FE4" w14:textId="77777777" w:rsidR="006F345C" w:rsidRPr="00BC50D0" w:rsidRDefault="006F345C" w:rsidP="005B3C3F">
            <w:pPr>
              <w:jc w:val="both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Instrukcja obsługi w języku polskim.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6F6204" w14:textId="77777777" w:rsidR="006F345C" w:rsidRPr="00BC50D0" w:rsidRDefault="006F345C" w:rsidP="005B3C3F">
            <w:pPr>
              <w:suppressAutoHyphens/>
              <w:autoSpaceDN w:val="0"/>
              <w:jc w:val="center"/>
              <w:textAlignment w:val="baseline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0FF22C" w14:textId="77777777" w:rsidR="006F345C" w:rsidRPr="00BC50D0" w:rsidRDefault="006F345C" w:rsidP="005B3C3F">
            <w:pPr>
              <w:suppressAutoHyphens/>
              <w:autoSpaceDN w:val="0"/>
              <w:snapToGrid w:val="0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18"/>
                <w:szCs w:val="18"/>
                <w:lang w:eastAsia="zh-CN"/>
              </w:rPr>
            </w:pPr>
          </w:p>
        </w:tc>
      </w:tr>
    </w:tbl>
    <w:p w14:paraId="52A29F57" w14:textId="77777777" w:rsidR="006F345C" w:rsidRPr="00BC50D0" w:rsidRDefault="006F345C" w:rsidP="006F345C">
      <w:pPr>
        <w:rPr>
          <w:rFonts w:ascii="Garamond" w:eastAsia="Calibri" w:hAnsi="Garamond" w:cstheme="minorHAnsi"/>
          <w:sz w:val="18"/>
          <w:szCs w:val="18"/>
          <w:lang w:eastAsia="en-US"/>
        </w:rPr>
      </w:pPr>
    </w:p>
    <w:tbl>
      <w:tblPr>
        <w:tblW w:w="10495" w:type="dxa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7375"/>
      </w:tblGrid>
      <w:tr w:rsidR="006F345C" w:rsidRPr="00BC50D0" w14:paraId="401CDCDC" w14:textId="77777777" w:rsidTr="005B3C3F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ACBD" w14:textId="77777777" w:rsidR="006F345C" w:rsidRPr="00BC50D0" w:rsidRDefault="006F345C" w:rsidP="005B3C3F">
            <w:pPr>
              <w:autoSpaceDE w:val="0"/>
              <w:autoSpaceDN w:val="0"/>
              <w:adjustRightInd w:val="0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Wartość netto:</w:t>
            </w:r>
          </w:p>
          <w:p w14:paraId="5E3AAA39" w14:textId="77777777" w:rsidR="006F345C" w:rsidRPr="00BC50D0" w:rsidRDefault="006F345C" w:rsidP="005B3C3F">
            <w:pPr>
              <w:autoSpaceDE w:val="0"/>
              <w:autoSpaceDN w:val="0"/>
              <w:adjustRightInd w:val="0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2533" w14:textId="77777777" w:rsidR="006F345C" w:rsidRPr="00BC50D0" w:rsidRDefault="006F345C" w:rsidP="005B3C3F">
            <w:pPr>
              <w:autoSpaceDE w:val="0"/>
              <w:autoSpaceDN w:val="0"/>
              <w:adjustRightInd w:val="0"/>
              <w:rPr>
                <w:rFonts w:ascii="Garamond" w:eastAsiaTheme="minorHAnsi" w:hAnsi="Garamond" w:cs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6F345C" w:rsidRPr="00BC50D0" w14:paraId="21D2C04D" w14:textId="77777777" w:rsidTr="005B3C3F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BAC4" w14:textId="77777777" w:rsidR="006F345C" w:rsidRPr="00BC50D0" w:rsidRDefault="006F345C" w:rsidP="005B3C3F">
            <w:pPr>
              <w:autoSpaceDE w:val="0"/>
              <w:autoSpaceDN w:val="0"/>
              <w:adjustRightInd w:val="0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VAT %:</w:t>
            </w:r>
          </w:p>
          <w:p w14:paraId="1076B8B0" w14:textId="77777777" w:rsidR="006F345C" w:rsidRPr="00BC50D0" w:rsidRDefault="006F345C" w:rsidP="005B3C3F">
            <w:pPr>
              <w:autoSpaceDE w:val="0"/>
              <w:autoSpaceDN w:val="0"/>
              <w:adjustRightInd w:val="0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F65B" w14:textId="77777777" w:rsidR="006F345C" w:rsidRPr="00BC50D0" w:rsidRDefault="006F345C" w:rsidP="005B3C3F">
            <w:pPr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6F345C" w:rsidRPr="00BC50D0" w14:paraId="4240E68E" w14:textId="77777777" w:rsidTr="005B3C3F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0924" w14:textId="77777777" w:rsidR="006F345C" w:rsidRPr="00BC50D0" w:rsidRDefault="006F345C" w:rsidP="005B3C3F">
            <w:pPr>
              <w:autoSpaceDE w:val="0"/>
              <w:autoSpaceDN w:val="0"/>
              <w:adjustRightInd w:val="0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BC50D0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Wartość brutto:</w:t>
            </w:r>
          </w:p>
          <w:p w14:paraId="73F36246" w14:textId="77777777" w:rsidR="006F345C" w:rsidRPr="00BC50D0" w:rsidRDefault="006F345C" w:rsidP="005B3C3F">
            <w:pPr>
              <w:autoSpaceDE w:val="0"/>
              <w:autoSpaceDN w:val="0"/>
              <w:adjustRightInd w:val="0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FA1C" w14:textId="77777777" w:rsidR="006F345C" w:rsidRPr="00BC50D0" w:rsidRDefault="006F345C" w:rsidP="005B3C3F">
            <w:pPr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</w:tbl>
    <w:p w14:paraId="4ED99C05" w14:textId="77777777" w:rsidR="006F345C" w:rsidRPr="00BC50D0" w:rsidRDefault="006F345C" w:rsidP="006F345C">
      <w:pPr>
        <w:spacing w:after="160" w:line="259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0D433BC5" w14:textId="77777777" w:rsidR="006F345C" w:rsidRPr="00BC50D0" w:rsidRDefault="006F345C" w:rsidP="006F345C">
      <w:pPr>
        <w:ind w:left="-426"/>
        <w:jc w:val="both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6758A0C6" w14:textId="77777777" w:rsidR="006F345C" w:rsidRPr="00BC50D0" w:rsidRDefault="006F345C" w:rsidP="006F345C">
      <w:pPr>
        <w:suppressAutoHyphens/>
        <w:autoSpaceDN w:val="0"/>
        <w:ind w:left="-426"/>
        <w:jc w:val="both"/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</w:pPr>
      <w:r w:rsidRPr="00BC50D0"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4E1CAC36" w14:textId="77777777" w:rsidR="006F345C" w:rsidRPr="00BC50D0" w:rsidRDefault="006F345C" w:rsidP="006F345C">
      <w:pPr>
        <w:suppressAutoHyphens/>
        <w:autoSpaceDN w:val="0"/>
        <w:ind w:left="-426"/>
        <w:jc w:val="both"/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</w:pPr>
      <w:r w:rsidRPr="00BC50D0"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3D077D1E" w14:textId="77777777" w:rsidR="006F345C" w:rsidRPr="00BC50D0" w:rsidRDefault="006F345C" w:rsidP="006F345C">
      <w:pPr>
        <w:suppressAutoHyphens/>
        <w:autoSpaceDN w:val="0"/>
        <w:ind w:left="3540" w:firstLine="708"/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</w:pPr>
    </w:p>
    <w:p w14:paraId="6357B825" w14:textId="77777777" w:rsidR="006F345C" w:rsidRPr="00BC50D0" w:rsidRDefault="006F345C" w:rsidP="006F345C">
      <w:pPr>
        <w:suppressAutoHyphens/>
        <w:autoSpaceDN w:val="0"/>
        <w:ind w:left="3540" w:firstLine="708"/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</w:pPr>
    </w:p>
    <w:p w14:paraId="374051E3" w14:textId="77777777" w:rsidR="006F345C" w:rsidRPr="00BC50D0" w:rsidRDefault="006F345C" w:rsidP="006F345C">
      <w:pPr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  <w:r w:rsidRPr="00BC50D0">
        <w:rPr>
          <w:rFonts w:ascii="Garamond" w:eastAsia="Calibri" w:hAnsi="Garamond" w:cstheme="minorHAnsi"/>
          <w:bCs/>
          <w:sz w:val="18"/>
          <w:szCs w:val="18"/>
          <w:lang w:eastAsia="en-US"/>
        </w:rPr>
        <w:t xml:space="preserve">  /podpisano elektronicznie/**</w:t>
      </w:r>
    </w:p>
    <w:p w14:paraId="39924144" w14:textId="77777777" w:rsidR="006F345C" w:rsidRPr="00BC50D0" w:rsidRDefault="006F345C" w:rsidP="006F345C">
      <w:pPr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3ADE9257" w14:textId="77777777" w:rsidR="006F345C" w:rsidRPr="00BC50D0" w:rsidRDefault="006F345C" w:rsidP="006F345C">
      <w:pPr>
        <w:ind w:left="-426"/>
        <w:jc w:val="both"/>
        <w:rPr>
          <w:rFonts w:ascii="Garamond" w:eastAsia="Calibri" w:hAnsi="Garamond" w:cstheme="minorHAnsi"/>
          <w:sz w:val="18"/>
          <w:szCs w:val="18"/>
          <w:lang w:eastAsia="en-US"/>
        </w:rPr>
      </w:pPr>
      <w:r w:rsidRPr="00BC50D0"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  <w:t xml:space="preserve">** UWAGA: należy podpisać kwalifikowanym podpisem elektronicznym osoby uprawnionej do zaciągania zobowiązań w imieniu Wykonawcy. </w:t>
      </w:r>
    </w:p>
    <w:p w14:paraId="07A0D5C5" w14:textId="77777777" w:rsidR="006F345C" w:rsidRPr="00BC50D0" w:rsidRDefault="006F345C" w:rsidP="006F345C">
      <w:pPr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</w:p>
    <w:p w14:paraId="4035A8F4" w14:textId="77777777" w:rsidR="006F345C" w:rsidRPr="00BC50D0" w:rsidRDefault="006F345C" w:rsidP="006F345C">
      <w:pPr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</w:p>
    <w:p w14:paraId="659F6FEE" w14:textId="77777777" w:rsidR="006F345C" w:rsidRPr="002A5199" w:rsidRDefault="006F345C" w:rsidP="006F345C">
      <w:pPr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</w:p>
    <w:p w14:paraId="6537C704" w14:textId="77777777" w:rsidR="00093D5B" w:rsidRDefault="00093D5B"/>
    <w:sectPr w:rsidR="00093D5B" w:rsidSect="006F345C">
      <w:headerReference w:type="default" r:id="rId5"/>
      <w:footerReference w:type="default" r:id="rId6"/>
      <w:headerReference w:type="first" r:id="rId7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11961" w14:textId="77777777" w:rsidR="006F345C" w:rsidRDefault="006F345C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BF1AF2" wp14:editId="727991E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8890" t="6350" r="10160" b="1270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1BBA7C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1B376B7E" w14:textId="77777777" w:rsidR="006F345C" w:rsidRDefault="006F345C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33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33</w:t>
    </w:r>
    <w:r>
      <w:rPr>
        <w:rStyle w:val="Numerstrony"/>
        <w:sz w:val="18"/>
        <w:szCs w:val="18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5EEC1" w14:textId="77777777" w:rsidR="006F345C" w:rsidRDefault="006F345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13A792" wp14:editId="7710790F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8890" t="13335" r="10160" b="571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CA6068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"/>
          </w:pict>
        </mc:Fallback>
      </mc:AlternateContent>
    </w:r>
  </w:p>
  <w:p w14:paraId="02F52E2B" w14:textId="77777777" w:rsidR="006F345C" w:rsidRDefault="006F345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76"/>
      <w:gridCol w:w="222"/>
    </w:tblGrid>
    <w:tr w:rsidR="006F345C" w:rsidRPr="008D5EAB" w14:paraId="7296C81E" w14:textId="77777777" w:rsidTr="00CC679A">
      <w:trPr>
        <w:jc w:val="center"/>
      </w:trPr>
      <w:tc>
        <w:tcPr>
          <w:tcW w:w="4649" w:type="dxa"/>
          <w:vAlign w:val="center"/>
        </w:tcPr>
        <w:p w14:paraId="3CE00D09" w14:textId="77777777" w:rsidR="006F345C" w:rsidRPr="00325211" w:rsidRDefault="006F345C" w:rsidP="0020336E">
          <w:pPr>
            <w:pStyle w:val="Nagwek"/>
            <w:rPr>
              <w:i/>
              <w:lang w:val="en-US"/>
            </w:rPr>
          </w:pPr>
        </w:p>
      </w:tc>
      <w:tc>
        <w:tcPr>
          <w:tcW w:w="4649" w:type="dxa"/>
        </w:tcPr>
        <w:p w14:paraId="7A60E74F" w14:textId="77777777" w:rsidR="006F345C" w:rsidRPr="008D5EAB" w:rsidRDefault="006F345C" w:rsidP="000179A6">
          <w:pPr>
            <w:pStyle w:val="Nagwek"/>
            <w:jc w:val="center"/>
          </w:pPr>
        </w:p>
      </w:tc>
    </w:tr>
    <w:tr w:rsidR="006F345C" w:rsidRPr="008D5EAB" w14:paraId="6E4E3197" w14:textId="77777777" w:rsidTr="00CC679A">
      <w:trPr>
        <w:jc w:val="center"/>
      </w:trPr>
      <w:tc>
        <w:tcPr>
          <w:tcW w:w="4649" w:type="dxa"/>
          <w:vAlign w:val="center"/>
        </w:tcPr>
        <w:p w14:paraId="1D882202" w14:textId="77777777" w:rsidR="006F345C" w:rsidRPr="00325211" w:rsidRDefault="006F345C" w:rsidP="0020336E">
          <w:pPr>
            <w:pStyle w:val="Nagwek"/>
            <w:rPr>
              <w:i/>
              <w:lang w:val="en-US"/>
            </w:rPr>
          </w:pPr>
          <w:r w:rsidRPr="009C0F34">
            <w:rPr>
              <w:noProof/>
            </w:rPr>
            <w:drawing>
              <wp:inline distT="0" distB="0" distL="0" distR="0" wp14:anchorId="2A4531AE" wp14:editId="3B8F9C14">
                <wp:extent cx="5760720" cy="738505"/>
                <wp:effectExtent l="0" t="0" r="0" b="4445"/>
                <wp:docPr id="4" name="Obraz 4" descr="C:\LT-PL 2017-2020\KPO onkologia\Oznakowanie\Zestawienie znaków_KPO_barwy RP_NGEU_wersja polska\POZIOM\RGB\KPO_barwy RP_NextGenerationEU_poziom_zestawienie_podstawowe_ 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C:\LT-PL 2017-2020\KPO onkologia\Oznakowanie\Zestawienie znaków_KPO_barwy RP_NGEU_wersja polska\POZIOM\RGB\KPO_barwy RP_NextGenerationEU_poziom_zestawienie_podstawowe_ 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720" cy="738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49" w:type="dxa"/>
        </w:tcPr>
        <w:p w14:paraId="0A8D6AFD" w14:textId="77777777" w:rsidR="006F345C" w:rsidRPr="008D5EAB" w:rsidRDefault="006F345C" w:rsidP="000179A6">
          <w:pPr>
            <w:pStyle w:val="Nagwek"/>
            <w:jc w:val="center"/>
          </w:pPr>
        </w:p>
      </w:tc>
    </w:tr>
  </w:tbl>
  <w:p w14:paraId="48D16B36" w14:textId="77777777" w:rsidR="006F345C" w:rsidRDefault="006F34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A2B30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1" w15:restartNumberingAfterBreak="0">
    <w:nsid w:val="22DA2AD9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2" w15:restartNumberingAfterBreak="0">
    <w:nsid w:val="23E36436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3" w15:restartNumberingAfterBreak="0">
    <w:nsid w:val="2CF207BB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4" w15:restartNumberingAfterBreak="0">
    <w:nsid w:val="4D2A7708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5" w15:restartNumberingAfterBreak="0">
    <w:nsid w:val="4E6C543F"/>
    <w:multiLevelType w:val="hybridMultilevel"/>
    <w:tmpl w:val="704805BE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1816BB"/>
    <w:multiLevelType w:val="hybridMultilevel"/>
    <w:tmpl w:val="72BAC128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9482245">
    <w:abstractNumId w:val="1"/>
  </w:num>
  <w:num w:numId="2" w16cid:durableId="1528520323">
    <w:abstractNumId w:val="4"/>
  </w:num>
  <w:num w:numId="3" w16cid:durableId="378867405">
    <w:abstractNumId w:val="3"/>
  </w:num>
  <w:num w:numId="4" w16cid:durableId="492569662">
    <w:abstractNumId w:val="2"/>
  </w:num>
  <w:num w:numId="5" w16cid:durableId="541942510">
    <w:abstractNumId w:val="5"/>
  </w:num>
  <w:num w:numId="6" w16cid:durableId="648173153">
    <w:abstractNumId w:val="6"/>
  </w:num>
  <w:num w:numId="7" w16cid:durableId="386689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45C"/>
    <w:rsid w:val="00093D5B"/>
    <w:rsid w:val="006F345C"/>
    <w:rsid w:val="008404CA"/>
    <w:rsid w:val="00C701C7"/>
    <w:rsid w:val="00D4188D"/>
    <w:rsid w:val="00DE29AB"/>
    <w:rsid w:val="00E86FAD"/>
    <w:rsid w:val="00F0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0AB81"/>
  <w15:chartTrackingRefBased/>
  <w15:docId w15:val="{745B812E-4469-4A9A-A0E3-24F61DE9E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45C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F34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34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34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34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34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345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345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345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345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34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34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34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345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345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345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345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345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345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F34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3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34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34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F34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345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F345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345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34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345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F345C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rsid w:val="006F34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F345C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6F34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6F345C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Numerstrony">
    <w:name w:val="page number"/>
    <w:basedOn w:val="Domylnaczcionkaakapitu"/>
    <w:rsid w:val="006F345C"/>
  </w:style>
  <w:style w:type="table" w:styleId="Tabela-Siatka">
    <w:name w:val="Table Grid"/>
    <w:basedOn w:val="Standardowy"/>
    <w:uiPriority w:val="59"/>
    <w:rsid w:val="006F345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1152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2</cp:revision>
  <dcterms:created xsi:type="dcterms:W3CDTF">2026-06-08T13:12:00Z</dcterms:created>
  <dcterms:modified xsi:type="dcterms:W3CDTF">2026-06-08T19:47:00Z</dcterms:modified>
</cp:coreProperties>
</file>