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7B71EC" w14:textId="77777777" w:rsidR="00E133C8" w:rsidRPr="00E133C8" w:rsidRDefault="00E133C8" w:rsidP="00E133C8">
      <w:pPr>
        <w:spacing w:after="0" w:line="276" w:lineRule="auto"/>
        <w:jc w:val="center"/>
        <w:rPr>
          <w:rFonts w:ascii="Arial Narrow" w:hAnsi="Arial Narrow"/>
        </w:rPr>
      </w:pPr>
      <w:r w:rsidRPr="00E133C8">
        <w:rPr>
          <w:rFonts w:ascii="Arial Narrow" w:hAnsi="Arial Narrow"/>
          <w:b/>
          <w:bCs/>
        </w:rPr>
        <w:t>354602-2026</w:t>
      </w:r>
      <w:r w:rsidRPr="00E133C8">
        <w:rPr>
          <w:rFonts w:ascii="Arial Narrow" w:hAnsi="Arial Narrow"/>
        </w:rPr>
        <w:t xml:space="preserve"> - Procedura konkurencyjna</w:t>
      </w:r>
    </w:p>
    <w:p w14:paraId="5ECE1CC9" w14:textId="2C0CC7E0" w:rsidR="00E133C8" w:rsidRPr="00E133C8" w:rsidRDefault="00E133C8" w:rsidP="00E133C8">
      <w:pPr>
        <w:spacing w:after="0" w:line="276" w:lineRule="auto"/>
        <w:jc w:val="center"/>
        <w:rPr>
          <w:rFonts w:ascii="Arial Narrow" w:hAnsi="Arial Narrow"/>
        </w:rPr>
      </w:pPr>
      <w:r w:rsidRPr="00E133C8">
        <w:rPr>
          <w:rFonts w:ascii="Arial Narrow" w:hAnsi="Arial Narrow"/>
        </w:rPr>
        <w:t xml:space="preserve">Polska – Odczynniki i środki kontrastowe – </w:t>
      </w:r>
      <w:r w:rsidRPr="00E133C8">
        <w:rPr>
          <w:rFonts w:ascii="Arial Narrow" w:hAnsi="Arial Narrow"/>
          <w:b/>
          <w:bCs/>
        </w:rPr>
        <w:t>Dostawy sukcesywne środków kontrastowych na okres 24 miesięcy z prawem opcji 12 miesięcy (łącznie 36 miesięcy)</w:t>
      </w:r>
    </w:p>
    <w:p w14:paraId="243331C0" w14:textId="77777777" w:rsidR="00E133C8" w:rsidRPr="00E133C8" w:rsidRDefault="00E133C8" w:rsidP="00E133C8">
      <w:pPr>
        <w:spacing w:after="0" w:line="276" w:lineRule="auto"/>
        <w:jc w:val="center"/>
        <w:rPr>
          <w:rFonts w:ascii="Arial Narrow" w:hAnsi="Arial Narrow"/>
        </w:rPr>
      </w:pPr>
      <w:r w:rsidRPr="00E133C8">
        <w:rPr>
          <w:rFonts w:ascii="Arial Narrow" w:hAnsi="Arial Narrow"/>
        </w:rPr>
        <w:t xml:space="preserve">OJ S </w:t>
      </w:r>
      <w:r w:rsidRPr="00E133C8">
        <w:rPr>
          <w:rFonts w:ascii="Arial Narrow" w:hAnsi="Arial Narrow"/>
          <w:b/>
          <w:bCs/>
        </w:rPr>
        <w:t>99/2026 26/05/2026</w:t>
      </w:r>
    </w:p>
    <w:p w14:paraId="5B084759" w14:textId="77777777" w:rsidR="00E133C8" w:rsidRPr="00E133C8" w:rsidRDefault="00E133C8" w:rsidP="00E133C8">
      <w:pPr>
        <w:spacing w:line="276" w:lineRule="auto"/>
        <w:jc w:val="center"/>
        <w:rPr>
          <w:rFonts w:ascii="Arial Narrow" w:hAnsi="Arial Narrow"/>
        </w:rPr>
      </w:pPr>
      <w:r w:rsidRPr="00E133C8">
        <w:rPr>
          <w:rFonts w:ascii="Arial Narrow" w:hAnsi="Arial Narrow"/>
          <w:b/>
          <w:bCs/>
        </w:rPr>
        <w:t>Ogłoszenie o zamówieniu</w:t>
      </w:r>
      <w:r w:rsidRPr="00E133C8">
        <w:rPr>
          <w:rFonts w:ascii="Arial Narrow" w:hAnsi="Arial Narrow"/>
        </w:rPr>
        <w:t xml:space="preserve"> lub ogłoszenie o koncesji – tryb standardowy</w:t>
      </w:r>
    </w:p>
    <w:p w14:paraId="67A60ECD" w14:textId="77777777" w:rsidR="00E133C8" w:rsidRPr="00E133C8" w:rsidRDefault="00E133C8" w:rsidP="00E133C8">
      <w:pPr>
        <w:spacing w:before="240"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Dostawy</w:t>
      </w:r>
    </w:p>
    <w:p w14:paraId="6892B6C5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1. Nabywca</w:t>
      </w:r>
    </w:p>
    <w:p w14:paraId="5F7A9DC6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1.1.</w:t>
      </w:r>
    </w:p>
    <w:p w14:paraId="7E039895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Nabywca</w:t>
      </w:r>
    </w:p>
    <w:p w14:paraId="6B017C4B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Oficjalna nazwa: 10 Wojskowy Szpital Kliniczny z Polikliniką Samodzielny Publiczny Zakład Opieki Zdrowotnej</w:t>
      </w:r>
    </w:p>
    <w:p w14:paraId="330A464D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E-mail: </w:t>
      </w:r>
      <w:hyperlink r:id="rId6" w:history="1">
        <w:r w:rsidRPr="00E133C8">
          <w:rPr>
            <w:rStyle w:val="Hipercze"/>
            <w:rFonts w:ascii="Arial Narrow" w:hAnsi="Arial Narrow"/>
            <w:sz w:val="20"/>
            <w:szCs w:val="20"/>
          </w:rPr>
          <w:t>choroszynska3292@10wsk.mil.pl</w:t>
        </w:r>
      </w:hyperlink>
    </w:p>
    <w:p w14:paraId="2C37D7F5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Status prawny nabywcy: Podmiot prawa publicznego</w:t>
      </w:r>
    </w:p>
    <w:p w14:paraId="75649FA0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Sektor działalności instytucji zamawiającej: Zdrowie</w:t>
      </w:r>
    </w:p>
    <w:p w14:paraId="304CC439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2. Procedura</w:t>
      </w:r>
    </w:p>
    <w:p w14:paraId="0C10855E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2.1.</w:t>
      </w:r>
    </w:p>
    <w:p w14:paraId="70D925A3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Procedura</w:t>
      </w:r>
    </w:p>
    <w:p w14:paraId="5585CAC9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 xml:space="preserve">Tytuł: Dostawy sukcesywne środków kontrastowych na okres 24 miesięcy z prawem opcji 12 miesięcy </w:t>
      </w:r>
      <w:proofErr w:type="gramStart"/>
      <w:r w:rsidRPr="00E133C8">
        <w:rPr>
          <w:rFonts w:ascii="Arial Narrow" w:hAnsi="Arial Narrow"/>
          <w:sz w:val="20"/>
          <w:szCs w:val="20"/>
        </w:rPr>
        <w:t>( łącznie</w:t>
      </w:r>
      <w:proofErr w:type="gramEnd"/>
      <w:r w:rsidRPr="00E133C8">
        <w:rPr>
          <w:rFonts w:ascii="Arial Narrow" w:hAnsi="Arial Narrow"/>
          <w:sz w:val="20"/>
          <w:szCs w:val="20"/>
        </w:rPr>
        <w:t xml:space="preserve"> 36 miesięcy)</w:t>
      </w:r>
    </w:p>
    <w:p w14:paraId="08C16281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Opis: Dostawy środków kontrastowych na okres 24 miesięcy z prawem opcji 12 miesięcy (łącznie 36 miesięcy) - zgodnie z formularzem cenowym i zapisami SWZ</w:t>
      </w:r>
    </w:p>
    <w:p w14:paraId="7DECAE66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Identyfikator procedury: bc727c10-9e9a-4212-b417-2d9b1c0684cd</w:t>
      </w:r>
    </w:p>
    <w:p w14:paraId="7BEB8074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Wewnętrzny identyfikator: 68/2026</w:t>
      </w:r>
    </w:p>
    <w:p w14:paraId="14ABD6A8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Rodzaj procedury: Otwarta</w:t>
      </w:r>
    </w:p>
    <w:p w14:paraId="1F56AFE5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Procedura jest przyspieszona: nie</w:t>
      </w:r>
    </w:p>
    <w:p w14:paraId="5BA694E5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2.1.1.</w:t>
      </w:r>
    </w:p>
    <w:p w14:paraId="20AAF195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Przeznaczenie</w:t>
      </w:r>
    </w:p>
    <w:p w14:paraId="5902932E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Charakter zamówienia: Dostawy</w:t>
      </w:r>
    </w:p>
    <w:p w14:paraId="52D53270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E133C8">
        <w:rPr>
          <w:rFonts w:ascii="Arial Narrow" w:hAnsi="Arial Narrow"/>
          <w:sz w:val="20"/>
          <w:szCs w:val="20"/>
        </w:rPr>
        <w:t>cpv</w:t>
      </w:r>
      <w:proofErr w:type="spellEnd"/>
      <w:r w:rsidRPr="00E133C8">
        <w:rPr>
          <w:rFonts w:ascii="Arial Narrow" w:hAnsi="Arial Narrow"/>
          <w:sz w:val="20"/>
          <w:szCs w:val="20"/>
        </w:rPr>
        <w:t>): 33696000 Odczynniki i środki kontrastowe</w:t>
      </w:r>
    </w:p>
    <w:p w14:paraId="57FCCDA6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2.1.2.</w:t>
      </w:r>
    </w:p>
    <w:p w14:paraId="186A46C7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Miejsce realizacji</w:t>
      </w:r>
    </w:p>
    <w:p w14:paraId="402A023B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26A46548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Kraj: Polska</w:t>
      </w:r>
    </w:p>
    <w:p w14:paraId="0BCE3873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2.1.4.</w:t>
      </w:r>
    </w:p>
    <w:p w14:paraId="01585D96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Informacje ogólne</w:t>
      </w:r>
    </w:p>
    <w:p w14:paraId="360AF3BF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 xml:space="preserve">Informacje dodatkowe: O udzielenie zamówienia mogą ubiegać się wykonawcy, którzy nie podlegają wykluczeniu na podstawie art. 108 ust. 1 pkt 1–6, art. 109 ust. 1 pkt 1, art. 109 ust. 1 pkt 4, ART 109 ust. 1 pkt. 10 ustawy </w:t>
      </w:r>
      <w:proofErr w:type="spellStart"/>
      <w:r w:rsidRPr="00E133C8">
        <w:rPr>
          <w:rFonts w:ascii="Arial Narrow" w:hAnsi="Arial Narrow"/>
          <w:sz w:val="20"/>
          <w:szCs w:val="20"/>
        </w:rPr>
        <w:t>Pzp</w:t>
      </w:r>
      <w:proofErr w:type="spellEnd"/>
      <w:r w:rsidRPr="00E133C8">
        <w:rPr>
          <w:rFonts w:ascii="Arial Narrow" w:hAnsi="Arial Narrow"/>
          <w:sz w:val="20"/>
          <w:szCs w:val="20"/>
        </w:rPr>
        <w:t xml:space="preserve">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 Nie wymaga się wniesienia wadium. Nie wymaga się zabezpieczenia należytego wykonania umowy. Miejsce realizacji: Apteka Zakładowa poziom -1 bud nr 5 w siedzibie Zamawiającego. Dokumenty wymagane na etapie składania ofert/wniosków, podmiotowe środki dowodowe, inne dokumenty, dokumenty składane na wezwanie Zamawiającego oraz dokumenty dla podmiotów zagranicznych zostały wskazane w SWZ. Zamówienie obejmuje prawo opcji o który mowa w art. 441 ustawy </w:t>
      </w:r>
      <w:proofErr w:type="spellStart"/>
      <w:r w:rsidRPr="00E133C8">
        <w:rPr>
          <w:rFonts w:ascii="Arial Narrow" w:hAnsi="Arial Narrow"/>
          <w:sz w:val="20"/>
          <w:szCs w:val="20"/>
        </w:rPr>
        <w:t>Pzp</w:t>
      </w:r>
      <w:proofErr w:type="spellEnd"/>
      <w:r w:rsidRPr="00E133C8">
        <w:rPr>
          <w:rFonts w:ascii="Arial Narrow" w:hAnsi="Arial Narrow"/>
          <w:sz w:val="20"/>
          <w:szCs w:val="20"/>
        </w:rPr>
        <w:t>.</w:t>
      </w:r>
    </w:p>
    <w:p w14:paraId="5D35BF54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Podstawa prawna: </w:t>
      </w:r>
    </w:p>
    <w:p w14:paraId="71F9CFC1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Dyrektywa 2014/24/UE</w:t>
      </w:r>
    </w:p>
    <w:p w14:paraId="17A421F1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2.1.5.</w:t>
      </w:r>
    </w:p>
    <w:p w14:paraId="0EB6D3B9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Warunki udzielenia zamówienia</w:t>
      </w:r>
    </w:p>
    <w:p w14:paraId="16E52A64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Warunki zgłoszenia: </w:t>
      </w:r>
    </w:p>
    <w:p w14:paraId="7097EB0F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Maksymalna liczba części zamówienia, na które jeden oferent może składać oferty: 6</w:t>
      </w:r>
    </w:p>
    <w:p w14:paraId="0F218927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Warunki zamówienia: </w:t>
      </w:r>
    </w:p>
    <w:p w14:paraId="14974376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Maksymalna liczba części zamówienia, których można udzielić jednemu oferentowi: 6</w:t>
      </w:r>
    </w:p>
    <w:p w14:paraId="0A03B261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2.1.6.</w:t>
      </w:r>
    </w:p>
    <w:p w14:paraId="4ADEE2AB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Podstawy wykluczenia</w:t>
      </w:r>
    </w:p>
    <w:p w14:paraId="63AA9322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Powody wykluczenia źródła: Uwaga</w:t>
      </w:r>
    </w:p>
    <w:p w14:paraId="21DB7777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 xml:space="preserve">Aktywami zarządza likwidator: art. 109 ust. 1 pkt 4 ustawy </w:t>
      </w:r>
      <w:proofErr w:type="spellStart"/>
      <w:r w:rsidRPr="00E133C8">
        <w:rPr>
          <w:rFonts w:ascii="Arial Narrow" w:hAnsi="Arial Narrow"/>
          <w:sz w:val="20"/>
          <w:szCs w:val="20"/>
        </w:rPr>
        <w:t>Pzp</w:t>
      </w:r>
      <w:proofErr w:type="spellEnd"/>
    </w:p>
    <w:p w14:paraId="7B82CA39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 xml:space="preserve">Bezpośrednie lub pośrednie zaangażowanie w przygotowanie przedmiotowego postępowania o udzielenie zamówienia: art. 108 ust. 1 pkt 6 ustawy </w:t>
      </w:r>
      <w:proofErr w:type="spellStart"/>
      <w:r w:rsidRPr="00E133C8">
        <w:rPr>
          <w:rFonts w:ascii="Arial Narrow" w:hAnsi="Arial Narrow"/>
          <w:sz w:val="20"/>
          <w:szCs w:val="20"/>
        </w:rPr>
        <w:t>Pzp</w:t>
      </w:r>
      <w:proofErr w:type="spellEnd"/>
    </w:p>
    <w:p w14:paraId="6394DD2C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 xml:space="preserve">Działalność gospodarcza jest zawieszona: art. 109 ust. 1 pkt 4 ustawy </w:t>
      </w:r>
      <w:proofErr w:type="spellStart"/>
      <w:r w:rsidRPr="00E133C8">
        <w:rPr>
          <w:rFonts w:ascii="Arial Narrow" w:hAnsi="Arial Narrow"/>
          <w:sz w:val="20"/>
          <w:szCs w:val="20"/>
        </w:rPr>
        <w:t>Pzp</w:t>
      </w:r>
      <w:proofErr w:type="spellEnd"/>
    </w:p>
    <w:p w14:paraId="60F5D38C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lastRenderedPageBreak/>
        <w:t xml:space="preserve">Inna sytuacja podobna do upadłości wynikająca z prawa krajowego: art. 109 ust. 1 pkt 4 ustawy </w:t>
      </w:r>
      <w:proofErr w:type="spellStart"/>
      <w:r w:rsidRPr="00E133C8">
        <w:rPr>
          <w:rFonts w:ascii="Arial Narrow" w:hAnsi="Arial Narrow"/>
          <w:sz w:val="20"/>
          <w:szCs w:val="20"/>
        </w:rPr>
        <w:t>Pzp</w:t>
      </w:r>
      <w:proofErr w:type="spellEnd"/>
    </w:p>
    <w:p w14:paraId="51C197A5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 xml:space="preserve">Niewypłacalność: art. 109 ust. 1 pkt 4 ustawy </w:t>
      </w:r>
      <w:proofErr w:type="spellStart"/>
      <w:r w:rsidRPr="00E133C8">
        <w:rPr>
          <w:rFonts w:ascii="Arial Narrow" w:hAnsi="Arial Narrow"/>
          <w:sz w:val="20"/>
          <w:szCs w:val="20"/>
        </w:rPr>
        <w:t>Pzp</w:t>
      </w:r>
      <w:proofErr w:type="spellEnd"/>
    </w:p>
    <w:p w14:paraId="0AE38377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 xml:space="preserve">Naruszenie obowiązku opłacenia składek na ubezpieczenie społeczne: art.108 ust. 1 pkt 3 oraz art 109 ust. 1 pkt 1 ustawy </w:t>
      </w:r>
      <w:proofErr w:type="spellStart"/>
      <w:r w:rsidRPr="00E133C8">
        <w:rPr>
          <w:rFonts w:ascii="Arial Narrow" w:hAnsi="Arial Narrow"/>
          <w:sz w:val="20"/>
          <w:szCs w:val="20"/>
        </w:rPr>
        <w:t>Pzp</w:t>
      </w:r>
      <w:proofErr w:type="spellEnd"/>
    </w:p>
    <w:p w14:paraId="55371CA2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 xml:space="preserve">Naruszenie obowiązku płatności podatków: art. 108 ust. 1 pkt 3 ustawy </w:t>
      </w:r>
      <w:proofErr w:type="spellStart"/>
      <w:r w:rsidRPr="00E133C8">
        <w:rPr>
          <w:rFonts w:ascii="Arial Narrow" w:hAnsi="Arial Narrow"/>
          <w:sz w:val="20"/>
          <w:szCs w:val="20"/>
        </w:rPr>
        <w:t>Pzp</w:t>
      </w:r>
      <w:proofErr w:type="spellEnd"/>
      <w:r w:rsidRPr="00E133C8">
        <w:rPr>
          <w:rFonts w:ascii="Arial Narrow" w:hAnsi="Arial Narrow"/>
          <w:sz w:val="20"/>
          <w:szCs w:val="20"/>
        </w:rPr>
        <w:t xml:space="preserve"> oraz art. 109 ust. 1 pkt 1 ustawy </w:t>
      </w:r>
      <w:proofErr w:type="spellStart"/>
      <w:r w:rsidRPr="00E133C8">
        <w:rPr>
          <w:rFonts w:ascii="Arial Narrow" w:hAnsi="Arial Narrow"/>
          <w:sz w:val="20"/>
          <w:szCs w:val="20"/>
        </w:rPr>
        <w:t>Pzp</w:t>
      </w:r>
      <w:proofErr w:type="spellEnd"/>
    </w:p>
    <w:p w14:paraId="3E5259BB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 xml:space="preserve">Podstawy wykluczenia o charakterze wyłącznie krajowym: art. 108 ust. 1 pkt. 1 lit. g) oraz art. 108 ust. 1 pkt. 2 ustawy </w:t>
      </w:r>
      <w:proofErr w:type="spellStart"/>
      <w:r w:rsidRPr="00E133C8">
        <w:rPr>
          <w:rFonts w:ascii="Arial Narrow" w:hAnsi="Arial Narrow"/>
          <w:sz w:val="20"/>
          <w:szCs w:val="20"/>
        </w:rPr>
        <w:t>Pzp</w:t>
      </w:r>
      <w:proofErr w:type="spellEnd"/>
    </w:p>
    <w:p w14:paraId="78491D78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 xml:space="preserve">Porozumienia z innymi wykonawcami mające na celu zakłócenie konkurencji: art. 108 ust. 1 pkt 5 ustawy </w:t>
      </w:r>
      <w:proofErr w:type="spellStart"/>
      <w:r w:rsidRPr="00E133C8">
        <w:rPr>
          <w:rFonts w:ascii="Arial Narrow" w:hAnsi="Arial Narrow"/>
          <w:sz w:val="20"/>
          <w:szCs w:val="20"/>
        </w:rPr>
        <w:t>Pzp</w:t>
      </w:r>
      <w:proofErr w:type="spellEnd"/>
    </w:p>
    <w:p w14:paraId="27FC69D3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 xml:space="preserve">Układ z wierzycielami: art. 109 ust. 1 pkt 4 ustawy </w:t>
      </w:r>
      <w:proofErr w:type="spellStart"/>
      <w:r w:rsidRPr="00E133C8">
        <w:rPr>
          <w:rFonts w:ascii="Arial Narrow" w:hAnsi="Arial Narrow"/>
          <w:sz w:val="20"/>
          <w:szCs w:val="20"/>
        </w:rPr>
        <w:t>Pzp</w:t>
      </w:r>
      <w:proofErr w:type="spellEnd"/>
    </w:p>
    <w:p w14:paraId="1974866B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 xml:space="preserve">Upadłość: art. 109 ust. ust. 1 pkt 4 ustawy </w:t>
      </w:r>
      <w:proofErr w:type="spellStart"/>
      <w:r w:rsidRPr="00E133C8">
        <w:rPr>
          <w:rFonts w:ascii="Arial Narrow" w:hAnsi="Arial Narrow"/>
          <w:sz w:val="20"/>
          <w:szCs w:val="20"/>
        </w:rPr>
        <w:t>Pzp</w:t>
      </w:r>
      <w:proofErr w:type="spellEnd"/>
    </w:p>
    <w:p w14:paraId="26556448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 xml:space="preserve">Wprowadzenie w błąd, zatajenie informacji, niemożność przedstawienia wymaganych dokumentów lub uzyskanie poufnych informacji na temat przedmiotowego postępowania: art. 109 ust. ust. 1 pkt 10 ustawy </w:t>
      </w:r>
      <w:proofErr w:type="spellStart"/>
      <w:r w:rsidRPr="00E133C8">
        <w:rPr>
          <w:rFonts w:ascii="Arial Narrow" w:hAnsi="Arial Narrow"/>
          <w:sz w:val="20"/>
          <w:szCs w:val="20"/>
        </w:rPr>
        <w:t>Pzp</w:t>
      </w:r>
      <w:proofErr w:type="spellEnd"/>
    </w:p>
    <w:p w14:paraId="34F4D47B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Naruszenie obowiązków określonych w podstawach wykluczenia o charakterze wyłącznie krajowym: art.108 ust. 1 pkt 1 i pkt 4 Podstawy wykluczenia wskazanych w art. 7 ust. 1 ustawy z dnia 13.04.2022 o szczególnych rozwiązaniach w zakresie przeciwdziałania wspieraniu agresji na Ukrainę oraz służących ochronie bezpieczeństwa narodowego</w:t>
      </w:r>
    </w:p>
    <w:p w14:paraId="2F88409C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 xml:space="preserve">Podstawy związane z wyrokami skazującymi za przestępstwo: art.108 ust. 1 pkt 1 lit. a) oraz art. 108 ust. 1 pkt 2 ustawy </w:t>
      </w:r>
      <w:proofErr w:type="spellStart"/>
      <w:r w:rsidRPr="00E133C8">
        <w:rPr>
          <w:rFonts w:ascii="Arial Narrow" w:hAnsi="Arial Narrow"/>
          <w:sz w:val="20"/>
          <w:szCs w:val="20"/>
        </w:rPr>
        <w:t>Pzp</w:t>
      </w:r>
      <w:proofErr w:type="spellEnd"/>
    </w:p>
    <w:p w14:paraId="192376EB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 xml:space="preserve">Praca dzieci i inne formy handlu ludźmi: art.108 ust. 1 pkt 1 lit. b, f) oraz art. 108 ust. 1 pkt 2 ustawy </w:t>
      </w:r>
      <w:proofErr w:type="spellStart"/>
      <w:r w:rsidRPr="00E133C8">
        <w:rPr>
          <w:rFonts w:ascii="Arial Narrow" w:hAnsi="Arial Narrow"/>
          <w:sz w:val="20"/>
          <w:szCs w:val="20"/>
        </w:rPr>
        <w:t>Pzp</w:t>
      </w:r>
      <w:proofErr w:type="spellEnd"/>
    </w:p>
    <w:p w14:paraId="0095CB79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 xml:space="preserve">Korupcja: art.108 ust. 1 pkt 1 lit. c) oraz art. 108 ust. 1 pkt 2 ustawy </w:t>
      </w:r>
      <w:proofErr w:type="spellStart"/>
      <w:r w:rsidRPr="00E133C8">
        <w:rPr>
          <w:rFonts w:ascii="Arial Narrow" w:hAnsi="Arial Narrow"/>
          <w:sz w:val="20"/>
          <w:szCs w:val="20"/>
        </w:rPr>
        <w:t>Pzp</w:t>
      </w:r>
      <w:proofErr w:type="spellEnd"/>
    </w:p>
    <w:p w14:paraId="0DAB99FB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 xml:space="preserve">Pranie pieniędzy lub finansowanie terroryzmu: art.108 ust. 1 pkt 1 lit. d) oraz art. 108 ust. 1 pkt 2 ustawy </w:t>
      </w:r>
      <w:proofErr w:type="spellStart"/>
      <w:r w:rsidRPr="00E133C8">
        <w:rPr>
          <w:rFonts w:ascii="Arial Narrow" w:hAnsi="Arial Narrow"/>
          <w:sz w:val="20"/>
          <w:szCs w:val="20"/>
        </w:rPr>
        <w:t>Pzp</w:t>
      </w:r>
      <w:proofErr w:type="spellEnd"/>
    </w:p>
    <w:p w14:paraId="0B3EEE6E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 xml:space="preserve">Przestępstwa terrorystyczne lub przestępstwa związane z działalnością terrorystyczną: art.108 ust. 1 pkt 1 lit. e) oraz art. 108 ust. 1 pkt 2 ustawy </w:t>
      </w:r>
      <w:proofErr w:type="spellStart"/>
      <w:r w:rsidRPr="00E133C8">
        <w:rPr>
          <w:rFonts w:ascii="Arial Narrow" w:hAnsi="Arial Narrow"/>
          <w:sz w:val="20"/>
          <w:szCs w:val="20"/>
        </w:rPr>
        <w:t>Pzp</w:t>
      </w:r>
      <w:proofErr w:type="spellEnd"/>
    </w:p>
    <w:p w14:paraId="084DB271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 xml:space="preserve">Naruszenie obowiązków w dziedzinie prawa pracy: art.108 ust. 1 pkt 1 lit. h) oraz art. 108 ust. 1 pkt 2 ustawy </w:t>
      </w:r>
      <w:proofErr w:type="spellStart"/>
      <w:r w:rsidRPr="00E133C8">
        <w:rPr>
          <w:rFonts w:ascii="Arial Narrow" w:hAnsi="Arial Narrow"/>
          <w:sz w:val="20"/>
          <w:szCs w:val="20"/>
        </w:rPr>
        <w:t>Pzp</w:t>
      </w:r>
      <w:proofErr w:type="spellEnd"/>
    </w:p>
    <w:p w14:paraId="27C344EC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5. Część zamówienia</w:t>
      </w:r>
    </w:p>
    <w:p w14:paraId="0937E5D8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5.1.</w:t>
      </w:r>
    </w:p>
    <w:p w14:paraId="407951F8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Część zamówienia: LOT-0001</w:t>
      </w:r>
    </w:p>
    <w:p w14:paraId="094A65A9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 xml:space="preserve">Tytuł: 1. </w:t>
      </w:r>
      <w:proofErr w:type="spellStart"/>
      <w:r w:rsidRPr="00E133C8">
        <w:rPr>
          <w:rFonts w:ascii="Arial Narrow" w:hAnsi="Arial Narrow"/>
          <w:sz w:val="20"/>
          <w:szCs w:val="20"/>
        </w:rPr>
        <w:t>Iopromidum</w:t>
      </w:r>
      <w:proofErr w:type="spellEnd"/>
    </w:p>
    <w:p w14:paraId="062AB600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Opis: </w:t>
      </w:r>
      <w:proofErr w:type="spellStart"/>
      <w:r w:rsidRPr="00E133C8">
        <w:rPr>
          <w:rFonts w:ascii="Arial Narrow" w:hAnsi="Arial Narrow"/>
          <w:sz w:val="20"/>
          <w:szCs w:val="20"/>
        </w:rPr>
        <w:t>Iopromidum</w:t>
      </w:r>
      <w:proofErr w:type="spellEnd"/>
      <w:r w:rsidRPr="00E133C8">
        <w:rPr>
          <w:rFonts w:ascii="Arial Narrow" w:hAnsi="Arial Narrow"/>
          <w:sz w:val="20"/>
          <w:szCs w:val="20"/>
        </w:rPr>
        <w:t xml:space="preserve"> - zgodnie z formularzem cenowym i zapisami SWZ</w:t>
      </w:r>
    </w:p>
    <w:p w14:paraId="2F94DAEB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Wewnętrzny identyfikator: 1</w:t>
      </w:r>
    </w:p>
    <w:p w14:paraId="7C9F36B2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5.1.1.</w:t>
      </w:r>
    </w:p>
    <w:p w14:paraId="030235E4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Przeznaczenie</w:t>
      </w:r>
    </w:p>
    <w:p w14:paraId="06DA1C9C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Charakter zamówienia: Dostawy</w:t>
      </w:r>
    </w:p>
    <w:p w14:paraId="788849AA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E133C8">
        <w:rPr>
          <w:rFonts w:ascii="Arial Narrow" w:hAnsi="Arial Narrow"/>
          <w:sz w:val="20"/>
          <w:szCs w:val="20"/>
        </w:rPr>
        <w:t>cpv</w:t>
      </w:r>
      <w:proofErr w:type="spellEnd"/>
      <w:r w:rsidRPr="00E133C8">
        <w:rPr>
          <w:rFonts w:ascii="Arial Narrow" w:hAnsi="Arial Narrow"/>
          <w:sz w:val="20"/>
          <w:szCs w:val="20"/>
        </w:rPr>
        <w:t>): 33696000 Odczynniki i środki kontrastowe</w:t>
      </w:r>
    </w:p>
    <w:p w14:paraId="1F7EEA0C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Opcje: </w:t>
      </w:r>
    </w:p>
    <w:p w14:paraId="62E59D42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 xml:space="preserve">Opis opcji: 1. Zamawiający w trakcie realizacji umowy przewiduje możliwość zastosowania prawa opcji, o którym mowa w art. 441 ustawy </w:t>
      </w:r>
      <w:proofErr w:type="spellStart"/>
      <w:r w:rsidRPr="00E133C8">
        <w:rPr>
          <w:rFonts w:ascii="Arial Narrow" w:hAnsi="Arial Narrow"/>
          <w:sz w:val="20"/>
          <w:szCs w:val="20"/>
        </w:rPr>
        <w:t>Pzp</w:t>
      </w:r>
      <w:proofErr w:type="spellEnd"/>
      <w:r w:rsidRPr="00E133C8">
        <w:rPr>
          <w:rFonts w:ascii="Arial Narrow" w:hAnsi="Arial Narrow"/>
          <w:sz w:val="20"/>
          <w:szCs w:val="20"/>
        </w:rPr>
        <w:t>, polegającego na zwiększeniu ilości asortymentu wskazanego w Załączniku nr 1 do umowy o maksymalnie 50% pierwotnie zapotrzebowanych ilości lub poprzez wydłużenie terminu realizacji umowy o maksymalnie 12 miesięcy. 2. Zamawiający przewiduje możliwość do skorzystania z prawa opcji w przypadku zaistnienia jednej z poniższych okoliczności: a) zwiększenie wykorzystania ilościowego asortymentu objętego Załącznikiem nr 1 do umowy przed upływem terminu zakończenia umowy, b) przedłużenie kończącego się terminu obowiązywania umowy przy jednoczesnym niewykorzystaniu asortymentu, c) zwiększenie i przedłużenie przy jednoczesnym wykorzystaniu ilościowym asortymentu wraz z kończącym się terminem obowiązywania umowy. 3. Prawo opcji oznacza, że asortyment objęty prawem opcji zostanie zakupiony w zależności od potrzeb i posiadanych środków przez Zamawiającego zgodnie z następującymi zasadami: a) dostawy na podstawie skorzystania z prawa opcji realizowane będą na takich samych warunkach jak zamówienie podstawowe, również w zakresie terminów określonych w §2 ust. 2 oraz konsekwencji ich niedotrzymania, b) ceny jednostkowe netto/brutto określa Załącznik nr 1 do niniejszej umowy. 4. Wykonawca będzie zobowiązany dostarczyć przedmiot umowy objęty opcją po uprzednim otrzymaniu zawiadomienia od Zamawiającego o realizacji prawa opcji ze wskazaniem zakresu tej opcji. 5. Warunkiem uruchomienia prawa opcji jest złożenie przez Zamawiającego zawiadomienia o skorzystaniu z prawa opcji w określonym przez niego zakresie. Zamawiający uprawniony jest do złożenia zawiadomienia o skorzystaniu z prawa opcji wielokrotnie, do wyczerpania wartości wskazanej w §1 ust.3 w okresie obowiązywania umowy. 6. Zawiadomienie, o którym mowa w ust. 5 Zamawiający przekaże Wykonawcy w terminie nie krótszym niż 15 dni przed rozpoczęciem realizacji zakresu objętego prawem opcji. 7. Realizowanie prawa opcji jest jednostronnym uprawnieniem Zamawiającego. Nieskorzystanie z prawa opcji nie rodzi po stronie Wykonawcy żadnych roszczeń w stosunku do Zamawiającego z tego tytułu, w tym o zapłatę odszkodowania. 8. Realizacja prawa opcji nie wymaga zawarcia aneksu do umowy.</w:t>
      </w:r>
    </w:p>
    <w:p w14:paraId="1DCED115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5.1.2.</w:t>
      </w:r>
    </w:p>
    <w:p w14:paraId="2237DFE2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Miejsce realizacji</w:t>
      </w:r>
    </w:p>
    <w:p w14:paraId="54949EFE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64A45176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Kraj: Polska</w:t>
      </w:r>
    </w:p>
    <w:p w14:paraId="0ED5F7E2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5.1.3.</w:t>
      </w:r>
    </w:p>
    <w:p w14:paraId="41934EAD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Szacowany okres obowiązywania</w:t>
      </w:r>
    </w:p>
    <w:p w14:paraId="4B3E17D1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Okres obowiązywania: 24 Miesiące</w:t>
      </w:r>
    </w:p>
    <w:p w14:paraId="28248604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5.1.6.</w:t>
      </w:r>
    </w:p>
    <w:p w14:paraId="1C36202C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lastRenderedPageBreak/>
        <w:t>Informacje ogólne</w:t>
      </w:r>
    </w:p>
    <w:p w14:paraId="637CEDDB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Zastrzeżony udział: </w:t>
      </w:r>
    </w:p>
    <w:p w14:paraId="4ABDDB66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Udział nie jest zastrzeżony.</w:t>
      </w:r>
    </w:p>
    <w:p w14:paraId="7096C705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Projekt zamówienia niefinansowany z funduszy UE</w:t>
      </w:r>
    </w:p>
    <w:p w14:paraId="635E0B64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Zamówienie jest objęte zakresem Porozumienia w sprawie zamówień rządowych (GPA): tak</w:t>
      </w:r>
    </w:p>
    <w:p w14:paraId="29E7EFD8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41E8F641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5.1.9.</w:t>
      </w:r>
    </w:p>
    <w:p w14:paraId="213BEBB7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Kryteria kwalifikacji</w:t>
      </w:r>
    </w:p>
    <w:p w14:paraId="12CE85A1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Źródła kryteriów wyboru: Uwaga</w:t>
      </w:r>
    </w:p>
    <w:p w14:paraId="17E9232B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Kryterium: Wpis do odpowiedniego rejestru zawodowego</w:t>
      </w:r>
    </w:p>
    <w:p w14:paraId="65F6EC81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Opis kryterium selekcji: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konsygnacyjnego.</w:t>
      </w:r>
    </w:p>
    <w:p w14:paraId="4CDC006E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5.1.10.</w:t>
      </w:r>
    </w:p>
    <w:p w14:paraId="2F09678F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Kryteria udzielenia zamówienia</w:t>
      </w:r>
    </w:p>
    <w:p w14:paraId="16D6AC7F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Kryterium: </w:t>
      </w:r>
    </w:p>
    <w:p w14:paraId="44A44BEB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Rodzaj: Cena</w:t>
      </w:r>
    </w:p>
    <w:p w14:paraId="6E0150A8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Opis: Najniższa cena</w:t>
      </w:r>
    </w:p>
    <w:p w14:paraId="43803883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2904E09E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Kryterium udzielenia - Liczba: 100</w:t>
      </w:r>
    </w:p>
    <w:p w14:paraId="3B29DDDF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5.1.11.</w:t>
      </w:r>
    </w:p>
    <w:p w14:paraId="503190FF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Dokumenty zamówienia</w:t>
      </w:r>
    </w:p>
    <w:p w14:paraId="18947070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Adres dokumentów zamówienia: </w:t>
      </w:r>
      <w:hyperlink r:id="rId7" w:history="1">
        <w:r w:rsidRPr="00E133C8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11AA3E73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5.1.12.</w:t>
      </w:r>
    </w:p>
    <w:p w14:paraId="4B2A7960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Warunki udzielenia zamówienia</w:t>
      </w:r>
    </w:p>
    <w:p w14:paraId="377F292C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Warunki zgłoszenia: </w:t>
      </w:r>
    </w:p>
    <w:p w14:paraId="245B59E6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Zgłoszenie elektroniczne: Wymagane</w:t>
      </w:r>
    </w:p>
    <w:p w14:paraId="5F948905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Adres na potrzeby zgłoszenia: </w:t>
      </w:r>
      <w:hyperlink r:id="rId8" w:history="1">
        <w:r w:rsidRPr="00E133C8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6059750F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62EC9E08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Katalog elektroniczny: Niedozwolone</w:t>
      </w:r>
    </w:p>
    <w:p w14:paraId="2A779417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48790182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Oferty wariantowe: Niedozwolone</w:t>
      </w:r>
    </w:p>
    <w:p w14:paraId="653BB92F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Termin składania ofert: 23/06/2026 08:00:00 (UTC+02:00) czas wschodnioeuropejski, czas środkowoeuropejski letni</w:t>
      </w:r>
    </w:p>
    <w:p w14:paraId="3F3C1B90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Okres, przez który oferta musi pozostać ważna: 90 Dni</w:t>
      </w:r>
    </w:p>
    <w:p w14:paraId="7FFA34D5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Informacje na temat publicznego otwarcia: </w:t>
      </w:r>
    </w:p>
    <w:p w14:paraId="3CC9C132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Data otwarcia: 23/06/2026 08:30:00 (UTC+02:00) czas wschodnioeuropejski, czas środkowoeuropejski letni</w:t>
      </w:r>
    </w:p>
    <w:p w14:paraId="230571B5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Informacje dodatkowe: Otwarcie ofert odbędzie się w siedzibie Zamawiającego, za pośrednictwem platformy </w:t>
      </w:r>
      <w:hyperlink r:id="rId9" w:history="1">
        <w:r w:rsidRPr="00E133C8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E133C8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22E7FEBA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Warunki zamówienia: </w:t>
      </w:r>
    </w:p>
    <w:p w14:paraId="3923F478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336683B3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Fakturowanie elektroniczne: Wymagane</w:t>
      </w:r>
    </w:p>
    <w:p w14:paraId="7ED73746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Stosowane będą zlecenia elektroniczne: tak</w:t>
      </w:r>
    </w:p>
    <w:p w14:paraId="2170830D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Stosowane będą płatności elektroniczne: tak</w:t>
      </w:r>
    </w:p>
    <w:p w14:paraId="74603EB2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5.1.15.</w:t>
      </w:r>
    </w:p>
    <w:p w14:paraId="2B521C9D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Techniki</w:t>
      </w:r>
    </w:p>
    <w:p w14:paraId="082086E2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Umowa ramowa: </w:t>
      </w:r>
    </w:p>
    <w:p w14:paraId="62E34964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Brak umowy ramowej</w:t>
      </w:r>
    </w:p>
    <w:p w14:paraId="4483717F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Informacje o dynamicznym systemie zakupów: </w:t>
      </w:r>
    </w:p>
    <w:p w14:paraId="01A5EBC2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Brak dynamicznego systemu zakupów</w:t>
      </w:r>
    </w:p>
    <w:p w14:paraId="5552240D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5.1.16.</w:t>
      </w:r>
    </w:p>
    <w:p w14:paraId="4B3DF7DD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Dalsze informacje, mediacja i odwołanie</w:t>
      </w:r>
    </w:p>
    <w:p w14:paraId="235AC93B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6CE69E25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Organ odwoławczy: KRAJOWA IZBA ODWOŁAWCZA</w:t>
      </w:r>
    </w:p>
    <w:p w14:paraId="664DD6BE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E133C8">
        <w:rPr>
          <w:rFonts w:ascii="Arial Narrow" w:hAnsi="Arial Narrow"/>
          <w:sz w:val="20"/>
          <w:szCs w:val="20"/>
        </w:rPr>
        <w:t>Pzp</w:t>
      </w:r>
      <w:proofErr w:type="spellEnd"/>
      <w:r w:rsidRPr="00E133C8">
        <w:rPr>
          <w:rFonts w:ascii="Arial Narrow" w:hAnsi="Arial Narrow"/>
          <w:sz w:val="20"/>
          <w:szCs w:val="20"/>
        </w:rPr>
        <w:t xml:space="preserve">, przysługują środki ochrony prawnej na zasadach przewidzianych w art. 505 – 590 ustawy </w:t>
      </w:r>
      <w:proofErr w:type="spellStart"/>
      <w:r w:rsidRPr="00E133C8">
        <w:rPr>
          <w:rFonts w:ascii="Arial Narrow" w:hAnsi="Arial Narrow"/>
          <w:sz w:val="20"/>
          <w:szCs w:val="20"/>
        </w:rPr>
        <w:t>Pzp</w:t>
      </w:r>
      <w:proofErr w:type="spellEnd"/>
      <w:r w:rsidRPr="00E133C8">
        <w:rPr>
          <w:rFonts w:ascii="Arial Narrow" w:hAnsi="Arial Narrow"/>
          <w:sz w:val="20"/>
          <w:szCs w:val="20"/>
        </w:rPr>
        <w:t xml:space="preserve">. Odwołanie wnosi się: 1) w przypadku zamówień, których wartość jest równa albo przekracza progi unijne, w terminie: a) 10 dni od dnia przekazania informacji o czynności Zamawiającego stanowiącej podstawę jego wniesienia, jeżeli informacja została przekazana przy </w:t>
      </w:r>
      <w:r w:rsidRPr="00E133C8">
        <w:rPr>
          <w:rFonts w:ascii="Arial Narrow" w:hAnsi="Arial Narrow"/>
          <w:sz w:val="20"/>
          <w:szCs w:val="20"/>
        </w:rPr>
        <w:lastRenderedPageBreak/>
        <w:t>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5334270A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12CA99AE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Organizacja zapewniająca dostęp offline do dokumentów zamówienia: 10 Wojskowy Szpital Kliniczny z Polikliniką Samodzielny Publiczny Zakład Opieki Zdrowotnej</w:t>
      </w:r>
    </w:p>
    <w:p w14:paraId="01766309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35C1F3F0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Organizacja przyjmująca wnioski o dopuszczenie do udziału: 10 Wojskowy Szpital Kliniczny z Polikliniką Samodzielny Publiczny Zakład Opieki Zdrowotnej</w:t>
      </w:r>
    </w:p>
    <w:p w14:paraId="6CB80358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Organizacja rozpatrująca oferty: 10 Wojskowy Szpital Kliniczny z Polikliniką Samodzielny Publiczny Zakład Opieki Zdrowotnej</w:t>
      </w:r>
    </w:p>
    <w:p w14:paraId="6A65455F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5.1.</w:t>
      </w:r>
    </w:p>
    <w:p w14:paraId="4A2337D6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Część zamówienia: LOT-0002</w:t>
      </w:r>
    </w:p>
    <w:p w14:paraId="4421DCEA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 xml:space="preserve">Tytuł: 2. </w:t>
      </w:r>
      <w:proofErr w:type="spellStart"/>
      <w:r w:rsidRPr="00E133C8">
        <w:rPr>
          <w:rFonts w:ascii="Arial Narrow" w:hAnsi="Arial Narrow"/>
          <w:sz w:val="20"/>
          <w:szCs w:val="20"/>
        </w:rPr>
        <w:t>Iohexolum</w:t>
      </w:r>
      <w:proofErr w:type="spellEnd"/>
      <w:r w:rsidRPr="00E133C8">
        <w:rPr>
          <w:rFonts w:ascii="Arial Narrow" w:hAnsi="Arial Narrow"/>
          <w:sz w:val="20"/>
          <w:szCs w:val="20"/>
        </w:rPr>
        <w:t xml:space="preserve"> i </w:t>
      </w:r>
      <w:proofErr w:type="spellStart"/>
      <w:r w:rsidRPr="00E133C8">
        <w:rPr>
          <w:rFonts w:ascii="Arial Narrow" w:hAnsi="Arial Narrow"/>
          <w:sz w:val="20"/>
          <w:szCs w:val="20"/>
        </w:rPr>
        <w:t>Iodixanolum</w:t>
      </w:r>
      <w:proofErr w:type="spellEnd"/>
    </w:p>
    <w:p w14:paraId="6224E47B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Opis: </w:t>
      </w:r>
      <w:proofErr w:type="spellStart"/>
      <w:r w:rsidRPr="00E133C8">
        <w:rPr>
          <w:rFonts w:ascii="Arial Narrow" w:hAnsi="Arial Narrow"/>
          <w:sz w:val="20"/>
          <w:szCs w:val="20"/>
        </w:rPr>
        <w:t>Iohexolum</w:t>
      </w:r>
      <w:proofErr w:type="spellEnd"/>
      <w:r w:rsidRPr="00E133C8">
        <w:rPr>
          <w:rFonts w:ascii="Arial Narrow" w:hAnsi="Arial Narrow"/>
          <w:sz w:val="20"/>
          <w:szCs w:val="20"/>
        </w:rPr>
        <w:t xml:space="preserve"> i </w:t>
      </w:r>
      <w:proofErr w:type="spellStart"/>
      <w:r w:rsidRPr="00E133C8">
        <w:rPr>
          <w:rFonts w:ascii="Arial Narrow" w:hAnsi="Arial Narrow"/>
          <w:sz w:val="20"/>
          <w:szCs w:val="20"/>
        </w:rPr>
        <w:t>Iodixanolum</w:t>
      </w:r>
      <w:proofErr w:type="spellEnd"/>
      <w:r w:rsidRPr="00E133C8">
        <w:rPr>
          <w:rFonts w:ascii="Arial Narrow" w:hAnsi="Arial Narrow"/>
          <w:sz w:val="20"/>
          <w:szCs w:val="20"/>
        </w:rPr>
        <w:t xml:space="preserve"> - zgodnie z formularzem cenowym i zapisami SWZ</w:t>
      </w:r>
    </w:p>
    <w:p w14:paraId="3C5E3CF8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Wewnętrzny identyfikator: 2</w:t>
      </w:r>
    </w:p>
    <w:p w14:paraId="0655BA5B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5.1.1.</w:t>
      </w:r>
    </w:p>
    <w:p w14:paraId="21DAFABE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Przeznaczenie</w:t>
      </w:r>
    </w:p>
    <w:p w14:paraId="68D22203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Charakter zamówienia: Dostawy</w:t>
      </w:r>
    </w:p>
    <w:p w14:paraId="606FC8DF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E133C8">
        <w:rPr>
          <w:rFonts w:ascii="Arial Narrow" w:hAnsi="Arial Narrow"/>
          <w:sz w:val="20"/>
          <w:szCs w:val="20"/>
        </w:rPr>
        <w:t>cpv</w:t>
      </w:r>
      <w:proofErr w:type="spellEnd"/>
      <w:r w:rsidRPr="00E133C8">
        <w:rPr>
          <w:rFonts w:ascii="Arial Narrow" w:hAnsi="Arial Narrow"/>
          <w:sz w:val="20"/>
          <w:szCs w:val="20"/>
        </w:rPr>
        <w:t>): 33696000 Odczynniki i środki kontrastowe</w:t>
      </w:r>
    </w:p>
    <w:p w14:paraId="3B79EF8C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Opcje: </w:t>
      </w:r>
    </w:p>
    <w:p w14:paraId="4FE7B436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Opis opcji: jak dla LOT-0001</w:t>
      </w:r>
    </w:p>
    <w:p w14:paraId="06F95A1B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5.1.2.</w:t>
      </w:r>
    </w:p>
    <w:p w14:paraId="27027329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Miejsce realizacji</w:t>
      </w:r>
    </w:p>
    <w:p w14:paraId="2408ABF6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7BB9BB74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Kraj: Polska</w:t>
      </w:r>
    </w:p>
    <w:p w14:paraId="1F594F19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5.1.3.</w:t>
      </w:r>
    </w:p>
    <w:p w14:paraId="403C3298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Szacowany okres obowiązywania</w:t>
      </w:r>
    </w:p>
    <w:p w14:paraId="606DDA1E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Okres obowiązywania: 24 Miesiące</w:t>
      </w:r>
    </w:p>
    <w:p w14:paraId="71559620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5.1.6.</w:t>
      </w:r>
    </w:p>
    <w:p w14:paraId="7B6D32AC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Informacje ogólne</w:t>
      </w:r>
    </w:p>
    <w:p w14:paraId="273DE3CD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Zastrzeżony udział: </w:t>
      </w:r>
    </w:p>
    <w:p w14:paraId="0C58F7EF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Udział nie jest zastrzeżony.</w:t>
      </w:r>
    </w:p>
    <w:p w14:paraId="4C2C31BD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Projekt zamówienia niefinansowany z funduszy UE</w:t>
      </w:r>
    </w:p>
    <w:p w14:paraId="567CF60D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Zamówienie jest objęte zakresem Porozumienia w sprawie zamówień rządowych (GPA): tak</w:t>
      </w:r>
    </w:p>
    <w:p w14:paraId="12F83B20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5800EB67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5.1.9.</w:t>
      </w:r>
    </w:p>
    <w:p w14:paraId="3653B1C6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Kryteria kwalifikacji</w:t>
      </w:r>
    </w:p>
    <w:p w14:paraId="43D7CD39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Źródła kryteriów wyboru: Uwaga</w:t>
      </w:r>
    </w:p>
    <w:p w14:paraId="48E8EACF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Kryterium: Wpis do odpowiedniego rejestru zawodowego</w:t>
      </w:r>
    </w:p>
    <w:p w14:paraId="2A84DEA4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Opis kryterium selekcji: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konsygnacyjnego.</w:t>
      </w:r>
    </w:p>
    <w:p w14:paraId="465E1271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lastRenderedPageBreak/>
        <w:t>5.1.10.</w:t>
      </w:r>
    </w:p>
    <w:p w14:paraId="21F6633A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Kryteria udzielenia zamówienia</w:t>
      </w:r>
    </w:p>
    <w:p w14:paraId="04496A50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Kryterium: </w:t>
      </w:r>
    </w:p>
    <w:p w14:paraId="0F80220F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Rodzaj: Cena</w:t>
      </w:r>
    </w:p>
    <w:p w14:paraId="41A74642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Opis: Najniższa cena</w:t>
      </w:r>
    </w:p>
    <w:p w14:paraId="493F1D47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15531BB1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Kryterium udzielenia - Liczba: 100</w:t>
      </w:r>
    </w:p>
    <w:p w14:paraId="305A022F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5.1.11.</w:t>
      </w:r>
    </w:p>
    <w:p w14:paraId="08129759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Dokumenty zamówienia</w:t>
      </w:r>
    </w:p>
    <w:p w14:paraId="4C44F5BE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Adres dokumentów zamówienia: </w:t>
      </w:r>
      <w:hyperlink r:id="rId10" w:history="1">
        <w:r w:rsidRPr="00E133C8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0C944DA6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5.1.12.</w:t>
      </w:r>
    </w:p>
    <w:p w14:paraId="307381B1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Warunki udzielenia zamówienia</w:t>
      </w:r>
    </w:p>
    <w:p w14:paraId="5A433978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Warunki zgłoszenia: </w:t>
      </w:r>
    </w:p>
    <w:p w14:paraId="60008616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Zgłoszenie elektroniczne: Wymagane</w:t>
      </w:r>
    </w:p>
    <w:p w14:paraId="0F24DD80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Adres na potrzeby zgłoszenia: </w:t>
      </w:r>
      <w:hyperlink r:id="rId11" w:history="1">
        <w:r w:rsidRPr="00E133C8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1452335F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30897C02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Katalog elektroniczny: Niedozwolone</w:t>
      </w:r>
    </w:p>
    <w:p w14:paraId="256730EB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02CC7932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Oferty wariantowe: Niedozwolone</w:t>
      </w:r>
    </w:p>
    <w:p w14:paraId="79523420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Termin składania ofert: 23/06/2026 08:00:00 (UTC+02:00) czas wschodnioeuropejski, czas środkowoeuropejski letni</w:t>
      </w:r>
    </w:p>
    <w:p w14:paraId="61A69BF9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Okres, przez który oferta musi pozostać ważna: 90 Dni</w:t>
      </w:r>
    </w:p>
    <w:p w14:paraId="4FBA8309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Informacje na temat publicznego otwarcia: </w:t>
      </w:r>
    </w:p>
    <w:p w14:paraId="4141D978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Data otwarcia: 23/06/2026 08:30:00 (UTC+02:00) czas wschodnioeuropejski, czas środkowoeuropejski letni</w:t>
      </w:r>
    </w:p>
    <w:p w14:paraId="1640AB56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Informacje dodatkowe: Otwarcie ofert odbędzie się w siedzibie Zamawiającego, za pośrednictwem platformy </w:t>
      </w:r>
      <w:hyperlink r:id="rId12" w:history="1">
        <w:r w:rsidRPr="00E133C8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E133C8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49F9B472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Warunki zamówienia: </w:t>
      </w:r>
    </w:p>
    <w:p w14:paraId="0B8C47B8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1FA80A34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Fakturowanie elektroniczne: Wymagane</w:t>
      </w:r>
    </w:p>
    <w:p w14:paraId="0C9C34C0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Stosowane będą zlecenia elektroniczne: tak</w:t>
      </w:r>
    </w:p>
    <w:p w14:paraId="5FA064A4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Stosowane będą płatności elektroniczne: tak</w:t>
      </w:r>
    </w:p>
    <w:p w14:paraId="2741DEF1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5.1.15.</w:t>
      </w:r>
    </w:p>
    <w:p w14:paraId="25128497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Techniki</w:t>
      </w:r>
    </w:p>
    <w:p w14:paraId="527561CE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Umowa ramowa: </w:t>
      </w:r>
    </w:p>
    <w:p w14:paraId="7C360A94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Brak umowy ramowej</w:t>
      </w:r>
    </w:p>
    <w:p w14:paraId="4040BB70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Informacje o dynamicznym systemie zakupów: </w:t>
      </w:r>
    </w:p>
    <w:p w14:paraId="0E639247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Brak dynamicznego systemu zakupów</w:t>
      </w:r>
    </w:p>
    <w:p w14:paraId="1CEF786D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5.1.16.</w:t>
      </w:r>
    </w:p>
    <w:p w14:paraId="29EB9DC7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Dalsze informacje, mediacja i odwołanie</w:t>
      </w:r>
    </w:p>
    <w:p w14:paraId="4F10AD44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4DD3D89A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Organ odwoławczy: KRAJOWA IZBA ODWOŁAWCZA</w:t>
      </w:r>
    </w:p>
    <w:p w14:paraId="5329700C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Informacje o terminach odwołania: jak dla LOT-0001</w:t>
      </w:r>
    </w:p>
    <w:p w14:paraId="77BC6FF8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132087B7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Organizacja zapewniająca dostęp offline do dokumentów zamówienia: 10 Wojskowy Szpital Kliniczny z Polikliniką Samodzielny Publiczny Zakład Opieki Zdrowotnej</w:t>
      </w:r>
    </w:p>
    <w:p w14:paraId="62032C74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2ECD4817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Organizacja przyjmująca wnioski o dopuszczenie do udziału: 10 Wojskowy Szpital Kliniczny z Polikliniką Samodzielny Publiczny Zakład Opieki Zdrowotnej</w:t>
      </w:r>
    </w:p>
    <w:p w14:paraId="14536E0E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Organizacja rozpatrująca oferty: 10 Wojskowy Szpital Kliniczny z Polikliniką Samodzielny Publiczny Zakład Opieki Zdrowotnej</w:t>
      </w:r>
    </w:p>
    <w:p w14:paraId="5FB1BE70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5.1.</w:t>
      </w:r>
    </w:p>
    <w:p w14:paraId="40E3C719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Część zamówienia: LOT-0003</w:t>
      </w:r>
    </w:p>
    <w:p w14:paraId="7D59DFF2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 xml:space="preserve">Tytuł: 3. </w:t>
      </w:r>
      <w:proofErr w:type="spellStart"/>
      <w:r w:rsidRPr="00E133C8">
        <w:rPr>
          <w:rFonts w:ascii="Arial Narrow" w:hAnsi="Arial Narrow"/>
          <w:sz w:val="20"/>
          <w:szCs w:val="20"/>
        </w:rPr>
        <w:t>Gadoteridolum</w:t>
      </w:r>
      <w:proofErr w:type="spellEnd"/>
      <w:r w:rsidRPr="00E133C8">
        <w:rPr>
          <w:rFonts w:ascii="Arial Narrow" w:hAnsi="Arial Narrow"/>
          <w:sz w:val="20"/>
          <w:szCs w:val="20"/>
        </w:rPr>
        <w:t xml:space="preserve">, </w:t>
      </w:r>
      <w:proofErr w:type="spellStart"/>
      <w:r w:rsidRPr="00E133C8">
        <w:rPr>
          <w:rFonts w:ascii="Arial Narrow" w:hAnsi="Arial Narrow"/>
          <w:sz w:val="20"/>
          <w:szCs w:val="20"/>
        </w:rPr>
        <w:t>Dimeglumini</w:t>
      </w:r>
      <w:proofErr w:type="spellEnd"/>
      <w:r w:rsidRPr="00E133C8">
        <w:rPr>
          <w:rFonts w:ascii="Arial Narrow" w:hAnsi="Arial Narrow"/>
          <w:sz w:val="20"/>
          <w:szCs w:val="20"/>
        </w:rPr>
        <w:t xml:space="preserve"> </w:t>
      </w:r>
      <w:proofErr w:type="spellStart"/>
      <w:r w:rsidRPr="00E133C8">
        <w:rPr>
          <w:rFonts w:ascii="Arial Narrow" w:hAnsi="Arial Narrow"/>
          <w:sz w:val="20"/>
          <w:szCs w:val="20"/>
        </w:rPr>
        <w:t>gadobenas</w:t>
      </w:r>
      <w:proofErr w:type="spellEnd"/>
      <w:r w:rsidRPr="00E133C8">
        <w:rPr>
          <w:rFonts w:ascii="Arial Narrow" w:hAnsi="Arial Narrow"/>
          <w:sz w:val="20"/>
          <w:szCs w:val="20"/>
        </w:rPr>
        <w:t xml:space="preserve">, </w:t>
      </w:r>
      <w:proofErr w:type="spellStart"/>
      <w:r w:rsidRPr="00E133C8">
        <w:rPr>
          <w:rFonts w:ascii="Arial Narrow" w:hAnsi="Arial Narrow"/>
          <w:sz w:val="20"/>
          <w:szCs w:val="20"/>
        </w:rPr>
        <w:t>Iomeprolum</w:t>
      </w:r>
      <w:proofErr w:type="spellEnd"/>
    </w:p>
    <w:p w14:paraId="7BF14D42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Opis: </w:t>
      </w:r>
      <w:proofErr w:type="spellStart"/>
      <w:r w:rsidRPr="00E133C8">
        <w:rPr>
          <w:rFonts w:ascii="Arial Narrow" w:hAnsi="Arial Narrow"/>
          <w:sz w:val="20"/>
          <w:szCs w:val="20"/>
        </w:rPr>
        <w:t>Gadoteridolum</w:t>
      </w:r>
      <w:proofErr w:type="spellEnd"/>
      <w:r w:rsidRPr="00E133C8">
        <w:rPr>
          <w:rFonts w:ascii="Arial Narrow" w:hAnsi="Arial Narrow"/>
          <w:sz w:val="20"/>
          <w:szCs w:val="20"/>
        </w:rPr>
        <w:t xml:space="preserve">, </w:t>
      </w:r>
      <w:proofErr w:type="spellStart"/>
      <w:r w:rsidRPr="00E133C8">
        <w:rPr>
          <w:rFonts w:ascii="Arial Narrow" w:hAnsi="Arial Narrow"/>
          <w:sz w:val="20"/>
          <w:szCs w:val="20"/>
        </w:rPr>
        <w:t>Dimeglumini</w:t>
      </w:r>
      <w:proofErr w:type="spellEnd"/>
      <w:r w:rsidRPr="00E133C8">
        <w:rPr>
          <w:rFonts w:ascii="Arial Narrow" w:hAnsi="Arial Narrow"/>
          <w:sz w:val="20"/>
          <w:szCs w:val="20"/>
        </w:rPr>
        <w:t xml:space="preserve"> </w:t>
      </w:r>
      <w:proofErr w:type="spellStart"/>
      <w:r w:rsidRPr="00E133C8">
        <w:rPr>
          <w:rFonts w:ascii="Arial Narrow" w:hAnsi="Arial Narrow"/>
          <w:sz w:val="20"/>
          <w:szCs w:val="20"/>
        </w:rPr>
        <w:t>gadobenas</w:t>
      </w:r>
      <w:proofErr w:type="spellEnd"/>
      <w:r w:rsidRPr="00E133C8">
        <w:rPr>
          <w:rFonts w:ascii="Arial Narrow" w:hAnsi="Arial Narrow"/>
          <w:sz w:val="20"/>
          <w:szCs w:val="20"/>
        </w:rPr>
        <w:t xml:space="preserve">, </w:t>
      </w:r>
      <w:proofErr w:type="spellStart"/>
      <w:r w:rsidRPr="00E133C8">
        <w:rPr>
          <w:rFonts w:ascii="Arial Narrow" w:hAnsi="Arial Narrow"/>
          <w:sz w:val="20"/>
          <w:szCs w:val="20"/>
        </w:rPr>
        <w:t>Iomeprolum</w:t>
      </w:r>
      <w:proofErr w:type="spellEnd"/>
      <w:r w:rsidRPr="00E133C8">
        <w:rPr>
          <w:rFonts w:ascii="Arial Narrow" w:hAnsi="Arial Narrow"/>
          <w:sz w:val="20"/>
          <w:szCs w:val="20"/>
        </w:rPr>
        <w:t xml:space="preserve"> - zgodnie z formularzem cenowym i zapisami SWZ</w:t>
      </w:r>
    </w:p>
    <w:p w14:paraId="732DD10A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Wewnętrzny identyfikator: 3</w:t>
      </w:r>
    </w:p>
    <w:p w14:paraId="3FB95469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5.1.1.</w:t>
      </w:r>
    </w:p>
    <w:p w14:paraId="43E809A6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Przeznaczenie</w:t>
      </w:r>
    </w:p>
    <w:p w14:paraId="37C7066A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Charakter zamówienia: Dostawy</w:t>
      </w:r>
    </w:p>
    <w:p w14:paraId="694DD391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E133C8">
        <w:rPr>
          <w:rFonts w:ascii="Arial Narrow" w:hAnsi="Arial Narrow"/>
          <w:sz w:val="20"/>
          <w:szCs w:val="20"/>
        </w:rPr>
        <w:t>cpv</w:t>
      </w:r>
      <w:proofErr w:type="spellEnd"/>
      <w:r w:rsidRPr="00E133C8">
        <w:rPr>
          <w:rFonts w:ascii="Arial Narrow" w:hAnsi="Arial Narrow"/>
          <w:sz w:val="20"/>
          <w:szCs w:val="20"/>
        </w:rPr>
        <w:t>): 33696000 Odczynniki i środki kontrastowe</w:t>
      </w:r>
    </w:p>
    <w:p w14:paraId="69BA5151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Opcje: </w:t>
      </w:r>
    </w:p>
    <w:p w14:paraId="2BCE82FE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lastRenderedPageBreak/>
        <w:t>Opis opcji: jak dla LOT-0001</w:t>
      </w:r>
    </w:p>
    <w:p w14:paraId="2C8419B3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5.1.2.</w:t>
      </w:r>
    </w:p>
    <w:p w14:paraId="62DAB02E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Miejsce realizacji</w:t>
      </w:r>
    </w:p>
    <w:p w14:paraId="7AA5D1D7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46700BFB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Kraj: Polska</w:t>
      </w:r>
    </w:p>
    <w:p w14:paraId="53888528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5.1.3.</w:t>
      </w:r>
    </w:p>
    <w:p w14:paraId="37693BBB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Szacowany okres obowiązywania</w:t>
      </w:r>
    </w:p>
    <w:p w14:paraId="5B25337F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Okres obowiązywania: 24 Miesiące</w:t>
      </w:r>
    </w:p>
    <w:p w14:paraId="3D3582AD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5.1.6.</w:t>
      </w:r>
    </w:p>
    <w:p w14:paraId="48E30422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Informacje ogólne</w:t>
      </w:r>
    </w:p>
    <w:p w14:paraId="48226BA9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Zastrzeżony udział: </w:t>
      </w:r>
    </w:p>
    <w:p w14:paraId="6B890E08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Udział nie jest zastrzeżony.</w:t>
      </w:r>
    </w:p>
    <w:p w14:paraId="03EC285E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Projekt zamówienia niefinansowany z funduszy UE</w:t>
      </w:r>
    </w:p>
    <w:p w14:paraId="15D56183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Zamówienie jest objęte zakresem Porozumienia w sprawie zamówień rządowych (GPA): tak</w:t>
      </w:r>
    </w:p>
    <w:p w14:paraId="360A9D61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50447452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5.1.9.</w:t>
      </w:r>
    </w:p>
    <w:p w14:paraId="6D2F3EB6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Kryteria kwalifikacji</w:t>
      </w:r>
    </w:p>
    <w:p w14:paraId="4885AC8D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Źródła kryteriów wyboru: Uwaga</w:t>
      </w:r>
    </w:p>
    <w:p w14:paraId="4B396E5F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Kryterium: Wpis do odpowiedniego rejestru zawodowego</w:t>
      </w:r>
    </w:p>
    <w:p w14:paraId="754C017C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Opis kryterium selekcji: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konsygnacyjnego.</w:t>
      </w:r>
    </w:p>
    <w:p w14:paraId="7FE1DD1E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5.1.10.</w:t>
      </w:r>
    </w:p>
    <w:p w14:paraId="16ECB778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Kryteria udzielenia zamówienia</w:t>
      </w:r>
    </w:p>
    <w:p w14:paraId="12473BE8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Kryterium: </w:t>
      </w:r>
    </w:p>
    <w:p w14:paraId="51D1E76E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Rodzaj: Cena</w:t>
      </w:r>
    </w:p>
    <w:p w14:paraId="7CA850FB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Opis: Najniższa cena</w:t>
      </w:r>
    </w:p>
    <w:p w14:paraId="6037AE35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53231F5D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Kryterium udzielenia - Liczba: 100</w:t>
      </w:r>
    </w:p>
    <w:p w14:paraId="05771326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5.1.11.</w:t>
      </w:r>
    </w:p>
    <w:p w14:paraId="44263C8C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Dokumenty zamówienia</w:t>
      </w:r>
    </w:p>
    <w:p w14:paraId="09ED92FD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Adres dokumentów zamówienia: </w:t>
      </w:r>
      <w:hyperlink r:id="rId13" w:history="1">
        <w:r w:rsidRPr="00E133C8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7A2CBC5D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5.1.12.</w:t>
      </w:r>
    </w:p>
    <w:p w14:paraId="21432E6D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Warunki udzielenia zamówienia</w:t>
      </w:r>
    </w:p>
    <w:p w14:paraId="2958E224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Warunki zgłoszenia: </w:t>
      </w:r>
    </w:p>
    <w:p w14:paraId="51E8510D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Zgłoszenie elektroniczne: Wymagane</w:t>
      </w:r>
    </w:p>
    <w:p w14:paraId="587A2E9F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Adres na potrzeby zgłoszenia: </w:t>
      </w:r>
      <w:hyperlink r:id="rId14" w:history="1">
        <w:r w:rsidRPr="00E133C8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625B6DDD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6892AAE6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Katalog elektroniczny: Niedozwolone</w:t>
      </w:r>
    </w:p>
    <w:p w14:paraId="5DB31DCF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3B8B6963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Oferty wariantowe: Niedozwolone</w:t>
      </w:r>
    </w:p>
    <w:p w14:paraId="6E56D6F9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Termin składania ofert: 23/06/2026 08:00:00 (UTC+02:00) czas wschodnioeuropejski, czas środkowoeuropejski letni</w:t>
      </w:r>
    </w:p>
    <w:p w14:paraId="148210C3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Okres, przez który oferta musi pozostać ważna: 90 Dni</w:t>
      </w:r>
    </w:p>
    <w:p w14:paraId="5CC9B785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Informacje na temat publicznego otwarcia: </w:t>
      </w:r>
    </w:p>
    <w:p w14:paraId="41924960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Data otwarcia: 23/06/2026 08:30:00 (UTC+02:00) czas wschodnioeuropejski, czas środkowoeuropejski letni</w:t>
      </w:r>
    </w:p>
    <w:p w14:paraId="2415BC79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Informacje dodatkowe: Otwarcie ofert odbędzie się w siedzibie Zamawiającego, za pośrednictwem platformy </w:t>
      </w:r>
      <w:hyperlink r:id="rId15" w:history="1">
        <w:r w:rsidRPr="00E133C8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E133C8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70EC2434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Warunki zamówienia: </w:t>
      </w:r>
    </w:p>
    <w:p w14:paraId="2E35CC36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60E80E0E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Fakturowanie elektroniczne: Wymagane</w:t>
      </w:r>
    </w:p>
    <w:p w14:paraId="41701224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Stosowane będą zlecenia elektroniczne: tak</w:t>
      </w:r>
    </w:p>
    <w:p w14:paraId="0374CDDE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Stosowane będą płatności elektroniczne: tak</w:t>
      </w:r>
    </w:p>
    <w:p w14:paraId="330A6882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5.1.15.</w:t>
      </w:r>
    </w:p>
    <w:p w14:paraId="3158192C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Techniki</w:t>
      </w:r>
    </w:p>
    <w:p w14:paraId="1BCA6D93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Umowa ramowa: </w:t>
      </w:r>
    </w:p>
    <w:p w14:paraId="3FDA69E8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Brak umowy ramowej</w:t>
      </w:r>
    </w:p>
    <w:p w14:paraId="391DCA64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Informacje o dynamicznym systemie zakupów: </w:t>
      </w:r>
    </w:p>
    <w:p w14:paraId="46EA2164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Brak dynamicznego systemu zakupów</w:t>
      </w:r>
    </w:p>
    <w:p w14:paraId="1F0FC29C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lastRenderedPageBreak/>
        <w:t>5.1.16.</w:t>
      </w:r>
    </w:p>
    <w:p w14:paraId="3AA9A6E0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Dalsze informacje, mediacja i odwołanie</w:t>
      </w:r>
    </w:p>
    <w:p w14:paraId="1973AECD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0605B6A2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Organ odwoławczy: KRAJOWA IZBA ODWOŁAWCZA</w:t>
      </w:r>
    </w:p>
    <w:p w14:paraId="243C1542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Informacje o terminach odwołania: jak dla LOT-0001</w:t>
      </w:r>
    </w:p>
    <w:p w14:paraId="3008457E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485EB54F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Organizacja zapewniająca dostęp offline do dokumentów zamówienia: 10 Wojskowy Szpital Kliniczny z Polikliniką Samodzielny Publiczny Zakład Opieki Zdrowotnej</w:t>
      </w:r>
    </w:p>
    <w:p w14:paraId="745E7CED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67EB7925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Organizacja przyjmująca wnioski o dopuszczenie do udziału: 10 Wojskowy Szpital Kliniczny z Polikliniką Samodzielny Publiczny Zakład Opieki Zdrowotnej</w:t>
      </w:r>
    </w:p>
    <w:p w14:paraId="4F9373C1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Organizacja rozpatrująca oferty: 10 Wojskowy Szpital Kliniczny z Polikliniką Samodzielny Publiczny Zakład Opieki Zdrowotnej</w:t>
      </w:r>
    </w:p>
    <w:p w14:paraId="66CCA1DB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5.1.</w:t>
      </w:r>
    </w:p>
    <w:p w14:paraId="536A3A3B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Część zamówienia: LOT-0004</w:t>
      </w:r>
    </w:p>
    <w:p w14:paraId="2D48C3F3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 xml:space="preserve">Tytuł: 4. </w:t>
      </w:r>
      <w:proofErr w:type="spellStart"/>
      <w:r w:rsidRPr="00E133C8">
        <w:rPr>
          <w:rFonts w:ascii="Arial Narrow" w:hAnsi="Arial Narrow"/>
          <w:sz w:val="20"/>
          <w:szCs w:val="20"/>
        </w:rPr>
        <w:t>Gadobutrolum</w:t>
      </w:r>
      <w:proofErr w:type="spellEnd"/>
    </w:p>
    <w:p w14:paraId="5B9204F0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Opis: </w:t>
      </w:r>
      <w:proofErr w:type="spellStart"/>
      <w:r w:rsidRPr="00E133C8">
        <w:rPr>
          <w:rFonts w:ascii="Arial Narrow" w:hAnsi="Arial Narrow"/>
          <w:sz w:val="20"/>
          <w:szCs w:val="20"/>
        </w:rPr>
        <w:t>Gadobutrolum</w:t>
      </w:r>
      <w:proofErr w:type="spellEnd"/>
      <w:r w:rsidRPr="00E133C8">
        <w:rPr>
          <w:rFonts w:ascii="Arial Narrow" w:hAnsi="Arial Narrow"/>
          <w:sz w:val="20"/>
          <w:szCs w:val="20"/>
        </w:rPr>
        <w:t xml:space="preserve"> - zgodnie z formularzem cenowym i zapisami SWZ</w:t>
      </w:r>
    </w:p>
    <w:p w14:paraId="0BD445DB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Wewnętrzny identyfikator: 4</w:t>
      </w:r>
    </w:p>
    <w:p w14:paraId="69888DCA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5.1.1.</w:t>
      </w:r>
    </w:p>
    <w:p w14:paraId="36B4772B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Przeznaczenie</w:t>
      </w:r>
    </w:p>
    <w:p w14:paraId="444C7EF8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Charakter zamówienia: Dostawy</w:t>
      </w:r>
    </w:p>
    <w:p w14:paraId="45AFBB79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E133C8">
        <w:rPr>
          <w:rFonts w:ascii="Arial Narrow" w:hAnsi="Arial Narrow"/>
          <w:sz w:val="20"/>
          <w:szCs w:val="20"/>
        </w:rPr>
        <w:t>cpv</w:t>
      </w:r>
      <w:proofErr w:type="spellEnd"/>
      <w:r w:rsidRPr="00E133C8">
        <w:rPr>
          <w:rFonts w:ascii="Arial Narrow" w:hAnsi="Arial Narrow"/>
          <w:sz w:val="20"/>
          <w:szCs w:val="20"/>
        </w:rPr>
        <w:t>): 33696000 Odczynniki i środki kontrastowe</w:t>
      </w:r>
    </w:p>
    <w:p w14:paraId="01B7E076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Opcje: </w:t>
      </w:r>
    </w:p>
    <w:p w14:paraId="062AB7A2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Opis opcji: jak dla LOT-0001</w:t>
      </w:r>
    </w:p>
    <w:p w14:paraId="2FD36E23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5.1.2.</w:t>
      </w:r>
    </w:p>
    <w:p w14:paraId="5D350C98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Miejsce realizacji</w:t>
      </w:r>
    </w:p>
    <w:p w14:paraId="573116A5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113E9DFF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Kraj: Polska</w:t>
      </w:r>
    </w:p>
    <w:p w14:paraId="2A400240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5.1.3.</w:t>
      </w:r>
    </w:p>
    <w:p w14:paraId="74A31715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Szacowany okres obowiązywania</w:t>
      </w:r>
    </w:p>
    <w:p w14:paraId="2FB9658F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Okres obowiązywania: 24 Miesiące</w:t>
      </w:r>
    </w:p>
    <w:p w14:paraId="7679EC33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5.1.6.</w:t>
      </w:r>
    </w:p>
    <w:p w14:paraId="3E6744C8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Informacje ogólne</w:t>
      </w:r>
    </w:p>
    <w:p w14:paraId="1AC687FF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Zastrzeżony udział: </w:t>
      </w:r>
    </w:p>
    <w:p w14:paraId="4D5C0539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Udział nie jest zastrzeżony.</w:t>
      </w:r>
    </w:p>
    <w:p w14:paraId="5E412F67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Projekt zamówienia niefinansowany z funduszy UE</w:t>
      </w:r>
    </w:p>
    <w:p w14:paraId="05C45824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Zamówienie jest objęte zakresem Porozumienia w sprawie zamówień rządowych (GPA): tak</w:t>
      </w:r>
    </w:p>
    <w:p w14:paraId="587608C3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433AF6B5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5.1.9.</w:t>
      </w:r>
    </w:p>
    <w:p w14:paraId="48175DBD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Kryteria kwalifikacji</w:t>
      </w:r>
    </w:p>
    <w:p w14:paraId="4373E949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Źródła kryteriów wyboru: Uwaga</w:t>
      </w:r>
    </w:p>
    <w:p w14:paraId="50C97640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Kryterium: Wpis do odpowiedniego rejestru zawodowego</w:t>
      </w:r>
    </w:p>
    <w:p w14:paraId="5BCA6232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Opis kryterium selekcji: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konsygnacyjnego.</w:t>
      </w:r>
    </w:p>
    <w:p w14:paraId="7E25F60C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5.1.10.</w:t>
      </w:r>
    </w:p>
    <w:p w14:paraId="115D1B0E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Kryteria udzielenia zamówienia</w:t>
      </w:r>
    </w:p>
    <w:p w14:paraId="3BE3A2C1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Kryterium: </w:t>
      </w:r>
    </w:p>
    <w:p w14:paraId="26E7A892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Rodzaj: Cena</w:t>
      </w:r>
    </w:p>
    <w:p w14:paraId="203AB671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Opis: Najniższa cena</w:t>
      </w:r>
    </w:p>
    <w:p w14:paraId="0775D8E2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4F0E02AF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Kryterium udzielenia - Liczba: 100</w:t>
      </w:r>
    </w:p>
    <w:p w14:paraId="6789D055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5.1.11.</w:t>
      </w:r>
    </w:p>
    <w:p w14:paraId="2D0A4823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Dokumenty zamówienia</w:t>
      </w:r>
    </w:p>
    <w:p w14:paraId="7E7E38D5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Adres dokumentów zamówienia: </w:t>
      </w:r>
      <w:hyperlink r:id="rId16" w:history="1">
        <w:r w:rsidRPr="00E133C8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4B574694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5.1.12.</w:t>
      </w:r>
    </w:p>
    <w:p w14:paraId="6E3B77B3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Warunki udzielenia zamówienia</w:t>
      </w:r>
    </w:p>
    <w:p w14:paraId="7A6C095B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Warunki zgłoszenia: </w:t>
      </w:r>
    </w:p>
    <w:p w14:paraId="1DAFE7AA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lastRenderedPageBreak/>
        <w:t>Zgłoszenie elektroniczne: Wymagane</w:t>
      </w:r>
    </w:p>
    <w:p w14:paraId="00572520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Adres na potrzeby zgłoszenia: </w:t>
      </w:r>
      <w:hyperlink r:id="rId17" w:history="1">
        <w:r w:rsidRPr="00E133C8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2A37F13A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3F2E052E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Katalog elektroniczny: Niedozwolone</w:t>
      </w:r>
    </w:p>
    <w:p w14:paraId="63898608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2DE7D652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Oferty wariantowe: Niedozwolone</w:t>
      </w:r>
    </w:p>
    <w:p w14:paraId="3215D378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Termin składania ofert: 23/06/2026 08:00:00 (UTC+02:00) czas wschodnioeuropejski, czas środkowoeuropejski letni</w:t>
      </w:r>
    </w:p>
    <w:p w14:paraId="0A5E679B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Okres, przez który oferta musi pozostać ważna: 90 Dni</w:t>
      </w:r>
    </w:p>
    <w:p w14:paraId="62B963F2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Informacje na temat publicznego otwarcia: </w:t>
      </w:r>
    </w:p>
    <w:p w14:paraId="7D3C356B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Data otwarcia: 23/06/2026 08:30:00 (UTC+02:00) czas wschodnioeuropejski, czas środkowoeuropejski letni</w:t>
      </w:r>
    </w:p>
    <w:p w14:paraId="09DA4967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Informacje dodatkowe: Otwarcie ofert odbędzie się w siedzibie Zamawiającego, za pośrednictwem platformy </w:t>
      </w:r>
      <w:hyperlink r:id="rId18" w:history="1">
        <w:r w:rsidRPr="00E133C8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E133C8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163EADE4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Warunki zamówienia: </w:t>
      </w:r>
    </w:p>
    <w:p w14:paraId="7DA1C384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41D687EE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Fakturowanie elektroniczne: Wymagane</w:t>
      </w:r>
    </w:p>
    <w:p w14:paraId="5E297B5E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Stosowane będą zlecenia elektroniczne: tak</w:t>
      </w:r>
    </w:p>
    <w:p w14:paraId="786EB10B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Stosowane będą płatności elektroniczne: tak</w:t>
      </w:r>
    </w:p>
    <w:p w14:paraId="498AE26A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5.1.15.</w:t>
      </w:r>
    </w:p>
    <w:p w14:paraId="701CDA3E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Techniki</w:t>
      </w:r>
    </w:p>
    <w:p w14:paraId="1DED5F48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Umowa ramowa: </w:t>
      </w:r>
    </w:p>
    <w:p w14:paraId="366D1038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Brak umowy ramowej</w:t>
      </w:r>
    </w:p>
    <w:p w14:paraId="1113FDA0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Informacje o dynamicznym systemie zakupów: </w:t>
      </w:r>
    </w:p>
    <w:p w14:paraId="46F5AF54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Brak dynamicznego systemu zakupów</w:t>
      </w:r>
    </w:p>
    <w:p w14:paraId="5A53F8F0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5.1.16.</w:t>
      </w:r>
    </w:p>
    <w:p w14:paraId="6281FDB4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Dalsze informacje, mediacja i odwołanie</w:t>
      </w:r>
    </w:p>
    <w:p w14:paraId="2FEEDF86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7A01D831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Organ odwoławczy: KRAJOWA IZBA ODWOŁAWCZA</w:t>
      </w:r>
    </w:p>
    <w:p w14:paraId="33CFB8B4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Informacje o terminach odwołania: jak dla LOT-0001</w:t>
      </w:r>
    </w:p>
    <w:p w14:paraId="42ED9041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2EC3F6AA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Organizacja zapewniająca dostęp offline do dokumentów zamówienia: 10 Wojskowy Szpital Kliniczny z Polikliniką Samodzielny Publiczny Zakład Opieki Zdrowotnej</w:t>
      </w:r>
    </w:p>
    <w:p w14:paraId="2EDAA490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14E7E2C2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Organizacja przyjmująca wnioski o dopuszczenie do udziału: 10 Wojskowy Szpital Kliniczny z Polikliniką Samodzielny Publiczny Zakład Opieki Zdrowotnej</w:t>
      </w:r>
    </w:p>
    <w:p w14:paraId="1EF2FA08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Organizacja rozpatrująca oferty: 10 Wojskowy Szpital Kliniczny z Polikliniką Samodzielny Publiczny Zakład Opieki Zdrowotnej</w:t>
      </w:r>
    </w:p>
    <w:p w14:paraId="6A6EB84E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5.1.</w:t>
      </w:r>
    </w:p>
    <w:p w14:paraId="34A17967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Część zamówienia: LOT-0005</w:t>
      </w:r>
    </w:p>
    <w:p w14:paraId="31BB41EE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 xml:space="preserve">Tytuł: 5. </w:t>
      </w:r>
      <w:proofErr w:type="spellStart"/>
      <w:r w:rsidRPr="00E133C8">
        <w:rPr>
          <w:rFonts w:ascii="Arial Narrow" w:hAnsi="Arial Narrow"/>
          <w:sz w:val="20"/>
          <w:szCs w:val="20"/>
        </w:rPr>
        <w:t>Gadopiclenolum</w:t>
      </w:r>
      <w:proofErr w:type="spellEnd"/>
    </w:p>
    <w:p w14:paraId="77DD154F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Opis: </w:t>
      </w:r>
      <w:proofErr w:type="spellStart"/>
      <w:r w:rsidRPr="00E133C8">
        <w:rPr>
          <w:rFonts w:ascii="Arial Narrow" w:hAnsi="Arial Narrow"/>
          <w:sz w:val="20"/>
          <w:szCs w:val="20"/>
        </w:rPr>
        <w:t>Gadopiclenolum</w:t>
      </w:r>
      <w:proofErr w:type="spellEnd"/>
      <w:r w:rsidRPr="00E133C8">
        <w:rPr>
          <w:rFonts w:ascii="Arial Narrow" w:hAnsi="Arial Narrow"/>
          <w:sz w:val="20"/>
          <w:szCs w:val="20"/>
        </w:rPr>
        <w:t xml:space="preserve"> - zgodnie z formularzem cenowym i zapisami SWZ</w:t>
      </w:r>
    </w:p>
    <w:p w14:paraId="77876D55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Wewnętrzny identyfikator: 5</w:t>
      </w:r>
    </w:p>
    <w:p w14:paraId="217A5CFA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5.1.1.</w:t>
      </w:r>
    </w:p>
    <w:p w14:paraId="6E4DA97A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Przeznaczenie</w:t>
      </w:r>
    </w:p>
    <w:p w14:paraId="346B922D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Charakter zamówienia: Dostawy</w:t>
      </w:r>
    </w:p>
    <w:p w14:paraId="1DD38EB5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E133C8">
        <w:rPr>
          <w:rFonts w:ascii="Arial Narrow" w:hAnsi="Arial Narrow"/>
          <w:sz w:val="20"/>
          <w:szCs w:val="20"/>
        </w:rPr>
        <w:t>cpv</w:t>
      </w:r>
      <w:proofErr w:type="spellEnd"/>
      <w:r w:rsidRPr="00E133C8">
        <w:rPr>
          <w:rFonts w:ascii="Arial Narrow" w:hAnsi="Arial Narrow"/>
          <w:sz w:val="20"/>
          <w:szCs w:val="20"/>
        </w:rPr>
        <w:t>): 33696000 Odczynniki i środki kontrastowe</w:t>
      </w:r>
    </w:p>
    <w:p w14:paraId="58167EBC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Opcje: </w:t>
      </w:r>
    </w:p>
    <w:p w14:paraId="7208C8FC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Opis opcji: jak dla LOT-0001</w:t>
      </w:r>
    </w:p>
    <w:p w14:paraId="561371D1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5.1.2.</w:t>
      </w:r>
    </w:p>
    <w:p w14:paraId="43024BF2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Miejsce realizacji</w:t>
      </w:r>
    </w:p>
    <w:p w14:paraId="4A2867C4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0B21B6C7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Kraj: Polska</w:t>
      </w:r>
    </w:p>
    <w:p w14:paraId="276DAB57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5.1.3.</w:t>
      </w:r>
    </w:p>
    <w:p w14:paraId="3552E12D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Szacowany okres obowiązywania</w:t>
      </w:r>
    </w:p>
    <w:p w14:paraId="47955A82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Okres obowiązywania: 24 Miesiące</w:t>
      </w:r>
    </w:p>
    <w:p w14:paraId="47BDFAED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5.1.6.</w:t>
      </w:r>
    </w:p>
    <w:p w14:paraId="5E503DCC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Informacje ogólne</w:t>
      </w:r>
    </w:p>
    <w:p w14:paraId="475FA3EF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Zastrzeżony udział: </w:t>
      </w:r>
    </w:p>
    <w:p w14:paraId="3B20E616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Udział nie jest zastrzeżony.</w:t>
      </w:r>
    </w:p>
    <w:p w14:paraId="7827A0CC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Projekt zamówienia niefinansowany z funduszy UE</w:t>
      </w:r>
    </w:p>
    <w:p w14:paraId="2350A4E7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lastRenderedPageBreak/>
        <w:t>Zamówienie jest objęte zakresem Porozumienia w sprawie zamówień rządowych (GPA): tak</w:t>
      </w:r>
    </w:p>
    <w:p w14:paraId="67D2EFE2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22499342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5.1.9.</w:t>
      </w:r>
    </w:p>
    <w:p w14:paraId="7BA322DD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Kryteria kwalifikacji</w:t>
      </w:r>
    </w:p>
    <w:p w14:paraId="3C7D7AF6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Źródła kryteriów wyboru: Uwaga</w:t>
      </w:r>
    </w:p>
    <w:p w14:paraId="34E300D1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Kryterium: Wpis do odpowiedniego rejestru zawodowego</w:t>
      </w:r>
    </w:p>
    <w:p w14:paraId="03A3166A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Opis kryterium selekcji: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konsygnacyjnego.</w:t>
      </w:r>
    </w:p>
    <w:p w14:paraId="229F94BC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5.1.10.</w:t>
      </w:r>
    </w:p>
    <w:p w14:paraId="5F19BAED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Kryteria udzielenia zamówienia</w:t>
      </w:r>
    </w:p>
    <w:p w14:paraId="7924ECA3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Kryterium: </w:t>
      </w:r>
    </w:p>
    <w:p w14:paraId="1897218D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Rodzaj: Cena</w:t>
      </w:r>
    </w:p>
    <w:p w14:paraId="78EEED45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Opis: Najniższa cena</w:t>
      </w:r>
    </w:p>
    <w:p w14:paraId="0111621D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12ED9155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Kryterium udzielenia - Liczba: 100</w:t>
      </w:r>
    </w:p>
    <w:p w14:paraId="3EED3675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5.1.11.</w:t>
      </w:r>
    </w:p>
    <w:p w14:paraId="2D4EFDE9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Dokumenty zamówienia</w:t>
      </w:r>
    </w:p>
    <w:p w14:paraId="4A6F95E1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Adres dokumentów zamówienia: </w:t>
      </w:r>
      <w:hyperlink r:id="rId19" w:history="1">
        <w:r w:rsidRPr="00E133C8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35D5C875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5.1.12.</w:t>
      </w:r>
    </w:p>
    <w:p w14:paraId="657803AC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Warunki udzielenia zamówienia</w:t>
      </w:r>
    </w:p>
    <w:p w14:paraId="4831CF27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Warunki zgłoszenia: </w:t>
      </w:r>
    </w:p>
    <w:p w14:paraId="39E4D3B3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Zgłoszenie elektroniczne: Wymagane</w:t>
      </w:r>
    </w:p>
    <w:p w14:paraId="1A9A4D46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Adres na potrzeby zgłoszenia: </w:t>
      </w:r>
      <w:hyperlink r:id="rId20" w:history="1">
        <w:r w:rsidRPr="00E133C8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2C9348B4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2958E5CD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Katalog elektroniczny: Niedozwolone</w:t>
      </w:r>
    </w:p>
    <w:p w14:paraId="5274BD18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63871077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Oferty wariantowe: Niedozwolone</w:t>
      </w:r>
    </w:p>
    <w:p w14:paraId="4F8FA1C3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Termin składania ofert: 23/06/2026 08:00:00 (UTC+02:00) czas wschodnioeuropejski, czas środkowoeuropejski letni</w:t>
      </w:r>
    </w:p>
    <w:p w14:paraId="543D8B55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Okres, przez który oferta musi pozostać ważna: 90 Dni</w:t>
      </w:r>
    </w:p>
    <w:p w14:paraId="58171F62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Informacje na temat publicznego otwarcia: </w:t>
      </w:r>
    </w:p>
    <w:p w14:paraId="0A1BD4D6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Data otwarcia: 23/06/2026 08:30:00 (UTC+02:00) czas wschodnioeuropejski, czas środkowoeuropejski letni</w:t>
      </w:r>
    </w:p>
    <w:p w14:paraId="68C0CE3C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Informacje dodatkowe: Otwarcie ofert odbędzie się w siedzibie Zamawiającego, za pośrednictwem platformy </w:t>
      </w:r>
      <w:hyperlink r:id="rId21" w:history="1">
        <w:r w:rsidRPr="00E133C8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E133C8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47B4D25A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Warunki zamówienia: </w:t>
      </w:r>
    </w:p>
    <w:p w14:paraId="7EF69883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5545E747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Fakturowanie elektroniczne: Wymagane</w:t>
      </w:r>
    </w:p>
    <w:p w14:paraId="75C67B36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Stosowane będą zlecenia elektroniczne: tak</w:t>
      </w:r>
    </w:p>
    <w:p w14:paraId="5A71C073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Stosowane będą płatności elektroniczne: tak</w:t>
      </w:r>
    </w:p>
    <w:p w14:paraId="58F0E31A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5.1.15.</w:t>
      </w:r>
    </w:p>
    <w:p w14:paraId="2C4548CB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Techniki</w:t>
      </w:r>
    </w:p>
    <w:p w14:paraId="7906603F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Umowa ramowa: </w:t>
      </w:r>
    </w:p>
    <w:p w14:paraId="04A73C30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Brak umowy ramowej</w:t>
      </w:r>
    </w:p>
    <w:p w14:paraId="1EBCB51D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Informacje o dynamicznym systemie zakupów: </w:t>
      </w:r>
    </w:p>
    <w:p w14:paraId="487CCB70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Brak dynamicznego systemu zakupów</w:t>
      </w:r>
    </w:p>
    <w:p w14:paraId="76956079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5.1.16.</w:t>
      </w:r>
    </w:p>
    <w:p w14:paraId="5BA30B86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Dalsze informacje, mediacja i odwołanie</w:t>
      </w:r>
    </w:p>
    <w:p w14:paraId="18FE0067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63623865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Organ odwoławczy: KRAJOWA IZBA ODWOŁAWCZA</w:t>
      </w:r>
    </w:p>
    <w:p w14:paraId="4A1A77BF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Informacje o terminach odwołania: jak dla LOT-0001</w:t>
      </w:r>
    </w:p>
    <w:p w14:paraId="7470BA4B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23A7BC45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Organizacja zapewniająca dostęp offline do dokumentów zamówienia: 10 Wojskowy Szpital Kliniczny z Polikliniką Samodzielny Publiczny Zakład Opieki Zdrowotnej</w:t>
      </w:r>
    </w:p>
    <w:p w14:paraId="74EE61A1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78245106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Organizacja przyjmująca wnioski o dopuszczenie do udziału: 10 Wojskowy Szpital Kliniczny z Polikliniką Samodzielny Publiczny Zakład Opieki Zdrowotnej</w:t>
      </w:r>
    </w:p>
    <w:p w14:paraId="244556FB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lastRenderedPageBreak/>
        <w:t>Organizacja rozpatrująca oferty: 10 Wojskowy Szpital Kliniczny z Polikliniką Samodzielny Publiczny Zakład Opieki Zdrowotnej</w:t>
      </w:r>
    </w:p>
    <w:p w14:paraId="1326A225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5.1.</w:t>
      </w:r>
    </w:p>
    <w:p w14:paraId="4C271971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Część zamówienia: LOT-0006</w:t>
      </w:r>
    </w:p>
    <w:p w14:paraId="1307E024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 xml:space="preserve">Tytuł: 6. </w:t>
      </w:r>
      <w:proofErr w:type="spellStart"/>
      <w:r w:rsidRPr="00E133C8">
        <w:rPr>
          <w:rFonts w:ascii="Arial Narrow" w:hAnsi="Arial Narrow"/>
          <w:sz w:val="20"/>
          <w:szCs w:val="20"/>
        </w:rPr>
        <w:t>Acidum</w:t>
      </w:r>
      <w:proofErr w:type="spellEnd"/>
      <w:r w:rsidRPr="00E133C8">
        <w:rPr>
          <w:rFonts w:ascii="Arial Narrow" w:hAnsi="Arial Narrow"/>
          <w:sz w:val="20"/>
          <w:szCs w:val="20"/>
        </w:rPr>
        <w:t xml:space="preserve"> </w:t>
      </w:r>
      <w:proofErr w:type="spellStart"/>
      <w:r w:rsidRPr="00E133C8">
        <w:rPr>
          <w:rFonts w:ascii="Arial Narrow" w:hAnsi="Arial Narrow"/>
          <w:sz w:val="20"/>
          <w:szCs w:val="20"/>
        </w:rPr>
        <w:t>gadotericum</w:t>
      </w:r>
      <w:proofErr w:type="spellEnd"/>
    </w:p>
    <w:p w14:paraId="302E819F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Opis: </w:t>
      </w:r>
      <w:proofErr w:type="spellStart"/>
      <w:r w:rsidRPr="00E133C8">
        <w:rPr>
          <w:rFonts w:ascii="Arial Narrow" w:hAnsi="Arial Narrow"/>
          <w:sz w:val="20"/>
          <w:szCs w:val="20"/>
        </w:rPr>
        <w:t>Acidum</w:t>
      </w:r>
      <w:proofErr w:type="spellEnd"/>
      <w:r w:rsidRPr="00E133C8">
        <w:rPr>
          <w:rFonts w:ascii="Arial Narrow" w:hAnsi="Arial Narrow"/>
          <w:sz w:val="20"/>
          <w:szCs w:val="20"/>
        </w:rPr>
        <w:t xml:space="preserve"> </w:t>
      </w:r>
      <w:proofErr w:type="spellStart"/>
      <w:r w:rsidRPr="00E133C8">
        <w:rPr>
          <w:rFonts w:ascii="Arial Narrow" w:hAnsi="Arial Narrow"/>
          <w:sz w:val="20"/>
          <w:szCs w:val="20"/>
        </w:rPr>
        <w:t>gadotericum</w:t>
      </w:r>
      <w:proofErr w:type="spellEnd"/>
      <w:r w:rsidRPr="00E133C8">
        <w:rPr>
          <w:rFonts w:ascii="Arial Narrow" w:hAnsi="Arial Narrow"/>
          <w:sz w:val="20"/>
          <w:szCs w:val="20"/>
        </w:rPr>
        <w:t xml:space="preserve"> - zgodnie z formularzem cenowym i zapisami SWZ</w:t>
      </w:r>
    </w:p>
    <w:p w14:paraId="032F819D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Wewnętrzny identyfikator: 6</w:t>
      </w:r>
    </w:p>
    <w:p w14:paraId="508C1723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5.1.1.</w:t>
      </w:r>
    </w:p>
    <w:p w14:paraId="29606EEA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Przeznaczenie</w:t>
      </w:r>
    </w:p>
    <w:p w14:paraId="738BBF47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Charakter zamówienia: Dostawy</w:t>
      </w:r>
    </w:p>
    <w:p w14:paraId="5335F071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E133C8">
        <w:rPr>
          <w:rFonts w:ascii="Arial Narrow" w:hAnsi="Arial Narrow"/>
          <w:sz w:val="20"/>
          <w:szCs w:val="20"/>
        </w:rPr>
        <w:t>cpv</w:t>
      </w:r>
      <w:proofErr w:type="spellEnd"/>
      <w:r w:rsidRPr="00E133C8">
        <w:rPr>
          <w:rFonts w:ascii="Arial Narrow" w:hAnsi="Arial Narrow"/>
          <w:sz w:val="20"/>
          <w:szCs w:val="20"/>
        </w:rPr>
        <w:t>): 33696000 Odczynniki i środki kontrastowe</w:t>
      </w:r>
    </w:p>
    <w:p w14:paraId="5755FD62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Opcje: </w:t>
      </w:r>
    </w:p>
    <w:p w14:paraId="18E68CBE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Opis opcji: jak dla LOT-0001</w:t>
      </w:r>
    </w:p>
    <w:p w14:paraId="5FB21D54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5.1.2.</w:t>
      </w:r>
    </w:p>
    <w:p w14:paraId="4F1C0438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Miejsce realizacji</w:t>
      </w:r>
    </w:p>
    <w:p w14:paraId="00DAB6FB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61AA7E78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Kraj: Polska</w:t>
      </w:r>
    </w:p>
    <w:p w14:paraId="64C29FC7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5.1.3.</w:t>
      </w:r>
    </w:p>
    <w:p w14:paraId="197886F6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Szacowany okres obowiązywania</w:t>
      </w:r>
    </w:p>
    <w:p w14:paraId="3FDE53E6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Okres obowiązywania: 24 Miesiące</w:t>
      </w:r>
    </w:p>
    <w:p w14:paraId="4F4571CD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5.1.6.</w:t>
      </w:r>
    </w:p>
    <w:p w14:paraId="362B97BF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Informacje ogólne</w:t>
      </w:r>
    </w:p>
    <w:p w14:paraId="41693ECC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Zastrzeżony udział: </w:t>
      </w:r>
    </w:p>
    <w:p w14:paraId="7D9AEBBA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Udział nie jest zastrzeżony.</w:t>
      </w:r>
    </w:p>
    <w:p w14:paraId="3B5233AF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Projekt zamówienia niefinansowany z funduszy UE</w:t>
      </w:r>
    </w:p>
    <w:p w14:paraId="5B9596D1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Zamówienie jest objęte zakresem Porozumienia w sprawie zamówień rządowych (GPA): tak</w:t>
      </w:r>
    </w:p>
    <w:p w14:paraId="14C7AC64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4B2D3159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5.1.9.</w:t>
      </w:r>
    </w:p>
    <w:p w14:paraId="1FCB05F1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Kryteria kwalifikacji</w:t>
      </w:r>
    </w:p>
    <w:p w14:paraId="4AAFA386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Źródła kryteriów wyboru: Uwaga</w:t>
      </w:r>
    </w:p>
    <w:p w14:paraId="4F2135A1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Kryterium: Wpis do odpowiedniego rejestru zawodowego</w:t>
      </w:r>
    </w:p>
    <w:p w14:paraId="4813352F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Opis kryterium selekcji: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konsygnacyjnego.</w:t>
      </w:r>
    </w:p>
    <w:p w14:paraId="23EC21CB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5.1.10.</w:t>
      </w:r>
    </w:p>
    <w:p w14:paraId="34D93ACB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Kryteria udzielenia zamówienia</w:t>
      </w:r>
    </w:p>
    <w:p w14:paraId="0CB1539E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Kryterium: </w:t>
      </w:r>
    </w:p>
    <w:p w14:paraId="09E18E06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Rodzaj: Cena</w:t>
      </w:r>
    </w:p>
    <w:p w14:paraId="2D122372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Opis: Najniższa cena</w:t>
      </w:r>
    </w:p>
    <w:p w14:paraId="2BE686C9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45CD939A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Kryterium udzielenia - Liczba: 100</w:t>
      </w:r>
    </w:p>
    <w:p w14:paraId="7AA458D4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5.1.11.</w:t>
      </w:r>
    </w:p>
    <w:p w14:paraId="0DF0ADB6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Dokumenty zamówienia</w:t>
      </w:r>
    </w:p>
    <w:p w14:paraId="6544D9C9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Adres dokumentów zamówienia: </w:t>
      </w:r>
      <w:hyperlink r:id="rId22" w:history="1">
        <w:r w:rsidRPr="00E133C8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1D63D67A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5.1.12.</w:t>
      </w:r>
    </w:p>
    <w:p w14:paraId="1A27D3B9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Warunki udzielenia zamówienia</w:t>
      </w:r>
    </w:p>
    <w:p w14:paraId="04F22C0A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Warunki zgłoszenia: </w:t>
      </w:r>
    </w:p>
    <w:p w14:paraId="59902837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Zgłoszenie elektroniczne: Wymagane</w:t>
      </w:r>
    </w:p>
    <w:p w14:paraId="0A63A2BF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Adres na potrzeby zgłoszenia: </w:t>
      </w:r>
      <w:hyperlink r:id="rId23" w:history="1">
        <w:r w:rsidRPr="00E133C8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2B6727EB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2F73347E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Katalog elektroniczny: Niedozwolone</w:t>
      </w:r>
    </w:p>
    <w:p w14:paraId="71B1A29B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46B81689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Oferty wariantowe: Niedozwolone</w:t>
      </w:r>
    </w:p>
    <w:p w14:paraId="1F4553EC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Termin składania ofert: 23/06/2026 08:00:00 (UTC+02:00) czas wschodnioeuropejski, czas środkowoeuropejski letni</w:t>
      </w:r>
    </w:p>
    <w:p w14:paraId="41B14985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Okres, przez który oferta musi pozostać ważna: 90 Dni</w:t>
      </w:r>
    </w:p>
    <w:p w14:paraId="495E436A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Informacje na temat publicznego otwarcia: </w:t>
      </w:r>
    </w:p>
    <w:p w14:paraId="404D1A04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Data otwarcia: 23/06/2026 08:30:00 (UTC+02:00) czas wschodnioeuropejski, czas środkowoeuropejski letni</w:t>
      </w:r>
    </w:p>
    <w:p w14:paraId="68EBE37E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lastRenderedPageBreak/>
        <w:t>Informacje dodatkowe: Otwarcie ofert odbędzie się w siedzibie Zamawiającego, za pośrednictwem platformy </w:t>
      </w:r>
      <w:hyperlink r:id="rId24" w:history="1">
        <w:r w:rsidRPr="00E133C8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E133C8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3C834306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Warunki zamówienia: </w:t>
      </w:r>
    </w:p>
    <w:p w14:paraId="12AF0663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5F94C932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Fakturowanie elektroniczne: Wymagane</w:t>
      </w:r>
    </w:p>
    <w:p w14:paraId="69F77D12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Stosowane będą zlecenia elektroniczne: tak</w:t>
      </w:r>
    </w:p>
    <w:p w14:paraId="568609AF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Stosowane będą płatności elektroniczne: tak</w:t>
      </w:r>
    </w:p>
    <w:p w14:paraId="6F2E58DC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5.1.15.</w:t>
      </w:r>
    </w:p>
    <w:p w14:paraId="6013EB67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Techniki</w:t>
      </w:r>
    </w:p>
    <w:p w14:paraId="773AB571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Umowa ramowa: </w:t>
      </w:r>
    </w:p>
    <w:p w14:paraId="224FA6E4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Brak umowy ramowej</w:t>
      </w:r>
    </w:p>
    <w:p w14:paraId="64C22F99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Informacje o dynamicznym systemie zakupów: </w:t>
      </w:r>
    </w:p>
    <w:p w14:paraId="08A8F852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Brak dynamicznego systemu zakupów</w:t>
      </w:r>
    </w:p>
    <w:p w14:paraId="554B1F4E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5.1.16.</w:t>
      </w:r>
    </w:p>
    <w:p w14:paraId="3DFCD20C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Dalsze informacje, mediacja i odwołanie</w:t>
      </w:r>
    </w:p>
    <w:p w14:paraId="2712E09D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1A3FC11A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Organ odwoławczy: KRAJOWA IZBA ODWOŁAWCZA</w:t>
      </w:r>
    </w:p>
    <w:p w14:paraId="1ADFC2A9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Informacje o terminach odwołania: jak dla LOT-0001</w:t>
      </w:r>
    </w:p>
    <w:p w14:paraId="153B9A6C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2A9FF096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Organizacja zapewniająca dostęp offline do dokumentów zamówienia: 10 Wojskowy Szpital Kliniczny z Polikliniką Samodzielny Publiczny Zakład Opieki Zdrowotnej</w:t>
      </w:r>
    </w:p>
    <w:p w14:paraId="54DD6BAE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4D78CD19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Organizacja przyjmująca wnioski o dopuszczenie do udziału: 10 Wojskowy Szpital Kliniczny z Polikliniką Samodzielny Publiczny Zakład Opieki Zdrowotnej</w:t>
      </w:r>
    </w:p>
    <w:p w14:paraId="2E611E96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Organizacja rozpatrująca oferty: 10 Wojskowy Szpital Kliniczny z Polikliniką Samodzielny Publiczny Zakład Opieki Zdrowotnej</w:t>
      </w:r>
    </w:p>
    <w:p w14:paraId="5EDF268C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8. Organizacje</w:t>
      </w:r>
    </w:p>
    <w:p w14:paraId="31D6C2B2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8.1.</w:t>
      </w:r>
    </w:p>
    <w:p w14:paraId="16F7E77B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ORG-0001</w:t>
      </w:r>
    </w:p>
    <w:p w14:paraId="3F7811BB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Oficjalna nazwa: 10 Wojskowy Szpital Kliniczny z Polikliniką Samodzielny Publiczny Zakład Opieki Zdrowotnej</w:t>
      </w:r>
    </w:p>
    <w:p w14:paraId="7C4D07AD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Numer rejestracyjny: 090538318</w:t>
      </w:r>
    </w:p>
    <w:p w14:paraId="322C6266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Departament: Sekcja Zamówień Publicznych</w:t>
      </w:r>
    </w:p>
    <w:p w14:paraId="6BC7A1EB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Adres pocztowy: Powstańców Warszawy 5</w:t>
      </w:r>
    </w:p>
    <w:p w14:paraId="649B9D6B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Miejscowość: Bydgoszcz</w:t>
      </w:r>
    </w:p>
    <w:p w14:paraId="40F30530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Kod pocztowy: 85-681</w:t>
      </w:r>
    </w:p>
    <w:p w14:paraId="461ACAD1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0CE39F9A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Kraj: Polska</w:t>
      </w:r>
    </w:p>
    <w:p w14:paraId="136E8B19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Punkt kontaktowy: </w:t>
      </w:r>
      <w:hyperlink r:id="rId25" w:history="1">
        <w:r w:rsidRPr="00E133C8">
          <w:rPr>
            <w:rStyle w:val="Hipercze"/>
            <w:rFonts w:ascii="Arial Narrow" w:hAnsi="Arial Narrow"/>
            <w:sz w:val="20"/>
            <w:szCs w:val="20"/>
          </w:rPr>
          <w:t>www.10wsk.mil.pl</w:t>
        </w:r>
      </w:hyperlink>
    </w:p>
    <w:p w14:paraId="12DB01BF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E-mail: </w:t>
      </w:r>
      <w:hyperlink r:id="rId26" w:history="1">
        <w:r w:rsidRPr="00E133C8">
          <w:rPr>
            <w:rStyle w:val="Hipercze"/>
            <w:rFonts w:ascii="Arial Narrow" w:hAnsi="Arial Narrow"/>
            <w:sz w:val="20"/>
            <w:szCs w:val="20"/>
          </w:rPr>
          <w:t>choroszynska3292@10wsk.mil.pl</w:t>
        </w:r>
      </w:hyperlink>
    </w:p>
    <w:p w14:paraId="76DEB0AF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Telefon: +48 261 417 449</w:t>
      </w:r>
    </w:p>
    <w:p w14:paraId="582D2189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Adres strony internetowej: </w:t>
      </w:r>
      <w:hyperlink r:id="rId27" w:history="1">
        <w:r w:rsidRPr="00E133C8">
          <w:rPr>
            <w:rStyle w:val="Hipercze"/>
            <w:rFonts w:ascii="Arial Narrow" w:hAnsi="Arial Narrow"/>
            <w:sz w:val="20"/>
            <w:szCs w:val="20"/>
          </w:rPr>
          <w:t>www.10wsk.mil.pl</w:t>
        </w:r>
      </w:hyperlink>
    </w:p>
    <w:p w14:paraId="566C5744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Adres na potrzeby wymiany informacji (URL): </w:t>
      </w:r>
      <w:hyperlink r:id="rId28" w:history="1">
        <w:r w:rsidRPr="00E133C8">
          <w:rPr>
            <w:rStyle w:val="Hipercze"/>
            <w:rFonts w:ascii="Arial Narrow" w:hAnsi="Arial Narrow"/>
            <w:sz w:val="20"/>
            <w:szCs w:val="20"/>
          </w:rPr>
          <w:t>https://e-propublico.pl/</w:t>
        </w:r>
      </w:hyperlink>
    </w:p>
    <w:p w14:paraId="155CA505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Role tej organizacji: </w:t>
      </w:r>
    </w:p>
    <w:p w14:paraId="1E337813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Nabywca</w:t>
      </w:r>
    </w:p>
    <w:p w14:paraId="379240C7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Organizacja udzielająca dodatkowych informacji na temat postępowania o udzielenie zamówienia</w:t>
      </w:r>
    </w:p>
    <w:p w14:paraId="00CBDDE6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Organizacja zapewniająca dostęp offline do dokumentów zamówienia</w:t>
      </w:r>
    </w:p>
    <w:p w14:paraId="280C7E99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Organizacja przyjmująca wnioski o dopuszczenie do udziału</w:t>
      </w:r>
    </w:p>
    <w:p w14:paraId="02617659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Organizacja rozpatrująca oferty</w:t>
      </w:r>
    </w:p>
    <w:p w14:paraId="7005ED3D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8.1.</w:t>
      </w:r>
    </w:p>
    <w:p w14:paraId="2E6B2880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ORG-0002</w:t>
      </w:r>
    </w:p>
    <w:p w14:paraId="5FFD7583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Oficjalna nazwa: Sąd Polubowny przy Prokuratorii Generalnej Rzeczypospolitej Polskiej</w:t>
      </w:r>
    </w:p>
    <w:p w14:paraId="19921994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Numer rejestracyjny: 140264957</w:t>
      </w:r>
    </w:p>
    <w:p w14:paraId="14EC0754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Adres pocztowy: ul. Krucza 36 / Wspólna 6 Warszawa 00-522</w:t>
      </w:r>
    </w:p>
    <w:p w14:paraId="3DE1DCB6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Miejscowość: Warszawa</w:t>
      </w:r>
    </w:p>
    <w:p w14:paraId="1CDCF8A1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Kod pocztowy: 00-522</w:t>
      </w:r>
    </w:p>
    <w:p w14:paraId="643AE90A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Podpodział krajowy (NUTS): Miasto Warszawa (PL911)</w:t>
      </w:r>
    </w:p>
    <w:p w14:paraId="430B1972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Kraj: Polska</w:t>
      </w:r>
    </w:p>
    <w:p w14:paraId="1BDC0B13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Punkt kontaktowy: Sąd Polubowny przy Prokuratorii Generalnej Rzeczypospolitej Polskiej</w:t>
      </w:r>
    </w:p>
    <w:p w14:paraId="63A19784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E-mail: </w:t>
      </w:r>
      <w:hyperlink r:id="rId29" w:history="1">
        <w:r w:rsidRPr="00E133C8">
          <w:rPr>
            <w:rStyle w:val="Hipercze"/>
            <w:rFonts w:ascii="Arial Narrow" w:hAnsi="Arial Narrow"/>
            <w:sz w:val="20"/>
            <w:szCs w:val="20"/>
          </w:rPr>
          <w:t>sp@prokuratoria.gov.pl</w:t>
        </w:r>
      </w:hyperlink>
    </w:p>
    <w:p w14:paraId="493E84F6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Telefon: +48 226958504</w:t>
      </w:r>
    </w:p>
    <w:p w14:paraId="7E7F9B51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lastRenderedPageBreak/>
        <w:t>Adres strony internetowej: </w:t>
      </w:r>
      <w:hyperlink r:id="rId30" w:history="1">
        <w:r w:rsidRPr="00E133C8">
          <w:rPr>
            <w:rStyle w:val="Hipercze"/>
            <w:rFonts w:ascii="Arial Narrow" w:hAnsi="Arial Narrow"/>
            <w:sz w:val="20"/>
            <w:szCs w:val="20"/>
          </w:rPr>
          <w:t>https://www.gov.pl/web/sp-prokuratoria</w:t>
        </w:r>
      </w:hyperlink>
    </w:p>
    <w:p w14:paraId="00767D59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Adres na potrzeby wymiany informacji (URL): </w:t>
      </w:r>
      <w:hyperlink r:id="rId31" w:history="1">
        <w:r w:rsidRPr="00E133C8">
          <w:rPr>
            <w:rStyle w:val="Hipercze"/>
            <w:rFonts w:ascii="Arial Narrow" w:hAnsi="Arial Narrow"/>
            <w:sz w:val="20"/>
            <w:szCs w:val="20"/>
          </w:rPr>
          <w:t>https://www.gov.pl/web/sp-prokuratoria</w:t>
        </w:r>
      </w:hyperlink>
    </w:p>
    <w:p w14:paraId="5CB369D1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Role tej organizacji: </w:t>
      </w:r>
    </w:p>
    <w:p w14:paraId="69EF5064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Organ mediacyjny</w:t>
      </w:r>
    </w:p>
    <w:p w14:paraId="1CEBECFD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8.1.</w:t>
      </w:r>
    </w:p>
    <w:p w14:paraId="21EF6587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ORG-0003</w:t>
      </w:r>
    </w:p>
    <w:p w14:paraId="7816A7AF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Oficjalna nazwa: KRAJOWA IZBA ODWOŁAWCZA</w:t>
      </w:r>
    </w:p>
    <w:p w14:paraId="182BD4E5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Numer rejestracyjny: 010828091</w:t>
      </w:r>
    </w:p>
    <w:p w14:paraId="64931374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Adres pocztowy: Postępu 17a 02-676 Warszawa</w:t>
      </w:r>
    </w:p>
    <w:p w14:paraId="795E472B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Miejscowość: Warszawa</w:t>
      </w:r>
    </w:p>
    <w:p w14:paraId="30DD2A64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Kod pocztowy: 02-676</w:t>
      </w:r>
    </w:p>
    <w:p w14:paraId="2FB01C37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Podpodział krajowy (NUTS): Warszawski wschodni (PL912)</w:t>
      </w:r>
    </w:p>
    <w:p w14:paraId="12373450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Kraj: Polska</w:t>
      </w:r>
    </w:p>
    <w:p w14:paraId="6ADE9BBB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Punkt kontaktowy: </w:t>
      </w:r>
      <w:hyperlink r:id="rId32" w:history="1">
        <w:r w:rsidRPr="00E133C8">
          <w:rPr>
            <w:rStyle w:val="Hipercze"/>
            <w:rFonts w:ascii="Arial Narrow" w:hAnsi="Arial Narrow"/>
            <w:sz w:val="20"/>
            <w:szCs w:val="20"/>
          </w:rPr>
          <w:t>https://www.uzp.gov.pl/kio</w:t>
        </w:r>
      </w:hyperlink>
    </w:p>
    <w:p w14:paraId="79093763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E-mail: </w:t>
      </w:r>
      <w:hyperlink r:id="rId33" w:history="1">
        <w:r w:rsidRPr="00E133C8">
          <w:rPr>
            <w:rStyle w:val="Hipercze"/>
            <w:rFonts w:ascii="Arial Narrow" w:hAnsi="Arial Narrow"/>
            <w:sz w:val="20"/>
            <w:szCs w:val="20"/>
          </w:rPr>
          <w:t>odwolania@uzp.gov.pl</w:t>
        </w:r>
      </w:hyperlink>
    </w:p>
    <w:p w14:paraId="719EC4E0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Telefon: +48 224587809</w:t>
      </w:r>
    </w:p>
    <w:p w14:paraId="72F3C593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Faks: +48 224587800</w:t>
      </w:r>
    </w:p>
    <w:p w14:paraId="0CEF9084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Adres strony internetowej: </w:t>
      </w:r>
      <w:hyperlink r:id="rId34" w:history="1">
        <w:r w:rsidRPr="00E133C8">
          <w:rPr>
            <w:rStyle w:val="Hipercze"/>
            <w:rFonts w:ascii="Arial Narrow" w:hAnsi="Arial Narrow"/>
            <w:sz w:val="20"/>
            <w:szCs w:val="20"/>
          </w:rPr>
          <w:t>https://www.gov.pl/web/uzp</w:t>
        </w:r>
      </w:hyperlink>
    </w:p>
    <w:p w14:paraId="5D87D205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Adres na potrzeby wymiany informacji (URL): </w:t>
      </w:r>
      <w:hyperlink r:id="rId35" w:history="1">
        <w:r w:rsidRPr="00E133C8">
          <w:rPr>
            <w:rStyle w:val="Hipercze"/>
            <w:rFonts w:ascii="Arial Narrow" w:hAnsi="Arial Narrow"/>
            <w:sz w:val="20"/>
            <w:szCs w:val="20"/>
          </w:rPr>
          <w:t>https://www.gov.pl/web/uzp</w:t>
        </w:r>
      </w:hyperlink>
    </w:p>
    <w:p w14:paraId="3E910141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Role tej organizacji: </w:t>
      </w:r>
    </w:p>
    <w:p w14:paraId="5BE9E29E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Organ odwoławczy</w:t>
      </w:r>
    </w:p>
    <w:p w14:paraId="36A7B698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Organizacja udzielająca dodatkowych informacji na temat procedur odwoławczych</w:t>
      </w:r>
    </w:p>
    <w:p w14:paraId="5B14ADF9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8.1.</w:t>
      </w:r>
    </w:p>
    <w:p w14:paraId="4363119C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ORG-0000</w:t>
      </w:r>
    </w:p>
    <w:p w14:paraId="4AA75394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 xml:space="preserve">Oficjalna nazwa: Publications Office of the </w:t>
      </w:r>
      <w:proofErr w:type="spellStart"/>
      <w:r w:rsidRPr="00E133C8">
        <w:rPr>
          <w:rFonts w:ascii="Arial Narrow" w:hAnsi="Arial Narrow"/>
          <w:sz w:val="20"/>
          <w:szCs w:val="20"/>
        </w:rPr>
        <w:t>European</w:t>
      </w:r>
      <w:proofErr w:type="spellEnd"/>
      <w:r w:rsidRPr="00E133C8">
        <w:rPr>
          <w:rFonts w:ascii="Arial Narrow" w:hAnsi="Arial Narrow"/>
          <w:sz w:val="20"/>
          <w:szCs w:val="20"/>
        </w:rPr>
        <w:t xml:space="preserve"> Union</w:t>
      </w:r>
    </w:p>
    <w:p w14:paraId="103E40AA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Numer rejestracyjny: PUBL</w:t>
      </w:r>
    </w:p>
    <w:p w14:paraId="3F4382D0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Miejscowość: </w:t>
      </w:r>
      <w:proofErr w:type="spellStart"/>
      <w:r w:rsidRPr="00E133C8">
        <w:rPr>
          <w:rFonts w:ascii="Arial Narrow" w:hAnsi="Arial Narrow"/>
          <w:sz w:val="20"/>
          <w:szCs w:val="20"/>
        </w:rPr>
        <w:t>Luxembourg</w:t>
      </w:r>
      <w:proofErr w:type="spellEnd"/>
    </w:p>
    <w:p w14:paraId="1BFE433A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Kod pocztowy: 2417</w:t>
      </w:r>
    </w:p>
    <w:p w14:paraId="0465BD80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Podpodział krajowy (NUTS): </w:t>
      </w:r>
      <w:proofErr w:type="spellStart"/>
      <w:r w:rsidRPr="00E133C8">
        <w:rPr>
          <w:rFonts w:ascii="Arial Narrow" w:hAnsi="Arial Narrow"/>
          <w:sz w:val="20"/>
          <w:szCs w:val="20"/>
        </w:rPr>
        <w:t>Luxembourg</w:t>
      </w:r>
      <w:proofErr w:type="spellEnd"/>
      <w:r w:rsidRPr="00E133C8">
        <w:rPr>
          <w:rFonts w:ascii="Arial Narrow" w:hAnsi="Arial Narrow"/>
          <w:sz w:val="20"/>
          <w:szCs w:val="20"/>
        </w:rPr>
        <w:t> (LU000)</w:t>
      </w:r>
    </w:p>
    <w:p w14:paraId="4E23782B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Kraj: Luksemburg</w:t>
      </w:r>
    </w:p>
    <w:p w14:paraId="41C5EAF4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E-mail: </w:t>
      </w:r>
      <w:hyperlink r:id="rId36" w:history="1">
        <w:r w:rsidRPr="00E133C8">
          <w:rPr>
            <w:rStyle w:val="Hipercze"/>
            <w:rFonts w:ascii="Arial Narrow" w:hAnsi="Arial Narrow"/>
            <w:sz w:val="20"/>
            <w:szCs w:val="20"/>
          </w:rPr>
          <w:t>ted@publications.europa.eu</w:t>
        </w:r>
      </w:hyperlink>
    </w:p>
    <w:p w14:paraId="60D36A9B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Telefon: +352 29291</w:t>
      </w:r>
    </w:p>
    <w:p w14:paraId="29AD9F97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Adres strony internetowej: </w:t>
      </w:r>
      <w:hyperlink r:id="rId37" w:history="1">
        <w:r w:rsidRPr="00E133C8">
          <w:rPr>
            <w:rStyle w:val="Hipercze"/>
            <w:rFonts w:ascii="Arial Narrow" w:hAnsi="Arial Narrow"/>
            <w:sz w:val="20"/>
            <w:szCs w:val="20"/>
          </w:rPr>
          <w:t>https://op.europa.eu</w:t>
        </w:r>
      </w:hyperlink>
    </w:p>
    <w:p w14:paraId="04D0312F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Role tej organizacji: </w:t>
      </w:r>
    </w:p>
    <w:p w14:paraId="41FB9CEF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 xml:space="preserve">TED </w:t>
      </w:r>
      <w:proofErr w:type="spellStart"/>
      <w:r w:rsidRPr="00E133C8">
        <w:rPr>
          <w:rFonts w:ascii="Arial Narrow" w:hAnsi="Arial Narrow"/>
          <w:sz w:val="20"/>
          <w:szCs w:val="20"/>
        </w:rPr>
        <w:t>eSender</w:t>
      </w:r>
      <w:proofErr w:type="spellEnd"/>
    </w:p>
    <w:p w14:paraId="6CC053E3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Informacje o ogłoszeniu</w:t>
      </w:r>
    </w:p>
    <w:p w14:paraId="295F2E37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Identyfikator/wersja ogłoszenia: 14c67b48-41e8-4e7f-9a91-8e48db291</w:t>
      </w:r>
      <w:proofErr w:type="gramStart"/>
      <w:r w:rsidRPr="00E133C8">
        <w:rPr>
          <w:rFonts w:ascii="Arial Narrow" w:hAnsi="Arial Narrow"/>
          <w:sz w:val="20"/>
          <w:szCs w:val="20"/>
        </w:rPr>
        <w:t>aef  -</w:t>
      </w:r>
      <w:proofErr w:type="gramEnd"/>
      <w:r w:rsidRPr="00E133C8">
        <w:rPr>
          <w:rFonts w:ascii="Arial Narrow" w:hAnsi="Arial Narrow"/>
          <w:sz w:val="20"/>
          <w:szCs w:val="20"/>
        </w:rPr>
        <w:t xml:space="preserve">  01</w:t>
      </w:r>
    </w:p>
    <w:p w14:paraId="437CCC79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Typ formularza: Procedura konkurencyjna</w:t>
      </w:r>
    </w:p>
    <w:p w14:paraId="25BD054A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Rodzaj ogłoszenia: Ogłoszenie o zamówieniu lub ogłoszenie o koncesji – tryb standardowy</w:t>
      </w:r>
    </w:p>
    <w:p w14:paraId="5F80BEB9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Podrodzaj ogłoszenia: 16</w:t>
      </w:r>
    </w:p>
    <w:p w14:paraId="6921AD0D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Ogłoszenie – data wysłania: 20/05/2026 12:53:50 (UTC+00:00) czas zachodnioeuropejski, GMT</w:t>
      </w:r>
    </w:p>
    <w:p w14:paraId="4BF8B080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Języki, w których przedmiotowe ogłoszenie jest oficjalnie dostępne: polski</w:t>
      </w:r>
    </w:p>
    <w:p w14:paraId="1E98041B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Numer publikacji ogłoszenia: 354602-2026</w:t>
      </w:r>
    </w:p>
    <w:p w14:paraId="48E23EF9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Numer wydania Dz.U. S: 99/2026</w:t>
      </w:r>
    </w:p>
    <w:p w14:paraId="2A96B505" w14:textId="77777777" w:rsidR="00E133C8" w:rsidRP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133C8">
        <w:rPr>
          <w:rFonts w:ascii="Arial Narrow" w:hAnsi="Arial Narrow"/>
          <w:sz w:val="20"/>
          <w:szCs w:val="20"/>
        </w:rPr>
        <w:t>Data publikacji: 26/05/2026</w:t>
      </w:r>
    </w:p>
    <w:p w14:paraId="4A7BE463" w14:textId="77777777" w:rsidR="00F65CFA" w:rsidRDefault="00F65CFA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</w:p>
    <w:p w14:paraId="58E2FF59" w14:textId="77777777" w:rsid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</w:p>
    <w:p w14:paraId="7ABAD38E" w14:textId="71C2E0A0" w:rsidR="00E133C8" w:rsidRDefault="00E133C8" w:rsidP="00E133C8">
      <w:pPr>
        <w:spacing w:after="0" w:line="240" w:lineRule="auto"/>
        <w:ind w:left="7080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ZAMAWIAJĄCY</w:t>
      </w:r>
    </w:p>
    <w:p w14:paraId="454582DA" w14:textId="77777777" w:rsid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</w:p>
    <w:p w14:paraId="6FF3A1A7" w14:textId="77777777" w:rsid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</w:p>
    <w:p w14:paraId="7EC9C209" w14:textId="77777777" w:rsidR="00E133C8" w:rsidRDefault="00E133C8" w:rsidP="00E133C8">
      <w:pPr>
        <w:spacing w:after="0" w:line="240" w:lineRule="auto"/>
        <w:rPr>
          <w:rFonts w:ascii="Arial Narrow" w:hAnsi="Arial Narrow"/>
          <w:sz w:val="20"/>
          <w:szCs w:val="20"/>
        </w:rPr>
      </w:pPr>
    </w:p>
    <w:p w14:paraId="74BE5AA9" w14:textId="77777777" w:rsidR="00E133C8" w:rsidRDefault="00E133C8" w:rsidP="00E133C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7E65A60D" w14:textId="77777777" w:rsidR="00E133C8" w:rsidRDefault="00E133C8" w:rsidP="00E133C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4C26A790" w14:textId="77777777" w:rsidR="00E133C8" w:rsidRDefault="00E133C8" w:rsidP="00E133C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02024286" w14:textId="77777777" w:rsidR="00E133C8" w:rsidRDefault="00E133C8" w:rsidP="00E133C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4D14E4C4" w14:textId="77777777" w:rsidR="00E133C8" w:rsidRDefault="00E133C8" w:rsidP="00E133C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4C202A76" w14:textId="77777777" w:rsidR="00E133C8" w:rsidRDefault="00E133C8" w:rsidP="00E133C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2B093B2D" w14:textId="359910A4" w:rsidR="00E133C8" w:rsidRPr="00906D68" w:rsidRDefault="00E133C8" w:rsidP="00E133C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  <w:r w:rsidRPr="00906D68"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  <w:t xml:space="preserve">Wykonano w 1 egz. na </w:t>
      </w:r>
      <w:r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  <w:t xml:space="preserve">6 </w:t>
      </w:r>
      <w:r w:rsidRPr="00906D68"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  <w:t>ark.</w:t>
      </w:r>
    </w:p>
    <w:p w14:paraId="1C2FE4DF" w14:textId="77777777" w:rsidR="00E133C8" w:rsidRPr="00906D68" w:rsidRDefault="00E133C8" w:rsidP="00E133C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  <w:r w:rsidRPr="00906D68">
        <w:rPr>
          <w:rFonts w:ascii="Arial Narrow" w:hAnsi="Arial Narrow"/>
          <w:i/>
          <w:iCs/>
          <w:sz w:val="16"/>
          <w:szCs w:val="16"/>
        </w:rPr>
        <w:t xml:space="preserve">Egz. 1 – str. </w:t>
      </w:r>
      <w:proofErr w:type="spellStart"/>
      <w:r w:rsidRPr="00906D68">
        <w:rPr>
          <w:rFonts w:ascii="Arial Narrow" w:hAnsi="Arial Narrow"/>
          <w:i/>
          <w:iCs/>
          <w:sz w:val="16"/>
          <w:szCs w:val="16"/>
        </w:rPr>
        <w:t>int</w:t>
      </w:r>
      <w:proofErr w:type="spellEnd"/>
      <w:r w:rsidRPr="00906D68">
        <w:rPr>
          <w:rFonts w:ascii="Arial Narrow" w:hAnsi="Arial Narrow"/>
          <w:i/>
          <w:iCs/>
          <w:sz w:val="16"/>
          <w:szCs w:val="16"/>
        </w:rPr>
        <w:t xml:space="preserve">. 10wsk.mil.pl platforma e-propublico.pl; biuro przepustek, </w:t>
      </w:r>
      <w:proofErr w:type="spellStart"/>
      <w:r w:rsidRPr="00906D68">
        <w:rPr>
          <w:rFonts w:ascii="Arial Narrow" w:hAnsi="Arial Narrow"/>
          <w:i/>
          <w:iCs/>
          <w:sz w:val="16"/>
          <w:szCs w:val="16"/>
        </w:rPr>
        <w:t>SZPubl</w:t>
      </w:r>
      <w:proofErr w:type="spellEnd"/>
      <w:r w:rsidRPr="00906D68">
        <w:rPr>
          <w:rFonts w:ascii="Arial Narrow" w:hAnsi="Arial Narrow"/>
          <w:i/>
          <w:iCs/>
          <w:sz w:val="16"/>
          <w:szCs w:val="16"/>
        </w:rPr>
        <w:t xml:space="preserve">. T2612 B5  </w:t>
      </w:r>
    </w:p>
    <w:p w14:paraId="746C0956" w14:textId="77777777" w:rsidR="00E133C8" w:rsidRPr="00906D68" w:rsidRDefault="00E133C8" w:rsidP="00E133C8">
      <w:pPr>
        <w:spacing w:after="0" w:line="240" w:lineRule="auto"/>
        <w:rPr>
          <w:rFonts w:ascii="Arial Narrow" w:hAnsi="Arial Narrow"/>
          <w:i/>
          <w:iCs/>
          <w:sz w:val="16"/>
          <w:szCs w:val="16"/>
        </w:rPr>
      </w:pPr>
      <w:r w:rsidRPr="00906D68">
        <w:rPr>
          <w:rFonts w:ascii="Arial Narrow" w:hAnsi="Arial Narrow"/>
          <w:i/>
          <w:iCs/>
          <w:sz w:val="16"/>
          <w:szCs w:val="16"/>
        </w:rPr>
        <w:t xml:space="preserve">Wyk. Barbara </w:t>
      </w:r>
      <w:proofErr w:type="spellStart"/>
      <w:r w:rsidRPr="00906D68">
        <w:rPr>
          <w:rFonts w:ascii="Arial Narrow" w:hAnsi="Arial Narrow"/>
          <w:i/>
          <w:iCs/>
          <w:sz w:val="16"/>
          <w:szCs w:val="16"/>
        </w:rPr>
        <w:t>Choroszyńska</w:t>
      </w:r>
      <w:proofErr w:type="spellEnd"/>
      <w:r w:rsidRPr="00906D68">
        <w:rPr>
          <w:rFonts w:ascii="Arial Narrow" w:hAnsi="Arial Narrow"/>
          <w:i/>
          <w:iCs/>
          <w:sz w:val="16"/>
          <w:szCs w:val="16"/>
        </w:rPr>
        <w:t xml:space="preserve"> – tel. 261 417 449, e-mail: </w:t>
      </w:r>
      <w:hyperlink r:id="rId38" w:history="1">
        <w:r w:rsidRPr="00906D68">
          <w:rPr>
            <w:rStyle w:val="Hipercze"/>
            <w:rFonts w:ascii="Arial Narrow" w:hAnsi="Arial Narrow"/>
            <w:i/>
            <w:sz w:val="16"/>
            <w:szCs w:val="16"/>
          </w:rPr>
          <w:t>choroszynska3292@10wsk.mil.pl</w:t>
        </w:r>
      </w:hyperlink>
      <w:r w:rsidRPr="00906D68">
        <w:rPr>
          <w:rFonts w:ascii="Arial Narrow" w:hAnsi="Arial Narrow"/>
          <w:i/>
          <w:sz w:val="16"/>
          <w:szCs w:val="16"/>
        </w:rPr>
        <w:t xml:space="preserve"> </w:t>
      </w:r>
    </w:p>
    <w:p w14:paraId="4EB02065" w14:textId="55AE4D78" w:rsidR="00E133C8" w:rsidRPr="00E133C8" w:rsidRDefault="00E133C8" w:rsidP="00E133C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sz w:val="16"/>
          <w:szCs w:val="16"/>
        </w:rPr>
      </w:pPr>
      <w:r w:rsidRPr="00906D68">
        <w:rPr>
          <w:rFonts w:ascii="Arial Narrow" w:hAnsi="Arial Narrow"/>
          <w:i/>
          <w:iCs/>
          <w:sz w:val="16"/>
          <w:szCs w:val="16"/>
        </w:rPr>
        <w:t xml:space="preserve">Data: </w:t>
      </w:r>
      <w:r>
        <w:rPr>
          <w:rFonts w:ascii="Arial Narrow" w:hAnsi="Arial Narrow"/>
          <w:i/>
          <w:sz w:val="16"/>
          <w:szCs w:val="16"/>
        </w:rPr>
        <w:t>26.05.</w:t>
      </w:r>
      <w:r w:rsidRPr="00906D68">
        <w:rPr>
          <w:rFonts w:ascii="Arial Narrow" w:hAnsi="Arial Narrow"/>
          <w:i/>
          <w:sz w:val="16"/>
          <w:szCs w:val="16"/>
        </w:rPr>
        <w:t>202</w:t>
      </w:r>
      <w:r>
        <w:rPr>
          <w:rFonts w:ascii="Arial Narrow" w:hAnsi="Arial Narrow"/>
          <w:i/>
          <w:sz w:val="16"/>
          <w:szCs w:val="16"/>
        </w:rPr>
        <w:t>6</w:t>
      </w:r>
      <w:r w:rsidRPr="00906D68">
        <w:rPr>
          <w:rFonts w:ascii="Arial Narrow" w:hAnsi="Arial Narrow"/>
          <w:i/>
          <w:sz w:val="16"/>
          <w:szCs w:val="16"/>
        </w:rPr>
        <w:t xml:space="preserve"> r.</w:t>
      </w:r>
    </w:p>
    <w:sectPr w:rsidR="00E133C8" w:rsidRPr="00E133C8">
      <w:headerReference w:type="default" r:id="rId39"/>
      <w:footerReference w:type="default" r:id="rId4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85C9F0" w14:textId="77777777" w:rsidR="005A4951" w:rsidRDefault="005A4951" w:rsidP="00E133C8">
      <w:pPr>
        <w:spacing w:after="0" w:line="240" w:lineRule="auto"/>
      </w:pPr>
      <w:r>
        <w:separator/>
      </w:r>
    </w:p>
  </w:endnote>
  <w:endnote w:type="continuationSeparator" w:id="0">
    <w:p w14:paraId="6DEF76DA" w14:textId="77777777" w:rsidR="005A4951" w:rsidRDefault="005A4951" w:rsidP="00E133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884374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F212032" w14:textId="0E003AA5" w:rsidR="00E133C8" w:rsidRDefault="00E133C8">
        <w:pPr>
          <w:pStyle w:val="Stopka"/>
          <w:jc w:val="right"/>
        </w:pPr>
        <w:r w:rsidRPr="00E133C8">
          <w:rPr>
            <w:sz w:val="18"/>
            <w:szCs w:val="18"/>
          </w:rPr>
          <w:fldChar w:fldCharType="begin"/>
        </w:r>
        <w:r w:rsidRPr="00E133C8">
          <w:rPr>
            <w:sz w:val="18"/>
            <w:szCs w:val="18"/>
          </w:rPr>
          <w:instrText xml:space="preserve"> PAGE   \* MERGEFORMAT </w:instrText>
        </w:r>
        <w:r w:rsidRPr="00E133C8">
          <w:rPr>
            <w:sz w:val="18"/>
            <w:szCs w:val="18"/>
          </w:rPr>
          <w:fldChar w:fldCharType="separate"/>
        </w:r>
        <w:r w:rsidRPr="00E133C8">
          <w:rPr>
            <w:noProof/>
            <w:sz w:val="18"/>
            <w:szCs w:val="18"/>
          </w:rPr>
          <w:t>1</w:t>
        </w:r>
        <w:r w:rsidRPr="00E133C8">
          <w:rPr>
            <w:noProof/>
            <w:sz w:val="18"/>
            <w:szCs w:val="18"/>
          </w:rPr>
          <w:fldChar w:fldCharType="end"/>
        </w:r>
      </w:p>
    </w:sdtContent>
  </w:sdt>
  <w:p w14:paraId="5EF66C74" w14:textId="77777777" w:rsidR="00E133C8" w:rsidRDefault="00E133C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22BF2F" w14:textId="77777777" w:rsidR="005A4951" w:rsidRDefault="005A4951" w:rsidP="00E133C8">
      <w:pPr>
        <w:spacing w:after="0" w:line="240" w:lineRule="auto"/>
      </w:pPr>
      <w:r>
        <w:separator/>
      </w:r>
    </w:p>
  </w:footnote>
  <w:footnote w:type="continuationSeparator" w:id="0">
    <w:p w14:paraId="5177E08B" w14:textId="77777777" w:rsidR="005A4951" w:rsidRDefault="005A4951" w:rsidP="00E133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D6F2EE" w14:textId="24481452" w:rsidR="00E133C8" w:rsidRDefault="00E133C8">
    <w:pPr>
      <w:pStyle w:val="Nagwek"/>
    </w:pPr>
    <w:r>
      <w:t>Sprawa nr: 68/2026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33C8"/>
    <w:rsid w:val="002C23D2"/>
    <w:rsid w:val="00364532"/>
    <w:rsid w:val="005A4951"/>
    <w:rsid w:val="00607BA3"/>
    <w:rsid w:val="007A79B1"/>
    <w:rsid w:val="00BD3B83"/>
    <w:rsid w:val="00E133C8"/>
    <w:rsid w:val="00F65C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40E724"/>
  <w15:chartTrackingRefBased/>
  <w15:docId w15:val="{C1E34A17-D0D1-442A-84DE-51A0CCF0DB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E133C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133C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133C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133C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133C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133C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133C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133C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133C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133C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133C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133C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133C8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133C8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133C8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133C8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133C8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133C8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E133C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E133C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133C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E133C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E133C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E133C8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E133C8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E133C8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133C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133C8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E133C8"/>
    <w:rPr>
      <w:b/>
      <w:bCs/>
      <w:smallCaps/>
      <w:color w:val="2F5496" w:themeColor="accent1" w:themeShade="BF"/>
      <w:spacing w:val="5"/>
    </w:rPr>
  </w:style>
  <w:style w:type="paragraph" w:customStyle="1" w:styleId="msonormal0">
    <w:name w:val="msonormal"/>
    <w:basedOn w:val="Normalny"/>
    <w:rsid w:val="00E133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character" w:customStyle="1" w:styleId="bold">
    <w:name w:val="bold"/>
    <w:basedOn w:val="Domylnaczcionkaakapitu"/>
    <w:rsid w:val="00E133C8"/>
  </w:style>
  <w:style w:type="character" w:customStyle="1" w:styleId="label">
    <w:name w:val="label"/>
    <w:basedOn w:val="Domylnaczcionkaakapitu"/>
    <w:rsid w:val="00E133C8"/>
  </w:style>
  <w:style w:type="character" w:customStyle="1" w:styleId="data">
    <w:name w:val="data"/>
    <w:basedOn w:val="Domylnaczcionkaakapitu"/>
    <w:rsid w:val="00E133C8"/>
  </w:style>
  <w:style w:type="character" w:styleId="Hipercze">
    <w:name w:val="Hyperlink"/>
    <w:basedOn w:val="Domylnaczcionkaakapitu"/>
    <w:uiPriority w:val="99"/>
    <w:unhideWhenUsed/>
    <w:rsid w:val="00E133C8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E133C8"/>
    <w:rPr>
      <w:color w:val="800080"/>
      <w:u w:val="single"/>
    </w:rPr>
  </w:style>
  <w:style w:type="character" w:customStyle="1" w:styleId="line">
    <w:name w:val="line"/>
    <w:basedOn w:val="Domylnaczcionkaakapitu"/>
    <w:rsid w:val="00E133C8"/>
  </w:style>
  <w:style w:type="character" w:styleId="Nierozpoznanawzmianka">
    <w:name w:val="Unresolved Mention"/>
    <w:basedOn w:val="Domylnaczcionkaakapitu"/>
    <w:uiPriority w:val="99"/>
    <w:semiHidden/>
    <w:unhideWhenUsed/>
    <w:rsid w:val="00E133C8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E133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133C8"/>
  </w:style>
  <w:style w:type="paragraph" w:styleId="Stopka">
    <w:name w:val="footer"/>
    <w:basedOn w:val="Normalny"/>
    <w:link w:val="StopkaZnak"/>
    <w:uiPriority w:val="99"/>
    <w:unhideWhenUsed/>
    <w:rsid w:val="00E133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133C8"/>
  </w:style>
  <w:style w:type="paragraph" w:styleId="NormalnyWeb">
    <w:name w:val="Normal (Web)"/>
    <w:basedOn w:val="Normalny"/>
    <w:uiPriority w:val="99"/>
    <w:unhideWhenUsed/>
    <w:rsid w:val="00E133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character" w:styleId="Pogrubienie">
    <w:name w:val="Strong"/>
    <w:basedOn w:val="Domylnaczcionkaakapitu"/>
    <w:uiPriority w:val="22"/>
    <w:qFormat/>
    <w:rsid w:val="00E133C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e-propublico.pl/" TargetMode="External"/><Relationship Id="rId18" Type="http://schemas.openxmlformats.org/officeDocument/2006/relationships/hyperlink" Target="http://e-propublico.pl/" TargetMode="External"/><Relationship Id="rId26" Type="http://schemas.openxmlformats.org/officeDocument/2006/relationships/hyperlink" Target="mailto:choroszynska3292@10wsk.mil.pl" TargetMode="External"/><Relationship Id="rId39" Type="http://schemas.openxmlformats.org/officeDocument/2006/relationships/header" Target="header1.xml"/><Relationship Id="rId21" Type="http://schemas.openxmlformats.org/officeDocument/2006/relationships/hyperlink" Target="http://e-propublico.pl/" TargetMode="External"/><Relationship Id="rId34" Type="http://schemas.openxmlformats.org/officeDocument/2006/relationships/hyperlink" Target="https://www.gov.pl/web/uzp" TargetMode="External"/><Relationship Id="rId42" Type="http://schemas.openxmlformats.org/officeDocument/2006/relationships/theme" Target="theme/theme1.xml"/><Relationship Id="rId7" Type="http://schemas.openxmlformats.org/officeDocument/2006/relationships/hyperlink" Target="https://e-propublico.pl/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e-propublico.pl/" TargetMode="External"/><Relationship Id="rId20" Type="http://schemas.openxmlformats.org/officeDocument/2006/relationships/hyperlink" Target="https://e-propublico.pl/" TargetMode="External"/><Relationship Id="rId29" Type="http://schemas.openxmlformats.org/officeDocument/2006/relationships/hyperlink" Target="mailto:sp@prokuratoria.gov.pl" TargetMode="External"/><Relationship Id="rId41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mailto:choroszynska3292@10wsk.mil.pl" TargetMode="External"/><Relationship Id="rId11" Type="http://schemas.openxmlformats.org/officeDocument/2006/relationships/hyperlink" Target="https://e-propublico.pl/" TargetMode="External"/><Relationship Id="rId24" Type="http://schemas.openxmlformats.org/officeDocument/2006/relationships/hyperlink" Target="http://e-propublico.pl/" TargetMode="External"/><Relationship Id="rId32" Type="http://schemas.openxmlformats.org/officeDocument/2006/relationships/hyperlink" Target="https://www.uzp.gov.pl/kio" TargetMode="External"/><Relationship Id="rId37" Type="http://schemas.openxmlformats.org/officeDocument/2006/relationships/hyperlink" Target="https://op.europa.eu/" TargetMode="External"/><Relationship Id="rId40" Type="http://schemas.openxmlformats.org/officeDocument/2006/relationships/footer" Target="footer1.xml"/><Relationship Id="rId5" Type="http://schemas.openxmlformats.org/officeDocument/2006/relationships/endnotes" Target="endnotes.xml"/><Relationship Id="rId15" Type="http://schemas.openxmlformats.org/officeDocument/2006/relationships/hyperlink" Target="http://e-propublico.pl/" TargetMode="External"/><Relationship Id="rId23" Type="http://schemas.openxmlformats.org/officeDocument/2006/relationships/hyperlink" Target="https://e-propublico.pl/" TargetMode="External"/><Relationship Id="rId28" Type="http://schemas.openxmlformats.org/officeDocument/2006/relationships/hyperlink" Target="https://e-propublico.pl/" TargetMode="External"/><Relationship Id="rId36" Type="http://schemas.openxmlformats.org/officeDocument/2006/relationships/hyperlink" Target="mailto:ted@publications.europa.eu" TargetMode="External"/><Relationship Id="rId10" Type="http://schemas.openxmlformats.org/officeDocument/2006/relationships/hyperlink" Target="https://e-propublico.pl/" TargetMode="External"/><Relationship Id="rId19" Type="http://schemas.openxmlformats.org/officeDocument/2006/relationships/hyperlink" Target="https://e-propublico.pl/" TargetMode="External"/><Relationship Id="rId31" Type="http://schemas.openxmlformats.org/officeDocument/2006/relationships/hyperlink" Target="https://www.gov.pl/web/sp-prokuratoria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e-propublico.pl/" TargetMode="External"/><Relationship Id="rId14" Type="http://schemas.openxmlformats.org/officeDocument/2006/relationships/hyperlink" Target="https://e-propublico.pl/" TargetMode="External"/><Relationship Id="rId22" Type="http://schemas.openxmlformats.org/officeDocument/2006/relationships/hyperlink" Target="https://e-propublico.pl/" TargetMode="External"/><Relationship Id="rId27" Type="http://schemas.openxmlformats.org/officeDocument/2006/relationships/hyperlink" Target="http://www.10wsk.mil.pl/" TargetMode="External"/><Relationship Id="rId30" Type="http://schemas.openxmlformats.org/officeDocument/2006/relationships/hyperlink" Target="https://www.gov.pl/web/sp-prokuratoria" TargetMode="External"/><Relationship Id="rId35" Type="http://schemas.openxmlformats.org/officeDocument/2006/relationships/hyperlink" Target="https://www.gov.pl/web/uzp" TargetMode="External"/><Relationship Id="rId8" Type="http://schemas.openxmlformats.org/officeDocument/2006/relationships/hyperlink" Target="https://e-propublico.pl/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://e-propublico.pl/" TargetMode="External"/><Relationship Id="rId17" Type="http://schemas.openxmlformats.org/officeDocument/2006/relationships/hyperlink" Target="https://e-propublico.pl/" TargetMode="External"/><Relationship Id="rId25" Type="http://schemas.openxmlformats.org/officeDocument/2006/relationships/hyperlink" Target="http://www.10wsk.mil.pl/" TargetMode="External"/><Relationship Id="rId33" Type="http://schemas.openxmlformats.org/officeDocument/2006/relationships/hyperlink" Target="mailto:odwolania@uzp.gov.pl" TargetMode="External"/><Relationship Id="rId38" Type="http://schemas.openxmlformats.org/officeDocument/2006/relationships/hyperlink" Target="mailto:choroszynska3292@10wsk.mil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12</Pages>
  <Words>5480</Words>
  <Characters>32880</Characters>
  <Application>Microsoft Office Word</Application>
  <DocSecurity>0</DocSecurity>
  <Lines>274</Lines>
  <Paragraphs>76</Paragraphs>
  <ScaleCrop>false</ScaleCrop>
  <Company/>
  <LinksUpToDate>false</LinksUpToDate>
  <CharactersWithSpaces>38284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ZIM 10wsk</dc:creator>
  <cp:keywords/>
  <dc:description/>
  <cp:lastModifiedBy>ZIM 10wsk</cp:lastModifiedBy>
  <cp:revision>1</cp:revision>
  <cp:lastPrinted>2026-05-26T04:56:00Z</cp:lastPrinted>
  <dcterms:created xsi:type="dcterms:W3CDTF">2026-05-26T04:52:00Z</dcterms:created>
  <dcterms:modified xsi:type="dcterms:W3CDTF">2026-05-26T04:56:00Z</dcterms:modified>
</cp:coreProperties>
</file>