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E1990" w14:textId="77777777" w:rsidR="008B4D15" w:rsidRPr="008B4D15" w:rsidRDefault="008B4D15" w:rsidP="008B4D15">
      <w:pPr>
        <w:jc w:val="center"/>
        <w:rPr>
          <w:rFonts w:ascii="Garamond" w:hAnsi="Garamond"/>
          <w:sz w:val="24"/>
        </w:rPr>
      </w:pPr>
      <w:r w:rsidRPr="008B4D15">
        <w:rPr>
          <w:rFonts w:ascii="Garamond" w:hAnsi="Garamond"/>
          <w:b/>
          <w:sz w:val="24"/>
        </w:rPr>
        <w:t xml:space="preserve">UMOWA NR </w:t>
      </w:r>
      <w:r w:rsidRPr="008B4D15">
        <w:rPr>
          <w:rFonts w:ascii="Garamond" w:hAnsi="Garamond"/>
          <w:sz w:val="24"/>
          <w:shd w:val="clear" w:color="auto" w:fill="FFFF00"/>
        </w:rPr>
        <w:t>____</w:t>
      </w:r>
      <w:r w:rsidRPr="008B4D15">
        <w:rPr>
          <w:rFonts w:ascii="Garamond" w:hAnsi="Garamond"/>
          <w:b/>
          <w:sz w:val="24"/>
        </w:rPr>
        <w:t>/2026</w:t>
      </w:r>
    </w:p>
    <w:p w14:paraId="6F57A252" w14:textId="77777777" w:rsidR="008B4D15" w:rsidRPr="008B4D15" w:rsidRDefault="008B4D15" w:rsidP="008B4D15">
      <w:pPr>
        <w:spacing w:after="200"/>
        <w:jc w:val="center"/>
        <w:rPr>
          <w:rFonts w:ascii="Garamond" w:hAnsi="Garamond"/>
          <w:sz w:val="24"/>
        </w:rPr>
      </w:pPr>
      <w:r w:rsidRPr="008B4D15">
        <w:rPr>
          <w:rFonts w:ascii="Garamond" w:hAnsi="Garamond"/>
          <w:b/>
          <w:sz w:val="24"/>
        </w:rPr>
        <w:t>na wykonanie usługi audytu cyberbezpieczeństwa</w:t>
      </w:r>
    </w:p>
    <w:p w14:paraId="0FFB0B0B" w14:textId="77777777" w:rsidR="008B4D15" w:rsidRPr="008B4D15" w:rsidRDefault="008B4D15" w:rsidP="008B4D15">
      <w:pPr>
        <w:jc w:val="both"/>
        <w:rPr>
          <w:rFonts w:ascii="Garamond" w:hAnsi="Garamond"/>
          <w:sz w:val="24"/>
        </w:rPr>
      </w:pPr>
      <w:r w:rsidRPr="008B4D15">
        <w:rPr>
          <w:rFonts w:ascii="Garamond" w:hAnsi="Garamond"/>
          <w:sz w:val="24"/>
        </w:rPr>
        <w:t xml:space="preserve">zawarta w dniu </w:t>
      </w:r>
      <w:r w:rsidRPr="008B4D15">
        <w:rPr>
          <w:rFonts w:ascii="Garamond" w:hAnsi="Garamond"/>
          <w:sz w:val="24"/>
          <w:shd w:val="clear" w:color="auto" w:fill="FFFF00"/>
        </w:rPr>
        <w:t>____</w:t>
      </w:r>
      <w:r w:rsidRPr="008B4D15">
        <w:rPr>
          <w:rFonts w:ascii="Garamond" w:hAnsi="Garamond"/>
          <w:sz w:val="24"/>
        </w:rPr>
        <w:t xml:space="preserve"> 2026 r. w Poznaniu, pomiędzy:</w:t>
      </w:r>
    </w:p>
    <w:p w14:paraId="2CE36403" w14:textId="77777777" w:rsidR="008B4D15" w:rsidRPr="008B4D15" w:rsidRDefault="008B4D15" w:rsidP="008B4D15">
      <w:pPr>
        <w:jc w:val="both"/>
        <w:rPr>
          <w:rFonts w:ascii="Garamond" w:hAnsi="Garamond"/>
          <w:sz w:val="24"/>
        </w:rPr>
      </w:pPr>
      <w:r w:rsidRPr="008B4D15">
        <w:rPr>
          <w:rFonts w:ascii="Garamond" w:hAnsi="Garamond"/>
          <w:sz w:val="24"/>
        </w:rPr>
        <w:t>Szpitalem Wojewódzkim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2A8097B7" w14:textId="77777777" w:rsidR="008B4D15" w:rsidRPr="008B4D15" w:rsidRDefault="008B4D15" w:rsidP="008B4D15">
      <w:pPr>
        <w:jc w:val="both"/>
        <w:rPr>
          <w:rFonts w:ascii="Garamond" w:hAnsi="Garamond"/>
          <w:sz w:val="24"/>
          <w:shd w:val="clear" w:color="auto" w:fill="FFFF00"/>
        </w:rPr>
      </w:pPr>
      <w:r w:rsidRPr="008B4D15">
        <w:rPr>
          <w:rFonts w:ascii="Garamond" w:hAnsi="Garamond"/>
          <w:sz w:val="24"/>
          <w:shd w:val="clear" w:color="auto" w:fill="FFFF00"/>
        </w:rPr>
        <w:t>____ - ____</w:t>
      </w:r>
    </w:p>
    <w:p w14:paraId="22490C0B" w14:textId="77777777" w:rsidR="008B4D15" w:rsidRPr="008B4D15" w:rsidRDefault="008B4D15" w:rsidP="008B4D15">
      <w:pPr>
        <w:jc w:val="both"/>
        <w:rPr>
          <w:rFonts w:ascii="Garamond" w:hAnsi="Garamond"/>
          <w:sz w:val="24"/>
        </w:rPr>
      </w:pPr>
      <w:r w:rsidRPr="008B4D15">
        <w:rPr>
          <w:rFonts w:ascii="Garamond" w:hAnsi="Garamond"/>
          <w:sz w:val="24"/>
        </w:rPr>
        <w:t>zwanym dalej „</w:t>
      </w:r>
      <w:r w:rsidRPr="008B4D15">
        <w:rPr>
          <w:rFonts w:ascii="Garamond" w:hAnsi="Garamond"/>
          <w:b/>
          <w:bCs/>
          <w:sz w:val="24"/>
        </w:rPr>
        <w:t>Zamawiającym</w:t>
      </w:r>
      <w:r w:rsidRPr="008B4D15">
        <w:rPr>
          <w:rFonts w:ascii="Garamond" w:hAnsi="Garamond"/>
          <w:sz w:val="24"/>
        </w:rPr>
        <w:t>”,</w:t>
      </w:r>
    </w:p>
    <w:p w14:paraId="675FBD30" w14:textId="77777777" w:rsidR="008B4D15" w:rsidRPr="008B4D15" w:rsidRDefault="008B4D15" w:rsidP="008B4D15">
      <w:pPr>
        <w:jc w:val="both"/>
        <w:rPr>
          <w:rFonts w:ascii="Garamond" w:hAnsi="Garamond"/>
          <w:sz w:val="24"/>
        </w:rPr>
      </w:pPr>
      <w:r w:rsidRPr="008B4D15">
        <w:rPr>
          <w:rFonts w:ascii="Garamond" w:hAnsi="Garamond"/>
          <w:sz w:val="24"/>
        </w:rPr>
        <w:t>a</w:t>
      </w:r>
    </w:p>
    <w:p w14:paraId="5EE9C74F" w14:textId="77777777" w:rsidR="008B4D15" w:rsidRPr="008B4D15" w:rsidRDefault="008B4D15" w:rsidP="008B4D15">
      <w:pPr>
        <w:jc w:val="both"/>
        <w:rPr>
          <w:rFonts w:ascii="Garamond" w:hAnsi="Garamond"/>
          <w:sz w:val="24"/>
        </w:rPr>
      </w:pPr>
      <w:r w:rsidRPr="008B4D15">
        <w:rPr>
          <w:rFonts w:ascii="Garamond" w:hAnsi="Garamond"/>
          <w:sz w:val="24"/>
          <w:shd w:val="clear" w:color="auto" w:fill="FFFF00"/>
        </w:rPr>
        <w:t>____</w:t>
      </w:r>
      <w:r w:rsidRPr="008B4D15">
        <w:rPr>
          <w:rFonts w:ascii="Garamond" w:hAnsi="Garamond"/>
          <w:sz w:val="24"/>
        </w:rPr>
        <w:t xml:space="preserve">z siedzibą w </w:t>
      </w:r>
      <w:r w:rsidRPr="008B4D15">
        <w:rPr>
          <w:rFonts w:ascii="Garamond" w:hAnsi="Garamond"/>
          <w:sz w:val="24"/>
          <w:shd w:val="clear" w:color="auto" w:fill="FFFF00"/>
        </w:rPr>
        <w:t>____</w:t>
      </w:r>
      <w:r w:rsidRPr="008B4D15">
        <w:rPr>
          <w:rFonts w:ascii="Garamond" w:hAnsi="Garamond"/>
          <w:sz w:val="24"/>
        </w:rPr>
        <w:t xml:space="preserve">, przy ul. </w:t>
      </w:r>
      <w:r w:rsidRPr="008B4D15">
        <w:rPr>
          <w:rFonts w:ascii="Garamond" w:hAnsi="Garamond"/>
          <w:sz w:val="24"/>
          <w:shd w:val="clear" w:color="auto" w:fill="FFFF00"/>
        </w:rPr>
        <w:t>____</w:t>
      </w:r>
      <w:r w:rsidRPr="008B4D15">
        <w:rPr>
          <w:rFonts w:ascii="Garamond" w:hAnsi="Garamond"/>
          <w:sz w:val="24"/>
        </w:rPr>
        <w:t xml:space="preserve">, wpisaną do </w:t>
      </w:r>
      <w:r w:rsidRPr="008B4D15">
        <w:rPr>
          <w:rFonts w:ascii="Garamond" w:hAnsi="Garamond"/>
          <w:sz w:val="24"/>
          <w:shd w:val="clear" w:color="auto" w:fill="FFFF00"/>
        </w:rPr>
        <w:t>____</w:t>
      </w:r>
      <w:r w:rsidRPr="008B4D15">
        <w:rPr>
          <w:rFonts w:ascii="Garamond" w:hAnsi="Garamond"/>
          <w:sz w:val="24"/>
        </w:rPr>
        <w:t xml:space="preserve">pod numerem </w:t>
      </w:r>
      <w:r w:rsidRPr="008B4D15">
        <w:rPr>
          <w:rFonts w:ascii="Garamond" w:hAnsi="Garamond"/>
          <w:sz w:val="24"/>
          <w:shd w:val="clear" w:color="auto" w:fill="FFFF00"/>
        </w:rPr>
        <w:t>____</w:t>
      </w:r>
      <w:r w:rsidRPr="008B4D15">
        <w:rPr>
          <w:rFonts w:ascii="Garamond" w:hAnsi="Garamond"/>
          <w:sz w:val="24"/>
        </w:rPr>
        <w:t xml:space="preserve">, posiadającą </w:t>
      </w:r>
      <w:proofErr w:type="spellStart"/>
      <w:r w:rsidRPr="008B4D15">
        <w:rPr>
          <w:rFonts w:ascii="Garamond" w:hAnsi="Garamond"/>
          <w:sz w:val="24"/>
        </w:rPr>
        <w:t>NIP</w:t>
      </w:r>
      <w:r w:rsidRPr="008B4D15">
        <w:rPr>
          <w:rFonts w:ascii="Garamond" w:hAnsi="Garamond"/>
          <w:sz w:val="24"/>
          <w:shd w:val="clear" w:color="auto" w:fill="FFFF00"/>
        </w:rPr>
        <w:t>____</w:t>
      </w:r>
      <w:r w:rsidRPr="008B4D15">
        <w:rPr>
          <w:rFonts w:ascii="Garamond" w:hAnsi="Garamond"/>
          <w:sz w:val="24"/>
        </w:rPr>
        <w:t>oraz</w:t>
      </w:r>
      <w:proofErr w:type="spellEnd"/>
      <w:r w:rsidRPr="008B4D15">
        <w:rPr>
          <w:rFonts w:ascii="Garamond" w:hAnsi="Garamond"/>
          <w:sz w:val="24"/>
        </w:rPr>
        <w:t xml:space="preserve"> REGON </w:t>
      </w:r>
      <w:r w:rsidRPr="008B4D15">
        <w:rPr>
          <w:rFonts w:ascii="Garamond" w:hAnsi="Garamond"/>
          <w:sz w:val="24"/>
          <w:shd w:val="clear" w:color="auto" w:fill="FFFF00"/>
        </w:rPr>
        <w:t>____</w:t>
      </w:r>
      <w:r w:rsidRPr="008B4D15">
        <w:rPr>
          <w:rFonts w:ascii="Garamond" w:hAnsi="Garamond"/>
          <w:sz w:val="24"/>
        </w:rPr>
        <w:t xml:space="preserve">, reprezentowaną przez </w:t>
      </w:r>
      <w:r w:rsidRPr="008B4D15">
        <w:rPr>
          <w:rFonts w:ascii="Garamond" w:hAnsi="Garamond"/>
          <w:sz w:val="24"/>
          <w:shd w:val="clear" w:color="auto" w:fill="FFFF00"/>
        </w:rPr>
        <w:t>____</w:t>
      </w:r>
      <w:r w:rsidRPr="008B4D15">
        <w:rPr>
          <w:rFonts w:ascii="Garamond" w:hAnsi="Garamond"/>
          <w:sz w:val="24"/>
        </w:rPr>
        <w:t>,</w:t>
      </w:r>
    </w:p>
    <w:p w14:paraId="498FF89E" w14:textId="77777777" w:rsidR="008B4D15" w:rsidRPr="008B4D15" w:rsidRDefault="008B4D15" w:rsidP="008B4D15">
      <w:pPr>
        <w:jc w:val="both"/>
        <w:rPr>
          <w:rFonts w:ascii="Garamond" w:hAnsi="Garamond"/>
          <w:sz w:val="24"/>
        </w:rPr>
      </w:pPr>
      <w:r w:rsidRPr="008B4D15">
        <w:rPr>
          <w:rFonts w:ascii="Garamond" w:hAnsi="Garamond"/>
          <w:sz w:val="24"/>
        </w:rPr>
        <w:t>zwaną dalej „</w:t>
      </w:r>
      <w:r w:rsidRPr="008B4D15">
        <w:rPr>
          <w:rFonts w:ascii="Garamond" w:hAnsi="Garamond"/>
          <w:b/>
          <w:bCs/>
          <w:sz w:val="24"/>
        </w:rPr>
        <w:t>Wykonawcą</w:t>
      </w:r>
      <w:r w:rsidRPr="008B4D15">
        <w:rPr>
          <w:rFonts w:ascii="Garamond" w:hAnsi="Garamond"/>
          <w:sz w:val="24"/>
        </w:rPr>
        <w:t>”.</w:t>
      </w:r>
    </w:p>
    <w:p w14:paraId="334193D9" w14:textId="77777777" w:rsidR="008B4D15" w:rsidRPr="008B4D15" w:rsidRDefault="008B4D15" w:rsidP="008B4D15">
      <w:pPr>
        <w:spacing w:after="160"/>
        <w:jc w:val="both"/>
        <w:rPr>
          <w:rFonts w:ascii="Garamond" w:hAnsi="Garamond"/>
          <w:sz w:val="24"/>
        </w:rPr>
      </w:pPr>
      <w:r w:rsidRPr="008B4D15">
        <w:rPr>
          <w:rFonts w:ascii="Garamond" w:hAnsi="Garamond"/>
          <w:sz w:val="24"/>
        </w:rPr>
        <w:t>Zamawiający i Wykonawca są dalej zwani łącznie „Stronami”, a każdy z osobna „Stroną”.</w:t>
      </w:r>
    </w:p>
    <w:p w14:paraId="75D1CC7D" w14:textId="77777777" w:rsidR="008B4D15" w:rsidRPr="008B4D15" w:rsidRDefault="008B4D15" w:rsidP="008B4D15">
      <w:pPr>
        <w:spacing w:after="120"/>
        <w:jc w:val="both"/>
        <w:rPr>
          <w:rFonts w:ascii="Garamond" w:hAnsi="Garamond"/>
          <w:sz w:val="24"/>
        </w:rPr>
      </w:pPr>
      <w:r w:rsidRPr="008B4D15">
        <w:rPr>
          <w:rFonts w:ascii="Garamond" w:hAnsi="Garamond"/>
          <w:sz w:val="24"/>
        </w:rPr>
        <w:t xml:space="preserve">Umowa została zawarta w wyniku wyboru oferty Wykonawcy w postępowaniu o udzielenie zamówienia klasycznego na usługi, prowadzonym na podstawie ustawy z dnia 11 września 2019 r. - Prawo zamówień publicznych („Pzp”), w trybie podstawowym, o którym mowa w art. 275  pkt </w:t>
      </w:r>
      <w:r w:rsidRPr="008B4D15">
        <w:rPr>
          <w:rFonts w:ascii="Garamond" w:hAnsi="Garamond"/>
          <w:sz w:val="24"/>
          <w:shd w:val="clear" w:color="auto" w:fill="FFFF00"/>
        </w:rPr>
        <w:t xml:space="preserve">__ </w:t>
      </w:r>
      <w:r w:rsidRPr="008B4D15">
        <w:rPr>
          <w:rFonts w:ascii="Garamond" w:hAnsi="Garamond"/>
          <w:sz w:val="24"/>
        </w:rPr>
        <w:t xml:space="preserve">Pzp, znak postępowania: </w:t>
      </w:r>
      <w:r w:rsidRPr="008B4D15">
        <w:rPr>
          <w:rFonts w:ascii="Garamond" w:hAnsi="Garamond"/>
          <w:sz w:val="24"/>
          <w:shd w:val="clear" w:color="auto" w:fill="FFFF00"/>
        </w:rPr>
        <w:t>____</w:t>
      </w:r>
      <w:r w:rsidRPr="008B4D15">
        <w:rPr>
          <w:rFonts w:ascii="Garamond" w:hAnsi="Garamond"/>
          <w:sz w:val="24"/>
        </w:rPr>
        <w:t>.</w:t>
      </w:r>
    </w:p>
    <w:p w14:paraId="0C9EBD64" w14:textId="77777777" w:rsidR="008B4D15" w:rsidRPr="008B4D15" w:rsidRDefault="008B4D15" w:rsidP="008B4D15">
      <w:pPr>
        <w:spacing w:after="200"/>
        <w:jc w:val="both"/>
        <w:rPr>
          <w:rFonts w:ascii="Garamond" w:hAnsi="Garamond"/>
          <w:sz w:val="24"/>
        </w:rPr>
      </w:pPr>
      <w:r w:rsidRPr="008B4D15">
        <w:rPr>
          <w:rFonts w:ascii="Garamond" w:hAnsi="Garamond"/>
          <w:sz w:val="24"/>
        </w:rPr>
        <w:t>Umowa jest realizowana w ramach projektu „Wsparcie procesów transformacji cyfrowej w Szpitalu Wojewódzkim w Poznaniu”, dofinansowanego w ramach Krajowego Planu Odbudowy i Zwiększania Odporności, Działanie 1.1.2, o ile postanowienia dokumentacji zamówienia nie stanowią inaczej.</w:t>
      </w:r>
    </w:p>
    <w:p w14:paraId="40D4610C"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 Definicje</w:t>
      </w:r>
    </w:p>
    <w:p w14:paraId="2E9BDA49" w14:textId="77777777" w:rsidR="008B4D15" w:rsidRPr="008B4D15" w:rsidRDefault="008B4D15" w:rsidP="008B4D15">
      <w:pPr>
        <w:pStyle w:val="Akapitzlist"/>
        <w:numPr>
          <w:ilvl w:val="0"/>
          <w:numId w:val="2"/>
        </w:numPr>
        <w:spacing w:after="60" w:line="276" w:lineRule="auto"/>
        <w:ind w:left="426"/>
        <w:jc w:val="both"/>
        <w:rPr>
          <w:rFonts w:ascii="Garamond" w:hAnsi="Garamond"/>
          <w:sz w:val="24"/>
        </w:rPr>
      </w:pPr>
      <w:r w:rsidRPr="008B4D15">
        <w:rPr>
          <w:rFonts w:ascii="Garamond" w:hAnsi="Garamond"/>
          <w:sz w:val="24"/>
        </w:rPr>
        <w:t>Ilekroć w Umowie użyto poniższych pojęć, należy przez nie rozumieć:</w:t>
      </w:r>
    </w:p>
    <w:p w14:paraId="2C11DC97"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Audyt</w:t>
      </w:r>
      <w:r w:rsidRPr="008B4D15">
        <w:rPr>
          <w:rFonts w:ascii="Garamond" w:hAnsi="Garamond"/>
          <w:sz w:val="24"/>
        </w:rPr>
        <w:t>” - usługę audytu cyberbezpieczeństwa, obejmującą czynności analityczne, organizacyjne i techniczne określone w Umowie, OPZ, SWZ i ofercie Wykonawcy;</w:t>
      </w:r>
    </w:p>
    <w:p w14:paraId="44485DEE"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Dokumenty Zamówienia</w:t>
      </w:r>
      <w:r w:rsidRPr="008B4D15">
        <w:rPr>
          <w:rFonts w:ascii="Garamond" w:hAnsi="Garamond"/>
          <w:sz w:val="24"/>
        </w:rPr>
        <w:t>” - SWZ, OPZ, wyjaśnienia i modyfikacje dokumentów zamówienia, ofertę Wykonawcy oraz inne dokumenty wskazane jako załączniki do Umowy;</w:t>
      </w:r>
    </w:p>
    <w:p w14:paraId="27483B78"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Dzień Roboczy</w:t>
      </w:r>
      <w:r w:rsidRPr="008B4D15">
        <w:rPr>
          <w:rFonts w:ascii="Garamond" w:hAnsi="Garamond"/>
          <w:sz w:val="24"/>
        </w:rPr>
        <w:t>” - dzień od poniedziałku do piątku, z wyłączeniem dni ustawowo wolnych od pracy w Rzeczypospolitej Polskiej;</w:t>
      </w:r>
    </w:p>
    <w:p w14:paraId="191E336D"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Informacje Poufne</w:t>
      </w:r>
      <w:r w:rsidRPr="008B4D15">
        <w:rPr>
          <w:rFonts w:ascii="Garamond" w:hAnsi="Garamond"/>
          <w:sz w:val="24"/>
        </w:rPr>
        <w:t>” - wszelkie informacje dotyczące Zamawiającego, jego infrastruktury, organizacji, zabezpieczeń, danych, procedur, podatności, incydentów, dokumentacji i wyników Audytu, niezależnie od formy ich przekazania;</w:t>
      </w:r>
    </w:p>
    <w:p w14:paraId="36A7A55B"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OPZ</w:t>
      </w:r>
      <w:r w:rsidRPr="008B4D15">
        <w:rPr>
          <w:rFonts w:ascii="Garamond" w:hAnsi="Garamond"/>
          <w:sz w:val="24"/>
        </w:rPr>
        <w:t>” - opis przedmiotu zamówienia stanowiący załącznik do Dokumentów Zamówienia;</w:t>
      </w:r>
    </w:p>
    <w:p w14:paraId="587F55D8"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Raport</w:t>
      </w:r>
      <w:r w:rsidRPr="008B4D15">
        <w:rPr>
          <w:rFonts w:ascii="Garamond" w:hAnsi="Garamond"/>
          <w:sz w:val="24"/>
        </w:rPr>
        <w:t xml:space="preserve">” - raport, zestawienie, analiza, rekomendacja, prezentacja, matryca </w:t>
      </w:r>
      <w:proofErr w:type="spellStart"/>
      <w:r w:rsidRPr="008B4D15">
        <w:rPr>
          <w:rFonts w:ascii="Garamond" w:hAnsi="Garamond"/>
          <w:sz w:val="24"/>
        </w:rPr>
        <w:t>ryzyk</w:t>
      </w:r>
      <w:proofErr w:type="spellEnd"/>
      <w:r w:rsidRPr="008B4D15">
        <w:rPr>
          <w:rFonts w:ascii="Garamond" w:hAnsi="Garamond"/>
          <w:sz w:val="24"/>
        </w:rPr>
        <w:t>, plan działań naprawczych lub inny dokument wytworzony przez Wykonawcę w związku z realizacją Umowy;</w:t>
      </w:r>
    </w:p>
    <w:p w14:paraId="280D2BBE"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t>„</w:t>
      </w:r>
      <w:r w:rsidRPr="008B4D15">
        <w:rPr>
          <w:rFonts w:ascii="Garamond" w:hAnsi="Garamond"/>
          <w:b/>
          <w:bCs/>
          <w:sz w:val="24"/>
        </w:rPr>
        <w:t>Systemy IT</w:t>
      </w:r>
      <w:r w:rsidRPr="008B4D15">
        <w:rPr>
          <w:rFonts w:ascii="Garamond" w:hAnsi="Garamond"/>
          <w:sz w:val="24"/>
        </w:rPr>
        <w:t>” - systemy teleinformatyczne, aplikacje, urządzenia, sieci, środowiska, usługi, konta, dane i zasoby Zamawiającego objęte Audytem;</w:t>
      </w:r>
    </w:p>
    <w:p w14:paraId="1C53DD8F" w14:textId="77777777" w:rsidR="008B4D15" w:rsidRPr="008B4D15" w:rsidRDefault="008B4D15" w:rsidP="008B4D15">
      <w:pPr>
        <w:pStyle w:val="Akapitzlist"/>
        <w:numPr>
          <w:ilvl w:val="0"/>
          <w:numId w:val="1"/>
        </w:numPr>
        <w:spacing w:after="40" w:line="276" w:lineRule="auto"/>
        <w:jc w:val="both"/>
        <w:rPr>
          <w:rFonts w:ascii="Garamond" w:hAnsi="Garamond"/>
          <w:sz w:val="24"/>
        </w:rPr>
      </w:pPr>
      <w:r w:rsidRPr="008B4D15">
        <w:rPr>
          <w:rFonts w:ascii="Garamond" w:hAnsi="Garamond"/>
          <w:sz w:val="24"/>
        </w:rPr>
        <w:lastRenderedPageBreak/>
        <w:t>„</w:t>
      </w:r>
      <w:r w:rsidRPr="008B4D15">
        <w:rPr>
          <w:rFonts w:ascii="Garamond" w:hAnsi="Garamond"/>
          <w:b/>
          <w:bCs/>
          <w:sz w:val="24"/>
        </w:rPr>
        <w:t>Utwory</w:t>
      </w:r>
      <w:r w:rsidRPr="008B4D15">
        <w:rPr>
          <w:rFonts w:ascii="Garamond" w:hAnsi="Garamond"/>
          <w:sz w:val="24"/>
        </w:rPr>
        <w:t>” - wszelkie utwory w rozumieniu prawa autorskiego, w tym Raporty i dokumenty powstałe w ramach Umowy.</w:t>
      </w:r>
    </w:p>
    <w:p w14:paraId="58678001" w14:textId="77777777" w:rsidR="008B4D15" w:rsidRPr="008B4D15" w:rsidRDefault="008B4D15" w:rsidP="008B4D15">
      <w:pPr>
        <w:pStyle w:val="Akapitzlist"/>
        <w:numPr>
          <w:ilvl w:val="0"/>
          <w:numId w:val="2"/>
        </w:numPr>
        <w:spacing w:after="160" w:line="276" w:lineRule="auto"/>
        <w:ind w:left="426"/>
        <w:jc w:val="both"/>
        <w:rPr>
          <w:rFonts w:ascii="Garamond" w:hAnsi="Garamond"/>
          <w:sz w:val="24"/>
        </w:rPr>
      </w:pPr>
      <w:r w:rsidRPr="008B4D15">
        <w:rPr>
          <w:rFonts w:ascii="Garamond" w:hAnsi="Garamond"/>
          <w:sz w:val="24"/>
          <w:szCs w:val="22"/>
          <w:lang w:eastAsia="en-US"/>
        </w:rPr>
        <w:t xml:space="preserve"> W razie rozbieżności pomiędzy Umową a Dokumentami Zamówienia pierwszeństwo ma Umowa, następnie SWZ wraz z wyjaśnieniami i modyfikacjami, OPZ, oferta Wykonawcy oraz pozostałe załączniki, chyba że bezwzględnie obowiązujące przepisy prawa albo Dokumenty Zamówienia wyraźnie stanowią inaczej</w:t>
      </w:r>
      <w:r w:rsidRPr="008B4D15">
        <w:rPr>
          <w:rFonts w:ascii="Garamond" w:hAnsi="Garamond"/>
          <w:sz w:val="24"/>
        </w:rPr>
        <w:t>.</w:t>
      </w:r>
    </w:p>
    <w:p w14:paraId="15A68407"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2. Przedmiot Umowy</w:t>
      </w:r>
    </w:p>
    <w:p w14:paraId="3023B5F8" w14:textId="77777777" w:rsidR="008B4D15" w:rsidRPr="008B4D15" w:rsidRDefault="008B4D15" w:rsidP="008B4D15">
      <w:pPr>
        <w:pStyle w:val="Akapitzlist"/>
        <w:numPr>
          <w:ilvl w:val="0"/>
          <w:numId w:val="3"/>
        </w:numPr>
        <w:spacing w:after="60" w:line="276" w:lineRule="auto"/>
        <w:ind w:left="426"/>
        <w:jc w:val="both"/>
        <w:rPr>
          <w:rFonts w:ascii="Garamond" w:hAnsi="Garamond"/>
          <w:sz w:val="24"/>
        </w:rPr>
      </w:pPr>
      <w:r w:rsidRPr="008B4D15">
        <w:rPr>
          <w:rFonts w:ascii="Garamond" w:hAnsi="Garamond"/>
          <w:sz w:val="24"/>
        </w:rPr>
        <w:t>Zamawiający zleca, a Wykonawca przyjmuje do wykonania usługę polegającą na przeprowadzeniu Audytu cyberbezpieczeństwa Zamawiającego, zgodnie z Umową, Dokumentami Zamówienia (w ty w szczególności w OPZ), ofertą Wykonawcy, aktualnym stanem wiedzy technicznej oraz zasadami należytej staranności profesjonalisty.</w:t>
      </w:r>
    </w:p>
    <w:p w14:paraId="6508B220" w14:textId="77777777" w:rsidR="008B4D15" w:rsidRPr="008B4D15" w:rsidRDefault="008B4D15" w:rsidP="008B4D15">
      <w:pPr>
        <w:pStyle w:val="Akapitzlist"/>
        <w:numPr>
          <w:ilvl w:val="0"/>
          <w:numId w:val="3"/>
        </w:numPr>
        <w:spacing w:after="60" w:line="276" w:lineRule="auto"/>
        <w:ind w:left="426"/>
        <w:jc w:val="both"/>
        <w:rPr>
          <w:rFonts w:ascii="Garamond" w:hAnsi="Garamond"/>
          <w:sz w:val="24"/>
        </w:rPr>
      </w:pPr>
      <w:r w:rsidRPr="008B4D15">
        <w:rPr>
          <w:rFonts w:ascii="Garamond" w:hAnsi="Garamond"/>
          <w:sz w:val="24"/>
        </w:rPr>
        <w:t>Przedmiot Umowy obejmuje w szczególności:</w:t>
      </w:r>
    </w:p>
    <w:p w14:paraId="19A656F6"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przeprowadzenie spotkania inicjującego oraz przygotowanie szczegółowego planu i harmonogramu Audytu;</w:t>
      </w:r>
    </w:p>
    <w:p w14:paraId="1D62CCF9"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analizę dokumentacji przekazanej przez Zamawiającego, w tym dokumentacji organizacyjnej, technicznej, bezpieczeństwa informacji, ciągłości działania, zarządzania incydentami i ochrony danych, w zakresie wymaganym OPZ;</w:t>
      </w:r>
    </w:p>
    <w:p w14:paraId="725E295F"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weryfikację wskazanych w OPZ obszarów bezpieczeństwa organizacyjnego i technicznego Zamawiającego;</w:t>
      </w:r>
    </w:p>
    <w:p w14:paraId="21661534"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 xml:space="preserve">identyfikację podatności, luk, niezgodności i </w:t>
      </w:r>
      <w:proofErr w:type="spellStart"/>
      <w:r w:rsidRPr="008B4D15">
        <w:rPr>
          <w:rFonts w:ascii="Garamond" w:hAnsi="Garamond"/>
          <w:sz w:val="24"/>
          <w:szCs w:val="22"/>
        </w:rPr>
        <w:t>ryzyk</w:t>
      </w:r>
      <w:proofErr w:type="spellEnd"/>
      <w:r w:rsidRPr="008B4D15">
        <w:rPr>
          <w:rFonts w:ascii="Garamond" w:hAnsi="Garamond"/>
          <w:sz w:val="24"/>
          <w:szCs w:val="22"/>
        </w:rPr>
        <w:t>, z uwzględnieniem specyfiki działalności Zamawiającego jako podmiotu leczniczego;</w:t>
      </w:r>
    </w:p>
    <w:p w14:paraId="644830BF"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wykonanie czynności technicznych, testów lub sprawdzeń wyłącznie w zakresie, czasie i w sposób uprzednio uzgodniony z Zamawiającym;</w:t>
      </w:r>
    </w:p>
    <w:p w14:paraId="40830CD1"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opracowanie Raportu wstępnego, o ile wynika to z OPZ albo uzgodnionego harmonogramu;</w:t>
      </w:r>
    </w:p>
    <w:p w14:paraId="7E8F8A4F"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 xml:space="preserve">opracowanie Raportu końcowego zawierającego co najmniej opis wykonanych czynności, ustalenia, klasyfikację </w:t>
      </w:r>
      <w:proofErr w:type="spellStart"/>
      <w:r w:rsidRPr="008B4D15">
        <w:rPr>
          <w:rFonts w:ascii="Garamond" w:hAnsi="Garamond"/>
          <w:sz w:val="24"/>
          <w:szCs w:val="22"/>
        </w:rPr>
        <w:t>ryzyk</w:t>
      </w:r>
      <w:proofErr w:type="spellEnd"/>
      <w:r w:rsidRPr="008B4D15">
        <w:rPr>
          <w:rFonts w:ascii="Garamond" w:hAnsi="Garamond"/>
          <w:sz w:val="24"/>
          <w:szCs w:val="22"/>
        </w:rPr>
        <w:t>, rekomendacje, priorytety działań naprawczych oraz podsumowanie zarządcze;</w:t>
      </w:r>
    </w:p>
    <w:p w14:paraId="63B9F77A"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omówienie wyników Audytu z Zamawiającym oraz udzielenie wyjaśnień do Raportu;</w:t>
      </w:r>
    </w:p>
    <w:p w14:paraId="7057EA0B" w14:textId="77777777" w:rsidR="008B4D15" w:rsidRPr="008B4D15" w:rsidRDefault="008B4D15" w:rsidP="008B4D15">
      <w:pPr>
        <w:pStyle w:val="Akapitzlist"/>
        <w:numPr>
          <w:ilvl w:val="0"/>
          <w:numId w:val="4"/>
        </w:numPr>
        <w:spacing w:after="40" w:line="276" w:lineRule="auto"/>
        <w:jc w:val="both"/>
        <w:rPr>
          <w:rFonts w:ascii="Garamond" w:hAnsi="Garamond"/>
          <w:sz w:val="24"/>
          <w:szCs w:val="22"/>
        </w:rPr>
      </w:pPr>
      <w:r w:rsidRPr="008B4D15">
        <w:rPr>
          <w:rFonts w:ascii="Garamond" w:hAnsi="Garamond"/>
          <w:sz w:val="24"/>
          <w:szCs w:val="22"/>
        </w:rPr>
        <w:t>przygotowanie dokumentacji niezbędnej do wykazania należytego wykonania Umowy oraz rozliczenia projektu, w zakresie wymaganym Dokumentami Zamówienia.</w:t>
      </w:r>
    </w:p>
    <w:p w14:paraId="77BAA952" w14:textId="77777777" w:rsidR="008B4D15" w:rsidRPr="008B4D15" w:rsidRDefault="008B4D15" w:rsidP="008B4D15">
      <w:pPr>
        <w:pStyle w:val="Akapitzlist"/>
        <w:numPr>
          <w:ilvl w:val="0"/>
          <w:numId w:val="3"/>
        </w:numPr>
        <w:spacing w:after="60" w:line="276" w:lineRule="auto"/>
        <w:ind w:left="426"/>
        <w:jc w:val="both"/>
        <w:rPr>
          <w:rFonts w:ascii="Garamond" w:hAnsi="Garamond"/>
          <w:sz w:val="24"/>
          <w:szCs w:val="22"/>
        </w:rPr>
      </w:pPr>
      <w:r w:rsidRPr="008B4D15">
        <w:rPr>
          <w:rFonts w:ascii="Garamond" w:hAnsi="Garamond"/>
          <w:sz w:val="24"/>
          <w:szCs w:val="22"/>
        </w:rPr>
        <w:t xml:space="preserve">Wykonawca nie jest uprawniony do wykonywania czynności mogących zakłócić ciągłość działania Systemów IT, w szczególności testów destrukcyjnych, obciążeniowych, automatycznych skanów wysokiego ryzyka, </w:t>
      </w:r>
      <w:proofErr w:type="spellStart"/>
      <w:r w:rsidRPr="008B4D15">
        <w:rPr>
          <w:rFonts w:ascii="Garamond" w:hAnsi="Garamond"/>
          <w:sz w:val="24"/>
          <w:szCs w:val="22"/>
        </w:rPr>
        <w:t>eksploitacji</w:t>
      </w:r>
      <w:proofErr w:type="spellEnd"/>
      <w:r w:rsidRPr="008B4D15">
        <w:rPr>
          <w:rFonts w:ascii="Garamond" w:hAnsi="Garamond"/>
          <w:sz w:val="24"/>
          <w:szCs w:val="22"/>
        </w:rPr>
        <w:t xml:space="preserve"> podatności, modyfikacji konfiguracji, pobierania danych produkcyjnych ani działań równoważnych, bez uprzedniej, jednoznacznej i pisemnej zgody Zamawiającego określającej co najmniej zakres, czas, zasady bezpieczeństwa oraz osoby odpowiedzialne.</w:t>
      </w:r>
    </w:p>
    <w:p w14:paraId="4EFE9C42" w14:textId="77777777" w:rsidR="008B4D15" w:rsidRPr="008B4D15" w:rsidRDefault="008B4D15" w:rsidP="008B4D15">
      <w:pPr>
        <w:pStyle w:val="Akapitzlist"/>
        <w:numPr>
          <w:ilvl w:val="0"/>
          <w:numId w:val="3"/>
        </w:numPr>
        <w:spacing w:after="60" w:line="276" w:lineRule="auto"/>
        <w:ind w:left="426"/>
        <w:jc w:val="both"/>
        <w:rPr>
          <w:rFonts w:ascii="Garamond" w:hAnsi="Garamond"/>
          <w:sz w:val="24"/>
          <w:szCs w:val="22"/>
        </w:rPr>
      </w:pPr>
      <w:r w:rsidRPr="008B4D15">
        <w:rPr>
          <w:rFonts w:ascii="Garamond" w:hAnsi="Garamond"/>
          <w:sz w:val="24"/>
          <w:szCs w:val="22"/>
        </w:rPr>
        <w:t>Wykonawca zobowiązuje się realizować Umowę tak, aby nie powodować przerw w pracy Szpitala, nie ograniczać dostępności świadczeń zdrowotnych oraz nie naruszać bezpieczeństwa pacjentów, personelu, danych i infrastruktury Zamawiającego.</w:t>
      </w:r>
    </w:p>
    <w:p w14:paraId="18BD785B" w14:textId="77777777" w:rsidR="008B4D15" w:rsidRPr="008B4D15" w:rsidRDefault="008B4D15" w:rsidP="008B4D15">
      <w:pPr>
        <w:pStyle w:val="Akapitzlist"/>
        <w:numPr>
          <w:ilvl w:val="0"/>
          <w:numId w:val="3"/>
        </w:numPr>
        <w:spacing w:after="60" w:line="276" w:lineRule="auto"/>
        <w:ind w:left="426"/>
        <w:jc w:val="both"/>
        <w:rPr>
          <w:rFonts w:ascii="Garamond" w:hAnsi="Garamond"/>
          <w:sz w:val="24"/>
          <w:szCs w:val="22"/>
        </w:rPr>
      </w:pPr>
      <w:r w:rsidRPr="008B4D15">
        <w:rPr>
          <w:rFonts w:ascii="Garamond" w:hAnsi="Garamond"/>
          <w:sz w:val="24"/>
          <w:szCs w:val="22"/>
        </w:rPr>
        <w:t xml:space="preserve">Wszelkie Raporty i dokumenty sporządzane przez Wykonawcę będą sporządzone w języku polskim, w postaci elektronicznej, w formacie umożliwiającym ich wykorzystanie przez Zamawiającego, a na żądanie Zamawiającego także w postaci podpisanej kwalifikowanym </w:t>
      </w:r>
      <w:r w:rsidRPr="008B4D15">
        <w:rPr>
          <w:rFonts w:ascii="Garamond" w:hAnsi="Garamond"/>
          <w:sz w:val="24"/>
          <w:szCs w:val="22"/>
        </w:rPr>
        <w:lastRenderedPageBreak/>
        <w:t>podpisem elektronicznym, podpisem zaufanym albo inną formą wskazaną w Dokumentach Zamówienia.</w:t>
      </w:r>
    </w:p>
    <w:p w14:paraId="37BEEF82"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3. Termin realizacji i harmonogram</w:t>
      </w:r>
    </w:p>
    <w:p w14:paraId="32F72DC3" w14:textId="77777777" w:rsidR="008B4D15" w:rsidRPr="008B4D15" w:rsidRDefault="008B4D15" w:rsidP="008B4D15">
      <w:pPr>
        <w:pStyle w:val="Akapitzlist"/>
        <w:numPr>
          <w:ilvl w:val="0"/>
          <w:numId w:val="5"/>
        </w:numPr>
        <w:spacing w:after="60" w:line="276" w:lineRule="auto"/>
        <w:ind w:left="426"/>
        <w:jc w:val="both"/>
        <w:rPr>
          <w:rFonts w:ascii="Garamond" w:hAnsi="Garamond"/>
          <w:sz w:val="24"/>
        </w:rPr>
      </w:pPr>
      <w:r w:rsidRPr="008B4D15">
        <w:rPr>
          <w:rFonts w:ascii="Garamond" w:hAnsi="Garamond"/>
          <w:sz w:val="24"/>
        </w:rPr>
        <w:t xml:space="preserve">Wykonawca wykona przedmiot Umowy w terminie </w:t>
      </w:r>
      <w:r w:rsidRPr="008B4D15">
        <w:rPr>
          <w:rFonts w:ascii="Garamond" w:hAnsi="Garamond"/>
          <w:sz w:val="24"/>
          <w:shd w:val="clear" w:color="auto" w:fill="FFFF00"/>
        </w:rPr>
        <w:t>____</w:t>
      </w:r>
      <w:r w:rsidRPr="008B4D15">
        <w:rPr>
          <w:rFonts w:ascii="Garamond" w:hAnsi="Garamond"/>
          <w:sz w:val="24"/>
        </w:rPr>
        <w:t>r.</w:t>
      </w:r>
    </w:p>
    <w:p w14:paraId="4FA35C05" w14:textId="77777777" w:rsidR="008B4D15" w:rsidRPr="008B4D15" w:rsidRDefault="008B4D15" w:rsidP="008B4D15">
      <w:pPr>
        <w:pStyle w:val="Akapitzlist"/>
        <w:numPr>
          <w:ilvl w:val="0"/>
          <w:numId w:val="5"/>
        </w:numPr>
        <w:spacing w:after="60" w:line="276" w:lineRule="auto"/>
        <w:ind w:left="426"/>
        <w:jc w:val="both"/>
        <w:rPr>
          <w:rFonts w:ascii="Garamond" w:hAnsi="Garamond"/>
          <w:sz w:val="24"/>
          <w:szCs w:val="22"/>
        </w:rPr>
      </w:pPr>
      <w:r w:rsidRPr="008B4D15">
        <w:rPr>
          <w:rFonts w:ascii="Garamond" w:hAnsi="Garamond"/>
          <w:sz w:val="24"/>
          <w:szCs w:val="22"/>
        </w:rPr>
        <w:t>W terminie do 3 Dni Roboczych od dnia zawarcia Umowy Wykonawca przedstawi Zamawiającemu do akceptacji projekt harmonogramu realizacji Audytu, obejmujący co najmniej etapy, terminy, wymagane dostępy, osoby odpowiedzialne, plan komunikacji oraz terminy przekazania Raportów.</w:t>
      </w:r>
    </w:p>
    <w:p w14:paraId="490DFEE9" w14:textId="77777777" w:rsidR="008B4D15" w:rsidRPr="008B4D15" w:rsidRDefault="008B4D15" w:rsidP="008B4D15">
      <w:pPr>
        <w:pStyle w:val="Akapitzlist"/>
        <w:numPr>
          <w:ilvl w:val="0"/>
          <w:numId w:val="5"/>
        </w:numPr>
        <w:spacing w:after="60" w:line="276" w:lineRule="auto"/>
        <w:ind w:left="426"/>
        <w:jc w:val="both"/>
        <w:rPr>
          <w:rFonts w:ascii="Garamond" w:hAnsi="Garamond"/>
          <w:sz w:val="24"/>
          <w:szCs w:val="22"/>
        </w:rPr>
      </w:pPr>
      <w:r w:rsidRPr="008B4D15">
        <w:rPr>
          <w:rFonts w:ascii="Garamond" w:hAnsi="Garamond"/>
          <w:sz w:val="24"/>
          <w:szCs w:val="22"/>
        </w:rPr>
        <w:t>Harmonogram wymaga akceptacji Zamawiającego. Brak akceptacji harmonogramu nie zwalnia Wykonawcy z obowiązku terminowego wykonania Umowy.</w:t>
      </w:r>
    </w:p>
    <w:p w14:paraId="38F91B58" w14:textId="77777777" w:rsidR="008B4D15" w:rsidRPr="008B4D15" w:rsidRDefault="008B4D15" w:rsidP="008B4D15">
      <w:pPr>
        <w:pStyle w:val="Akapitzlist"/>
        <w:numPr>
          <w:ilvl w:val="0"/>
          <w:numId w:val="5"/>
        </w:numPr>
        <w:spacing w:after="60" w:line="276" w:lineRule="auto"/>
        <w:ind w:left="426"/>
        <w:jc w:val="both"/>
        <w:rPr>
          <w:rFonts w:ascii="Garamond" w:hAnsi="Garamond"/>
          <w:sz w:val="24"/>
          <w:szCs w:val="22"/>
        </w:rPr>
      </w:pPr>
      <w:r w:rsidRPr="008B4D15">
        <w:rPr>
          <w:rFonts w:ascii="Garamond" w:hAnsi="Garamond"/>
          <w:sz w:val="24"/>
          <w:szCs w:val="22"/>
        </w:rPr>
        <w:t>Wykonawca niezwłocznie, nie później niż w terminie 1 Dnia Roboczego od powzięcia wiadomości, poinformuje Zamawiającego o każdym ryzyku opóźnienia, zakłócenia lub naruszenia bezpieczeństwa związanego z realizacją Umowy, wraz z propozycją działań zaradczych.</w:t>
      </w:r>
    </w:p>
    <w:p w14:paraId="479ACB9F" w14:textId="77777777" w:rsidR="008B4D15" w:rsidRPr="008B4D15" w:rsidRDefault="008B4D15" w:rsidP="008B4D15">
      <w:pPr>
        <w:pStyle w:val="Akapitzlist"/>
        <w:numPr>
          <w:ilvl w:val="0"/>
          <w:numId w:val="5"/>
        </w:numPr>
        <w:spacing w:after="60" w:line="276" w:lineRule="auto"/>
        <w:ind w:left="426"/>
        <w:jc w:val="both"/>
        <w:rPr>
          <w:rFonts w:ascii="Garamond" w:hAnsi="Garamond"/>
          <w:sz w:val="24"/>
          <w:szCs w:val="22"/>
        </w:rPr>
      </w:pPr>
      <w:r w:rsidRPr="008B4D15">
        <w:rPr>
          <w:rFonts w:ascii="Garamond" w:hAnsi="Garamond"/>
          <w:sz w:val="24"/>
          <w:szCs w:val="22"/>
        </w:rPr>
        <w:t xml:space="preserve">Jeżeli opóźnienie wynika wyłącznie z przyczyn leżących po stronie Zamawiającego, </w:t>
      </w:r>
      <w:r w:rsidRPr="008B4D15">
        <w:rPr>
          <w:rFonts w:ascii="Garamond" w:hAnsi="Garamond"/>
          <w:sz w:val="24"/>
        </w:rPr>
        <w:br/>
      </w:r>
      <w:r w:rsidRPr="008B4D15">
        <w:rPr>
          <w:rFonts w:ascii="Garamond" w:hAnsi="Garamond"/>
          <w:sz w:val="24"/>
          <w:szCs w:val="22"/>
        </w:rPr>
        <w:t xml:space="preserve">w szczególności z braku udzielenia niezbędnych dostępów lub informacji mimo prawidłowego </w:t>
      </w:r>
      <w:r w:rsidRPr="008B4D15">
        <w:rPr>
          <w:rFonts w:ascii="Garamond" w:hAnsi="Garamond"/>
          <w:sz w:val="24"/>
        </w:rPr>
        <w:br/>
      </w:r>
      <w:r w:rsidRPr="008B4D15">
        <w:rPr>
          <w:rFonts w:ascii="Garamond" w:hAnsi="Garamond"/>
          <w:sz w:val="24"/>
          <w:szCs w:val="22"/>
        </w:rPr>
        <w:t>i terminowego wniosku Wykonawcy, Wykonawca nie ponosi odpowiedzialności za opóźnienie w zakresie, w jakim pozostaje ono normalnym następstwem tej przyczyny. Ewentualna zmiana terminu wymaga zachowania zasad określonych w § 16 Umowy.</w:t>
      </w:r>
    </w:p>
    <w:p w14:paraId="188265A3"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4. Obowiązki Wykonawcy</w:t>
      </w:r>
    </w:p>
    <w:p w14:paraId="5D81CDA5" w14:textId="77777777" w:rsidR="008B4D15" w:rsidRPr="008B4D15" w:rsidRDefault="008B4D15" w:rsidP="008B4D15">
      <w:pPr>
        <w:pStyle w:val="Akapitzlist"/>
        <w:numPr>
          <w:ilvl w:val="0"/>
          <w:numId w:val="6"/>
        </w:numPr>
        <w:spacing w:after="60" w:line="276" w:lineRule="auto"/>
        <w:ind w:left="426"/>
        <w:jc w:val="both"/>
        <w:rPr>
          <w:rFonts w:ascii="Garamond" w:hAnsi="Garamond"/>
          <w:sz w:val="24"/>
          <w:szCs w:val="22"/>
        </w:rPr>
      </w:pPr>
      <w:r w:rsidRPr="008B4D15">
        <w:rPr>
          <w:rFonts w:ascii="Garamond" w:hAnsi="Garamond"/>
          <w:sz w:val="24"/>
          <w:szCs w:val="22"/>
        </w:rPr>
        <w:t>Wykonawca zobowiązuje się wykonać Umowę z należytą starannością wymaganą od profesjonalisty prowadzącego działalność w zakresie usług cyberbezpieczeństwa i audytu IT, zgodnie z Dokumentami Zamówienia, obowiązującymi przepisami prawa, zasadami bezpieczeństwa informacji oraz dobrymi praktykami branżowymi.</w:t>
      </w:r>
    </w:p>
    <w:p w14:paraId="57BB0BF5" w14:textId="77777777" w:rsidR="008B4D15" w:rsidRPr="008B4D15" w:rsidRDefault="008B4D15" w:rsidP="008B4D15">
      <w:pPr>
        <w:pStyle w:val="Akapitzlist"/>
        <w:numPr>
          <w:ilvl w:val="0"/>
          <w:numId w:val="6"/>
        </w:numPr>
        <w:spacing w:after="60" w:line="276" w:lineRule="auto"/>
        <w:ind w:left="426"/>
        <w:jc w:val="both"/>
        <w:rPr>
          <w:rFonts w:ascii="Garamond" w:hAnsi="Garamond"/>
          <w:sz w:val="24"/>
          <w:szCs w:val="22"/>
        </w:rPr>
      </w:pPr>
      <w:r w:rsidRPr="008B4D15">
        <w:rPr>
          <w:rFonts w:ascii="Garamond" w:hAnsi="Garamond"/>
          <w:sz w:val="24"/>
          <w:szCs w:val="22"/>
        </w:rPr>
        <w:t>Wykonawca zobowiązuje się w szczególności do:</w:t>
      </w:r>
    </w:p>
    <w:p w14:paraId="3DC687C0"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zapewnienia zespołu posiadającego wiedzę, doświadczenie i kompetencje adekwatne do zakresu Audytu;</w:t>
      </w:r>
    </w:p>
    <w:p w14:paraId="0452B11D"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wskazania Zamawiającemu osób realizujących Umowę, zakresu ich zadań oraz osób uprawnionych do kontaktu z Zamawiającym;</w:t>
      </w:r>
    </w:p>
    <w:p w14:paraId="73614946"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posługiwania się wyłącznie legalnym, bezpiecznym i aktualnym oprogramowaniem oraz narzędziami audytowymi;</w:t>
      </w:r>
    </w:p>
    <w:p w14:paraId="7644F4EB"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wykonywania czynności technicznych wyłącznie w zakresie uzgodnionym z Zamawiającym i w sposób minimalizujący ryzyko zakłócenia pracy Systemów IT;</w:t>
      </w:r>
    </w:p>
    <w:p w14:paraId="4E74CA31"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dokumentowania przebiegu Audytu w stopniu umożliwiającym weryfikację wykonanych czynności i ustaleń;</w:t>
      </w:r>
    </w:p>
    <w:p w14:paraId="717D8626"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bieżącego informowania Zamawiającego o ustaleniach krytycznych, w szczególności o podatnościach, które mogą powodować bezpośrednie ryzyko naruszenia bezpieczeństwa Systemów IT albo danych;</w:t>
      </w:r>
    </w:p>
    <w:p w14:paraId="77906387"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niezwłocznego reagowania na zastrzeżenia Zamawiającego i usuwania braków w dokumentacji oraz Raportach;</w:t>
      </w:r>
    </w:p>
    <w:p w14:paraId="79471851"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zachowania w tajemnicy Informacji Poufnych oraz ochrony danych osobowych, do których Wykonawca uzyska dostęp;</w:t>
      </w:r>
    </w:p>
    <w:p w14:paraId="377CD962"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niewykorzystywania Systemów IT, danych, kont, infrastruktury ani Informacji Poufnych Zamawiającego do celów innych niż wykonanie Umowy;</w:t>
      </w:r>
    </w:p>
    <w:p w14:paraId="4BAC451D"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lastRenderedPageBreak/>
        <w:t>niewprowadzania do Systemów IT kodu złośliwego, narzędzi trwałego dostępu, mechanizmów obejścia zabezpieczeń ani innych elementów mogących naruszać bezpieczeństwo lub stabilność infrastruktury;</w:t>
      </w:r>
    </w:p>
    <w:p w14:paraId="2AE45270"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uzyskiwania uprzedniej zgody Zamawiającego na korzystanie z narzędzi chmurowych, zewnętrznych repozytoriów, usług automatycznej analizy, narzędzi generatywnej sztucznej inteligencji albo innych rozwiązań, które mogłyby skutkować przekazaniem Informacji Poufnych lub danych poza infrastrukturę zaakceptowaną przez Zamawiającego;</w:t>
      </w:r>
    </w:p>
    <w:p w14:paraId="143B518E" w14:textId="77777777" w:rsidR="008B4D15" w:rsidRPr="008B4D15" w:rsidRDefault="008B4D15" w:rsidP="008B4D15">
      <w:pPr>
        <w:pStyle w:val="Akapitzlist"/>
        <w:numPr>
          <w:ilvl w:val="0"/>
          <w:numId w:val="7"/>
        </w:numPr>
        <w:spacing w:after="40" w:line="276" w:lineRule="auto"/>
        <w:jc w:val="both"/>
        <w:rPr>
          <w:rFonts w:ascii="Garamond" w:hAnsi="Garamond"/>
          <w:sz w:val="24"/>
          <w:szCs w:val="22"/>
        </w:rPr>
      </w:pPr>
      <w:r w:rsidRPr="008B4D15">
        <w:rPr>
          <w:rFonts w:ascii="Garamond" w:hAnsi="Garamond"/>
          <w:sz w:val="24"/>
          <w:szCs w:val="22"/>
        </w:rPr>
        <w:t xml:space="preserve">niezwłocznego zwrotu lub trwałego usunięcia wszelkich danych, kopii, kont, haseł, </w:t>
      </w:r>
      <w:proofErr w:type="spellStart"/>
      <w:r w:rsidRPr="008B4D15">
        <w:rPr>
          <w:rFonts w:ascii="Garamond" w:hAnsi="Garamond"/>
          <w:sz w:val="24"/>
          <w:szCs w:val="22"/>
        </w:rPr>
        <w:t>tokenów</w:t>
      </w:r>
      <w:proofErr w:type="spellEnd"/>
      <w:r w:rsidRPr="008B4D15">
        <w:rPr>
          <w:rFonts w:ascii="Garamond" w:hAnsi="Garamond"/>
          <w:sz w:val="24"/>
          <w:szCs w:val="22"/>
        </w:rPr>
        <w:t>, kluczy, zrzutów ekranu i materiałów pomocniczych po zakończeniu Umowy albo na każde żądanie Zamawiającego, z zastrzeżeniem obowiązków archiwizacyjnych wynikających z prawa lub Dokumentów Zamówienia.</w:t>
      </w:r>
    </w:p>
    <w:p w14:paraId="42B47746" w14:textId="77777777" w:rsidR="008B4D15" w:rsidRPr="008B4D15" w:rsidRDefault="008B4D15" w:rsidP="008B4D15">
      <w:pPr>
        <w:pStyle w:val="Akapitzlist"/>
        <w:numPr>
          <w:ilvl w:val="0"/>
          <w:numId w:val="6"/>
        </w:numPr>
        <w:spacing w:after="60" w:line="276" w:lineRule="auto"/>
        <w:ind w:left="426"/>
        <w:jc w:val="both"/>
        <w:rPr>
          <w:rFonts w:ascii="Garamond" w:hAnsi="Garamond"/>
          <w:sz w:val="24"/>
          <w:szCs w:val="22"/>
        </w:rPr>
      </w:pPr>
      <w:r w:rsidRPr="008B4D15">
        <w:rPr>
          <w:rFonts w:ascii="Garamond" w:hAnsi="Garamond"/>
          <w:sz w:val="24"/>
          <w:szCs w:val="22"/>
        </w:rPr>
        <w:t>Wykonawca ponosi odpowiedzialność za działania i zaniechania osób, którymi posługuje się przy realizacji Umowy, jak za własne działania i zaniechania.</w:t>
      </w:r>
    </w:p>
    <w:p w14:paraId="2050853C" w14:textId="77777777" w:rsidR="008B4D15" w:rsidRPr="008B4D15" w:rsidRDefault="008B4D15" w:rsidP="008B4D15">
      <w:pPr>
        <w:pStyle w:val="Akapitzlist"/>
        <w:numPr>
          <w:ilvl w:val="0"/>
          <w:numId w:val="6"/>
        </w:numPr>
        <w:spacing w:after="60" w:line="276" w:lineRule="auto"/>
        <w:ind w:left="426"/>
        <w:jc w:val="both"/>
        <w:rPr>
          <w:rFonts w:ascii="Garamond" w:hAnsi="Garamond"/>
          <w:sz w:val="24"/>
          <w:szCs w:val="22"/>
        </w:rPr>
      </w:pPr>
      <w:r w:rsidRPr="008B4D15">
        <w:rPr>
          <w:rFonts w:ascii="Garamond" w:hAnsi="Garamond"/>
          <w:sz w:val="24"/>
          <w:szCs w:val="22"/>
        </w:rPr>
        <w:t>Wykonawca nie może powierzyć wykonania istotnych czynności objętych Umową osobom trzecim ani podwykonawcom bez uprzedniej pisemnej zgody Zamawiającego, z zastrzeżeniem § 9 Umowy.</w:t>
      </w:r>
    </w:p>
    <w:p w14:paraId="4C14093E"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5. Obowiązki Zamawiającego</w:t>
      </w:r>
    </w:p>
    <w:p w14:paraId="37B35D13" w14:textId="77777777" w:rsidR="008B4D15" w:rsidRPr="008B4D15" w:rsidRDefault="008B4D15" w:rsidP="008B4D15">
      <w:pPr>
        <w:pStyle w:val="Akapitzlist"/>
        <w:numPr>
          <w:ilvl w:val="0"/>
          <w:numId w:val="9"/>
        </w:numPr>
        <w:spacing w:after="60" w:line="276" w:lineRule="auto"/>
        <w:ind w:left="426"/>
        <w:jc w:val="both"/>
        <w:rPr>
          <w:rFonts w:ascii="Garamond" w:hAnsi="Garamond"/>
          <w:sz w:val="24"/>
          <w:szCs w:val="22"/>
        </w:rPr>
      </w:pPr>
      <w:r w:rsidRPr="008B4D15">
        <w:rPr>
          <w:rFonts w:ascii="Garamond" w:hAnsi="Garamond"/>
          <w:sz w:val="24"/>
          <w:szCs w:val="22"/>
        </w:rPr>
        <w:t>Zamawiający zobowiązuje się współdziałać z Wykonawcą w zakresie niezbędnym do należytego wykonania Umowy, w szczególności poprzez:</w:t>
      </w:r>
    </w:p>
    <w:p w14:paraId="77067BAA" w14:textId="77777777" w:rsidR="008B4D15" w:rsidRPr="008B4D15" w:rsidRDefault="008B4D15" w:rsidP="008B4D15">
      <w:pPr>
        <w:pStyle w:val="Akapitzlist"/>
        <w:numPr>
          <w:ilvl w:val="0"/>
          <w:numId w:val="8"/>
        </w:numPr>
        <w:spacing w:after="40" w:line="276" w:lineRule="auto"/>
        <w:jc w:val="both"/>
        <w:rPr>
          <w:rFonts w:ascii="Garamond" w:hAnsi="Garamond"/>
          <w:sz w:val="24"/>
          <w:szCs w:val="22"/>
        </w:rPr>
      </w:pPr>
      <w:r w:rsidRPr="008B4D15">
        <w:rPr>
          <w:rFonts w:ascii="Garamond" w:hAnsi="Garamond"/>
          <w:sz w:val="24"/>
          <w:szCs w:val="22"/>
        </w:rPr>
        <w:t>wskazanie osób uprawnionych do kontaktu z Wykonawcą;</w:t>
      </w:r>
    </w:p>
    <w:p w14:paraId="4EC319D3" w14:textId="77777777" w:rsidR="008B4D15" w:rsidRPr="008B4D15" w:rsidRDefault="008B4D15" w:rsidP="008B4D15">
      <w:pPr>
        <w:pStyle w:val="Akapitzlist"/>
        <w:numPr>
          <w:ilvl w:val="0"/>
          <w:numId w:val="8"/>
        </w:numPr>
        <w:spacing w:after="40" w:line="276" w:lineRule="auto"/>
        <w:jc w:val="both"/>
        <w:rPr>
          <w:rFonts w:ascii="Garamond" w:hAnsi="Garamond"/>
          <w:sz w:val="24"/>
          <w:szCs w:val="22"/>
        </w:rPr>
      </w:pPr>
      <w:r w:rsidRPr="008B4D15">
        <w:rPr>
          <w:rFonts w:ascii="Garamond" w:hAnsi="Garamond"/>
          <w:sz w:val="24"/>
          <w:szCs w:val="22"/>
        </w:rPr>
        <w:t>przekazanie informacji i dokumentów niezbędnych do wykonania Audytu, w zakresie posiadanym przez Zamawiającego;</w:t>
      </w:r>
    </w:p>
    <w:p w14:paraId="2DC2913D" w14:textId="77777777" w:rsidR="008B4D15" w:rsidRPr="008B4D15" w:rsidRDefault="008B4D15" w:rsidP="008B4D15">
      <w:pPr>
        <w:pStyle w:val="Akapitzlist"/>
        <w:numPr>
          <w:ilvl w:val="0"/>
          <w:numId w:val="8"/>
        </w:numPr>
        <w:spacing w:after="40" w:line="276" w:lineRule="auto"/>
        <w:jc w:val="both"/>
        <w:rPr>
          <w:rFonts w:ascii="Garamond" w:hAnsi="Garamond"/>
          <w:sz w:val="24"/>
          <w:szCs w:val="22"/>
        </w:rPr>
      </w:pPr>
      <w:r w:rsidRPr="008B4D15">
        <w:rPr>
          <w:rFonts w:ascii="Garamond" w:hAnsi="Garamond"/>
          <w:sz w:val="24"/>
          <w:szCs w:val="22"/>
        </w:rPr>
        <w:t>udzielenie niezbędnych dostępów do Systemów IT albo środowisk testowych, jeżeli wynika to z OPZ lub zaakceptowanego harmonogramu;</w:t>
      </w:r>
    </w:p>
    <w:p w14:paraId="1C4AA5FB" w14:textId="77777777" w:rsidR="008B4D15" w:rsidRPr="008B4D15" w:rsidRDefault="008B4D15" w:rsidP="008B4D15">
      <w:pPr>
        <w:pStyle w:val="Akapitzlist"/>
        <w:numPr>
          <w:ilvl w:val="0"/>
          <w:numId w:val="8"/>
        </w:numPr>
        <w:spacing w:after="40" w:line="276" w:lineRule="auto"/>
        <w:jc w:val="both"/>
        <w:rPr>
          <w:rFonts w:ascii="Garamond" w:hAnsi="Garamond"/>
          <w:sz w:val="24"/>
          <w:szCs w:val="22"/>
        </w:rPr>
      </w:pPr>
      <w:r w:rsidRPr="008B4D15">
        <w:rPr>
          <w:rFonts w:ascii="Garamond" w:hAnsi="Garamond"/>
          <w:sz w:val="24"/>
          <w:szCs w:val="22"/>
        </w:rPr>
        <w:t>udział w spotkaniach roboczych i odbiorowych w terminach uzgodnionych przez Strony;</w:t>
      </w:r>
    </w:p>
    <w:p w14:paraId="76CE5955" w14:textId="77777777" w:rsidR="008B4D15" w:rsidRPr="008B4D15" w:rsidRDefault="008B4D15" w:rsidP="008B4D15">
      <w:pPr>
        <w:pStyle w:val="Akapitzlist"/>
        <w:numPr>
          <w:ilvl w:val="0"/>
          <w:numId w:val="8"/>
        </w:numPr>
        <w:spacing w:after="40" w:line="276" w:lineRule="auto"/>
        <w:jc w:val="both"/>
        <w:rPr>
          <w:rFonts w:ascii="Garamond" w:hAnsi="Garamond"/>
          <w:sz w:val="24"/>
          <w:szCs w:val="22"/>
        </w:rPr>
      </w:pPr>
      <w:r w:rsidRPr="008B4D15">
        <w:rPr>
          <w:rFonts w:ascii="Garamond" w:hAnsi="Garamond"/>
          <w:sz w:val="24"/>
          <w:szCs w:val="22"/>
        </w:rPr>
        <w:t>zgłaszanie zastrzeżeń do Raportów w terminach określonych w Umowie.</w:t>
      </w:r>
    </w:p>
    <w:p w14:paraId="65461933" w14:textId="77777777" w:rsidR="008B4D15" w:rsidRPr="008B4D15" w:rsidRDefault="008B4D15" w:rsidP="008B4D15">
      <w:pPr>
        <w:pStyle w:val="Akapitzlist"/>
        <w:numPr>
          <w:ilvl w:val="0"/>
          <w:numId w:val="9"/>
        </w:numPr>
        <w:spacing w:after="60" w:line="276" w:lineRule="auto"/>
        <w:ind w:left="426"/>
        <w:jc w:val="both"/>
        <w:rPr>
          <w:rFonts w:ascii="Garamond" w:hAnsi="Garamond"/>
          <w:sz w:val="24"/>
          <w:szCs w:val="22"/>
        </w:rPr>
      </w:pPr>
      <w:r w:rsidRPr="008B4D15">
        <w:rPr>
          <w:rFonts w:ascii="Garamond" w:hAnsi="Garamond"/>
          <w:sz w:val="24"/>
          <w:szCs w:val="22"/>
        </w:rPr>
        <w:t>Udostępnienie Systemów IT, danych lub dokumentów następuje wyłącznie w zakresie niezbędnym do wykonania Umowy i nie stanowi zgody na jakiekolwiek wykorzystanie ich poza tym zakresem.</w:t>
      </w:r>
    </w:p>
    <w:p w14:paraId="4D419504" w14:textId="77777777" w:rsidR="008B4D15" w:rsidRPr="008B4D15" w:rsidRDefault="008B4D15" w:rsidP="008B4D15">
      <w:pPr>
        <w:pStyle w:val="Akapitzlist"/>
        <w:numPr>
          <w:ilvl w:val="0"/>
          <w:numId w:val="9"/>
        </w:numPr>
        <w:spacing w:after="60" w:line="276" w:lineRule="auto"/>
        <w:ind w:left="426"/>
        <w:jc w:val="both"/>
        <w:rPr>
          <w:rFonts w:ascii="Garamond" w:hAnsi="Garamond"/>
          <w:sz w:val="24"/>
          <w:szCs w:val="22"/>
        </w:rPr>
      </w:pPr>
      <w:r w:rsidRPr="008B4D15">
        <w:rPr>
          <w:rFonts w:ascii="Garamond" w:hAnsi="Garamond"/>
          <w:sz w:val="24"/>
          <w:szCs w:val="22"/>
        </w:rPr>
        <w:t>Zamawiający może odmówić udzielenia dostępu lub ograniczyć zakres dostępu, jeżeli jest to uzasadnione bezpieczeństwem Systemów IT, ochroną danych, ciągłością udzielania świadczeń zdrowotnych albo obowiązkami wynikającymi z przepisów prawa.</w:t>
      </w:r>
    </w:p>
    <w:p w14:paraId="67FE8BF9" w14:textId="77777777" w:rsidR="008B4D15" w:rsidRPr="008B4D15" w:rsidRDefault="008B4D15" w:rsidP="008B4D15">
      <w:pPr>
        <w:keepNext/>
        <w:spacing w:after="120"/>
        <w:jc w:val="both"/>
        <w:rPr>
          <w:rFonts w:ascii="Garamond" w:hAnsi="Garamond"/>
          <w:b/>
          <w:sz w:val="24"/>
        </w:rPr>
      </w:pPr>
    </w:p>
    <w:p w14:paraId="2B4CC146"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6. Zasady dostępu do Systemów IT i bezpieczeństwa realizacji Audytu</w:t>
      </w:r>
    </w:p>
    <w:p w14:paraId="3A9F70E6" w14:textId="77777777" w:rsidR="008B4D15" w:rsidRPr="008B4D15" w:rsidRDefault="008B4D15" w:rsidP="008B4D15">
      <w:pPr>
        <w:pStyle w:val="Akapitzlist"/>
        <w:numPr>
          <w:ilvl w:val="0"/>
          <w:numId w:val="10"/>
        </w:numPr>
        <w:spacing w:after="60" w:line="276" w:lineRule="auto"/>
        <w:ind w:left="426"/>
        <w:jc w:val="both"/>
        <w:rPr>
          <w:rFonts w:ascii="Garamond" w:hAnsi="Garamond"/>
          <w:sz w:val="24"/>
          <w:szCs w:val="22"/>
        </w:rPr>
      </w:pPr>
      <w:r w:rsidRPr="008B4D15">
        <w:rPr>
          <w:rFonts w:ascii="Garamond" w:hAnsi="Garamond"/>
          <w:sz w:val="24"/>
          <w:szCs w:val="22"/>
        </w:rPr>
        <w:t>Przed rozpoczęciem czynności wymagających dostępu do Systemów IT Wykonawca przekaże Zamawiającemu co najmniej: listę osób realizujących te czynności, zakres wymaganych dostępów, wykaz narzędzi, adresy IP wykorzystywane do połączeń, opis planowanych czynności technicznych, poziom ryzyka oraz proponowane okna serwisowe.</w:t>
      </w:r>
    </w:p>
    <w:p w14:paraId="11BAF290" w14:textId="77777777" w:rsidR="008B4D15" w:rsidRPr="008B4D15" w:rsidRDefault="008B4D15" w:rsidP="008B4D15">
      <w:pPr>
        <w:pStyle w:val="Akapitzlist"/>
        <w:numPr>
          <w:ilvl w:val="0"/>
          <w:numId w:val="10"/>
        </w:numPr>
        <w:spacing w:after="60" w:line="276" w:lineRule="auto"/>
        <w:ind w:left="426"/>
        <w:jc w:val="both"/>
        <w:rPr>
          <w:rFonts w:ascii="Garamond" w:hAnsi="Garamond"/>
          <w:sz w:val="24"/>
          <w:szCs w:val="22"/>
        </w:rPr>
      </w:pPr>
      <w:r w:rsidRPr="008B4D15">
        <w:rPr>
          <w:rFonts w:ascii="Garamond" w:hAnsi="Garamond"/>
          <w:sz w:val="24"/>
          <w:szCs w:val="22"/>
        </w:rPr>
        <w:t>Wykonawca może korzystać wyłącznie z kont, połączeń, nośników i kanałów komunikacji zaakceptowanych przez Zamawiającego. Konta dostępowe są imienne, nie mogą być udostępniane osobom trzecim i muszą być używane zgodnie z zasadami bezpieczeństwa Zamawiającego.</w:t>
      </w:r>
    </w:p>
    <w:p w14:paraId="4BF82AF8" w14:textId="77777777" w:rsidR="008B4D15" w:rsidRPr="008B4D15" w:rsidRDefault="008B4D15" w:rsidP="008B4D15">
      <w:pPr>
        <w:pStyle w:val="Akapitzlist"/>
        <w:numPr>
          <w:ilvl w:val="0"/>
          <w:numId w:val="10"/>
        </w:numPr>
        <w:spacing w:after="60" w:line="276" w:lineRule="auto"/>
        <w:ind w:left="426"/>
        <w:jc w:val="both"/>
        <w:rPr>
          <w:rFonts w:ascii="Garamond" w:hAnsi="Garamond"/>
          <w:sz w:val="24"/>
          <w:szCs w:val="22"/>
        </w:rPr>
      </w:pPr>
      <w:r w:rsidRPr="008B4D15">
        <w:rPr>
          <w:rFonts w:ascii="Garamond" w:hAnsi="Garamond"/>
          <w:sz w:val="24"/>
          <w:szCs w:val="22"/>
        </w:rPr>
        <w:lastRenderedPageBreak/>
        <w:t xml:space="preserve">Wykonawca nie jest uprawniony do utrwalania, kopiowania, eksportu ani pobierania danych z Systemów IT, w tym danych osobowych, danych medycznych, haseł, sekretów, </w:t>
      </w:r>
      <w:proofErr w:type="spellStart"/>
      <w:r w:rsidRPr="008B4D15">
        <w:rPr>
          <w:rFonts w:ascii="Garamond" w:hAnsi="Garamond"/>
          <w:sz w:val="24"/>
          <w:szCs w:val="22"/>
        </w:rPr>
        <w:t>tokenów</w:t>
      </w:r>
      <w:proofErr w:type="spellEnd"/>
      <w:r w:rsidRPr="008B4D15">
        <w:rPr>
          <w:rFonts w:ascii="Garamond" w:hAnsi="Garamond"/>
          <w:sz w:val="24"/>
          <w:szCs w:val="22"/>
        </w:rPr>
        <w:t>, kluczy kryptograficznych albo konfiguracji, chyba że jest to niezbędne do wykonania Umowy i zostało zaakceptowane przez Zamawiającego. W takim przypadku Wykonawca stosuje minimalizację danych i zabezpieczenia kryptograficzne.</w:t>
      </w:r>
    </w:p>
    <w:p w14:paraId="0A954FD4" w14:textId="77777777" w:rsidR="008B4D15" w:rsidRPr="008B4D15" w:rsidRDefault="008B4D15" w:rsidP="008B4D15">
      <w:pPr>
        <w:pStyle w:val="Akapitzlist"/>
        <w:numPr>
          <w:ilvl w:val="0"/>
          <w:numId w:val="10"/>
        </w:numPr>
        <w:spacing w:after="60" w:line="276" w:lineRule="auto"/>
        <w:ind w:left="426"/>
        <w:jc w:val="both"/>
        <w:rPr>
          <w:rFonts w:ascii="Garamond" w:hAnsi="Garamond"/>
          <w:sz w:val="24"/>
          <w:szCs w:val="22"/>
        </w:rPr>
      </w:pPr>
      <w:r w:rsidRPr="008B4D15">
        <w:rPr>
          <w:rFonts w:ascii="Garamond" w:hAnsi="Garamond"/>
          <w:sz w:val="24"/>
          <w:szCs w:val="22"/>
        </w:rPr>
        <w:t>W przypadku stwierdzenia podatności krytycznej, incydentu bezpieczeństwa, naruszenia ochrony danych osobowych albo ryzyka zakłócenia pracy Systemów IT, Wykonawca niezwłocznie, nie później niż w ciągu 2 godzin od stwierdzenia zdarzenia, zawiadomi Zamawiającego oraz przekaże informacje umożliwiające podjęcie działań zabezpieczających.</w:t>
      </w:r>
    </w:p>
    <w:p w14:paraId="1D24226D" w14:textId="77777777" w:rsidR="008B4D15" w:rsidRPr="008B4D15" w:rsidRDefault="008B4D15" w:rsidP="008B4D15">
      <w:pPr>
        <w:pStyle w:val="Akapitzlist"/>
        <w:numPr>
          <w:ilvl w:val="0"/>
          <w:numId w:val="10"/>
        </w:numPr>
        <w:spacing w:after="60" w:line="276" w:lineRule="auto"/>
        <w:ind w:left="426"/>
        <w:jc w:val="both"/>
        <w:rPr>
          <w:rFonts w:ascii="Garamond" w:hAnsi="Garamond"/>
          <w:sz w:val="24"/>
          <w:szCs w:val="22"/>
        </w:rPr>
      </w:pPr>
      <w:r w:rsidRPr="008B4D15">
        <w:rPr>
          <w:rFonts w:ascii="Garamond" w:hAnsi="Garamond"/>
          <w:sz w:val="24"/>
          <w:szCs w:val="22"/>
        </w:rPr>
        <w:t>Wykonawca zobowiązuje się prowadzić czynności techniczne w sposób umożliwiający odtworzenie ich zakresu, czasu i osoby wykonującej czynność, w szczególności poprzez prowadzenie dziennika czynności audytowych, o ile nie pozostaje to w sprzeczności z OPZ.</w:t>
      </w:r>
    </w:p>
    <w:p w14:paraId="0E498219" w14:textId="77777777" w:rsidR="008B4D15" w:rsidRPr="008B4D15" w:rsidRDefault="008B4D15" w:rsidP="008B4D15">
      <w:pPr>
        <w:keepNext/>
        <w:spacing w:after="120"/>
        <w:jc w:val="center"/>
        <w:rPr>
          <w:rFonts w:ascii="Garamond" w:hAnsi="Garamond"/>
          <w:b/>
          <w:sz w:val="24"/>
        </w:rPr>
      </w:pPr>
    </w:p>
    <w:p w14:paraId="3510AC09"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7. Odbiór przedmiotu Umowy</w:t>
      </w:r>
    </w:p>
    <w:p w14:paraId="5BA49C86"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Wykonawca zgłosi Zamawiającemu gotowość do odbioru przedmiotu Umowy po wykonaniu całości świadczeń, przekazując komplet Raportów i dokumentów wymaganych Umową oraz Dokumentami Zamówienia.</w:t>
      </w:r>
    </w:p>
    <w:p w14:paraId="5515B6EA"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Odbiór następuje na podstawie protokołu odbioru podpisanego przez Strony. Protokół może zostać sporządzony w postaci elektronicznej i podpisany kwalifikowanym podpisem elektronicznym albo inną formą dopuszczoną przez Zamawiającego.</w:t>
      </w:r>
    </w:p>
    <w:p w14:paraId="3D1720F9"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Zamawiający dokona weryfikacji przekazanej dokumentacji w terminie [5] Dni Roboczych od dnia jej kompletnego przekazania. W przypadku stwierdzenia braków, wad, niezgodności z OPZ albo niepełnych wyjaśnień Zamawiający może odmówić odbioru i wskazać zastrzeżenia.</w:t>
      </w:r>
    </w:p>
    <w:p w14:paraId="3B58D4DD"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Wykonawca usunie zastrzeżenia Zamawiającego i przekaże poprawioną dokumentację w terminie 3 Dni Roboczych od dnia ich otrzymania, chyba że Zamawiający wyznaczy termin dłuższy z uwagi na charakter zastrzeżeń.</w:t>
      </w:r>
    </w:p>
    <w:p w14:paraId="59EAE50C"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 xml:space="preserve">Za wadę Raportu lub dokumentacji uznaje się w szczególności: brak elementów wymaganych OPZ, brak uzasadnienia wniosków, brak klasyfikacji </w:t>
      </w:r>
      <w:proofErr w:type="spellStart"/>
      <w:r w:rsidRPr="008B4D15">
        <w:rPr>
          <w:rFonts w:ascii="Garamond" w:hAnsi="Garamond"/>
          <w:sz w:val="24"/>
          <w:szCs w:val="22"/>
        </w:rPr>
        <w:t>ryzyk</w:t>
      </w:r>
      <w:proofErr w:type="spellEnd"/>
      <w:r w:rsidRPr="008B4D15">
        <w:rPr>
          <w:rFonts w:ascii="Garamond" w:hAnsi="Garamond"/>
          <w:sz w:val="24"/>
          <w:szCs w:val="22"/>
        </w:rPr>
        <w:t>, brak rekomendacji, sprzeczności merytoryczne, brak możliwości weryfikacji wykonanych czynności, naruszenie zasad poufności lub nieuprawnione ujawnienie danych.</w:t>
      </w:r>
    </w:p>
    <w:p w14:paraId="2361D122" w14:textId="77777777" w:rsidR="008B4D15" w:rsidRPr="008B4D15" w:rsidRDefault="008B4D15" w:rsidP="008B4D15">
      <w:pPr>
        <w:pStyle w:val="Akapitzlist"/>
        <w:numPr>
          <w:ilvl w:val="0"/>
          <w:numId w:val="11"/>
        </w:numPr>
        <w:spacing w:after="60" w:line="276" w:lineRule="auto"/>
        <w:ind w:left="426"/>
        <w:jc w:val="both"/>
        <w:rPr>
          <w:rFonts w:ascii="Garamond" w:hAnsi="Garamond"/>
          <w:sz w:val="24"/>
          <w:szCs w:val="22"/>
        </w:rPr>
      </w:pPr>
      <w:r w:rsidRPr="008B4D15">
        <w:rPr>
          <w:rFonts w:ascii="Garamond" w:hAnsi="Garamond"/>
          <w:sz w:val="24"/>
          <w:szCs w:val="22"/>
        </w:rPr>
        <w:t>Podpisanie protokołu odbioru nie wyłącza uprawnień Zamawiającego z tytułu nienależytego wykonania Umowy, w tym roszczeń z tytułu wad ukrytych, naruszenia poufności, naruszenia ochrony danych osobowych, praw autorskich lub bezpieczeństwa informacji.</w:t>
      </w:r>
    </w:p>
    <w:p w14:paraId="7AA0BBAC"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8. Wynagrodzenie i płatności</w:t>
      </w:r>
    </w:p>
    <w:p w14:paraId="034CA9C7"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Za należyte wykonanie całości przedmiotu Umowy Wykonawca otrzyma wynagrodzenie ryczałtowe w wysokości [●] zł netto, powiększone o podatek VAT według stawki obowiązującej w dniu powstania obowiązku podatkowego, tj. [●] zł brutto.</w:t>
      </w:r>
    </w:p>
    <w:p w14:paraId="2F19E72C"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Wynagrodzenie obejmuje wszelkie koszty Wykonawcy związane z wykonaniem Umowy, w tym koszty pracy zespołu, narzędzi, licencji, sprzętu, dojazdów, komunikacji, sporządzenia i poprawiania Raportów, przeniesienia autorskich praw majątkowych lub udzielenia licencji oraz wykonania obowiązków wynikających z Umowy, bez prawa żądania dodatkowego wynagrodzenia.</w:t>
      </w:r>
    </w:p>
    <w:p w14:paraId="0FC65F74"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lastRenderedPageBreak/>
        <w:t>Podstawą wystawienia faktury jest podpisany przez Strony protokół odbioru bez zastrzeżeń. Wykonawca nie jest uprawniony do wystawienia faktury przed podpisaniem protokołu odbioru bez zastrzeżeń, chyba że Dokumenty Zamówienia przewidują rozliczenia częściowe.</w:t>
      </w:r>
    </w:p>
    <w:p w14:paraId="48488ECD" w14:textId="5E8E8946"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 xml:space="preserve">Płatność nastąpi przelewem na rachunek bankowy Wykonawcy wskazany na prawidłowo wystawionej fakturze, znajdujący się w wykazie podatników VAT, w terminie do </w:t>
      </w:r>
      <w:r w:rsidR="00DC6852">
        <w:rPr>
          <w:rFonts w:ascii="Garamond" w:hAnsi="Garamond"/>
          <w:sz w:val="24"/>
          <w:szCs w:val="22"/>
        </w:rPr>
        <w:t>30</w:t>
      </w:r>
      <w:r w:rsidRPr="008B4D15">
        <w:rPr>
          <w:rFonts w:ascii="Garamond" w:hAnsi="Garamond"/>
          <w:sz w:val="24"/>
          <w:szCs w:val="22"/>
        </w:rPr>
        <w:t xml:space="preserve"> dni od dnia doręczenia Zamawiającemu prawidłowo wystawionej faktury wraz z wymaganymi załącznikami.</w:t>
      </w:r>
    </w:p>
    <w:p w14:paraId="229B2804"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Faktura powinna zawierać numer Umowy, numer postępowania oraz dane wymagane przez Zamawiającego i przepisy prawa. W przypadku faktury wystawionej nieprawidłowo termin płatności biegnie od dnia doręczenia faktury skorygowanej albo prawidłowej.</w:t>
      </w:r>
    </w:p>
    <w:p w14:paraId="355AD741"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Zamawiający może dokonać potrącenia wymagalnych wierzytelności przysługujących mu wobec Wykonawcy, w szczególności z tytułu kar umownych lub odszkodowania, z wynagrodzeniem należnym Wykonawcy.</w:t>
      </w:r>
    </w:p>
    <w:p w14:paraId="79009C1F" w14:textId="77777777" w:rsidR="008B4D15" w:rsidRPr="008B4D15" w:rsidRDefault="008B4D15" w:rsidP="008B4D15">
      <w:pPr>
        <w:pStyle w:val="Akapitzlist"/>
        <w:numPr>
          <w:ilvl w:val="0"/>
          <w:numId w:val="12"/>
        </w:numPr>
        <w:spacing w:after="60" w:line="276" w:lineRule="auto"/>
        <w:ind w:left="426"/>
        <w:jc w:val="both"/>
        <w:rPr>
          <w:rFonts w:ascii="Garamond" w:hAnsi="Garamond"/>
          <w:sz w:val="24"/>
          <w:szCs w:val="22"/>
        </w:rPr>
      </w:pPr>
      <w:r w:rsidRPr="008B4D15">
        <w:rPr>
          <w:rFonts w:ascii="Garamond" w:hAnsi="Garamond"/>
          <w:sz w:val="24"/>
          <w:szCs w:val="22"/>
        </w:rPr>
        <w:t>Zapłata wynagrodzenia nie stanowi potwierdzenia, że Umowa została wykonana bez wad, i nie ogranicza uprawnień Zamawiającego wynikających z Umowy, przepisów prawa albo Dokumentów Zamówienia.</w:t>
      </w:r>
    </w:p>
    <w:p w14:paraId="2772445A"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9. Podwykonawcy</w:t>
      </w:r>
    </w:p>
    <w:p w14:paraId="65B50A88" w14:textId="77777777" w:rsidR="008B4D15" w:rsidRPr="008B4D15" w:rsidRDefault="008B4D15" w:rsidP="008B4D15">
      <w:pPr>
        <w:pStyle w:val="Akapitzlist"/>
        <w:numPr>
          <w:ilvl w:val="0"/>
          <w:numId w:val="13"/>
        </w:numPr>
        <w:spacing w:after="60" w:line="276" w:lineRule="auto"/>
        <w:ind w:left="426"/>
        <w:jc w:val="both"/>
        <w:rPr>
          <w:rFonts w:ascii="Garamond" w:hAnsi="Garamond"/>
          <w:sz w:val="24"/>
          <w:szCs w:val="22"/>
        </w:rPr>
      </w:pPr>
      <w:r w:rsidRPr="008B4D15">
        <w:rPr>
          <w:rFonts w:ascii="Garamond" w:hAnsi="Garamond"/>
          <w:sz w:val="24"/>
          <w:szCs w:val="22"/>
        </w:rPr>
        <w:t>Wykonawca może powierzyć wykonanie części Umowy podwykonawcy wyłącznie w zakresie wskazanym w ofercie albo po uzyskaniu uprzedniej pisemnej zgody Zamawiającego.</w:t>
      </w:r>
    </w:p>
    <w:p w14:paraId="6D61FB70" w14:textId="77777777" w:rsidR="008B4D15" w:rsidRPr="008B4D15" w:rsidRDefault="008B4D15" w:rsidP="008B4D15">
      <w:pPr>
        <w:pStyle w:val="Akapitzlist"/>
        <w:numPr>
          <w:ilvl w:val="0"/>
          <w:numId w:val="13"/>
        </w:numPr>
        <w:spacing w:after="60" w:line="276" w:lineRule="auto"/>
        <w:ind w:left="426"/>
        <w:jc w:val="both"/>
        <w:rPr>
          <w:rFonts w:ascii="Garamond" w:hAnsi="Garamond"/>
          <w:sz w:val="24"/>
          <w:szCs w:val="22"/>
        </w:rPr>
      </w:pPr>
      <w:r w:rsidRPr="008B4D15">
        <w:rPr>
          <w:rFonts w:ascii="Garamond" w:hAnsi="Garamond"/>
          <w:sz w:val="24"/>
          <w:szCs w:val="22"/>
        </w:rPr>
        <w:t>Powierzenie wykonania części Umowy podwykonawcy nie zwalnia Wykonawcy z odpowiedzialności za należyte wykonanie Umowy. Wykonawca odpowiada za działania i zaniechania podwykonawców jak za własne.</w:t>
      </w:r>
    </w:p>
    <w:p w14:paraId="62F7F770" w14:textId="77777777" w:rsidR="008B4D15" w:rsidRPr="008B4D15" w:rsidRDefault="008B4D15" w:rsidP="008B4D15">
      <w:pPr>
        <w:pStyle w:val="Akapitzlist"/>
        <w:numPr>
          <w:ilvl w:val="0"/>
          <w:numId w:val="13"/>
        </w:numPr>
        <w:spacing w:after="60" w:line="276" w:lineRule="auto"/>
        <w:ind w:left="426"/>
        <w:jc w:val="both"/>
        <w:rPr>
          <w:rFonts w:ascii="Garamond" w:hAnsi="Garamond"/>
          <w:sz w:val="24"/>
          <w:szCs w:val="22"/>
        </w:rPr>
      </w:pPr>
      <w:r w:rsidRPr="008B4D15">
        <w:rPr>
          <w:rFonts w:ascii="Garamond" w:hAnsi="Garamond"/>
          <w:sz w:val="24"/>
          <w:szCs w:val="22"/>
        </w:rPr>
        <w:t>Wykonawca zapewni, aby każdy podwykonawca oraz osoby działające w jego imieniu zostały zobowiązane co najmniej do zachowania poufności, ochrony danych osobowych, przestrzegania zasad bezpieczeństwa Zamawiającego oraz niewykorzystywania Informacji Poufnych do innych celów niż wykonanie Umowy.</w:t>
      </w:r>
    </w:p>
    <w:p w14:paraId="5DDC7859" w14:textId="77777777" w:rsidR="008B4D15" w:rsidRPr="008B4D15" w:rsidRDefault="008B4D15" w:rsidP="008B4D15">
      <w:pPr>
        <w:pStyle w:val="Akapitzlist"/>
        <w:numPr>
          <w:ilvl w:val="0"/>
          <w:numId w:val="13"/>
        </w:numPr>
        <w:spacing w:after="60" w:line="276" w:lineRule="auto"/>
        <w:ind w:left="426"/>
        <w:jc w:val="both"/>
        <w:rPr>
          <w:rFonts w:ascii="Garamond" w:hAnsi="Garamond"/>
          <w:sz w:val="24"/>
          <w:szCs w:val="22"/>
        </w:rPr>
      </w:pPr>
      <w:r w:rsidRPr="008B4D15">
        <w:rPr>
          <w:rFonts w:ascii="Garamond" w:hAnsi="Garamond"/>
          <w:sz w:val="24"/>
          <w:szCs w:val="22"/>
        </w:rPr>
        <w:t>Zamawiający może odmówić zgody na udział podwykonawcy albo żądać jego zmiany, jeżeli udział tego podmiotu może zagrażać bezpieczeństwu informacji, ciągłości działania Zamawiającego, ochronie danych osobowych, należytemu wykonaniu Umowy albo zgodności z Dokumentami Zamówienia.</w:t>
      </w:r>
    </w:p>
    <w:p w14:paraId="6E01E76A"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10. Poufność i bezpieczeństwo informacji</w:t>
      </w:r>
    </w:p>
    <w:p w14:paraId="5A17BBBA"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t>Wykonawca zobowiązuje się zachować w tajemnicy Informacje Poufne oraz chronić je co najmniej z taką starannością, z jaką chroni własne informacje o analogicznym znaczeniu, jednak nie mniejszą niż wymagana od profesjonalisty świadczącego usługi cyberbezpieczeństwa dla podmiotu leczniczego.</w:t>
      </w:r>
    </w:p>
    <w:p w14:paraId="5B89AFE7"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t>Informacje Poufne mogą być wykorzystywane wyłącznie w celu wykonania Umowy. Wykonawca nie może ujawniać, publikować, kopiować, udostępniać ani przekazywać Informacji Poufnych osobom trzecim bez uprzedniej pisemnej zgody Zamawiającego, chyba że obowiązek ujawnienia wynika z bezwzględnie obowiązujących przepisów prawa.</w:t>
      </w:r>
    </w:p>
    <w:p w14:paraId="4C2E08E2"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t>Wykonawca nie może wykorzystywać nazwy, logo, referencji, wyników Audytu, informacji o podatnościach, incydentach, architekturze Systemów IT ani innych informacji o Zamawiającym w materiałach marketingowych, szkoleniowych, prezentacjach, publikacjach, bazach wiedzy, repozytoriach, narzędziach sztucznej inteligencji ani zbiorach treningowych, bez uprzedniej pisemnej zgody Zamawiającego.</w:t>
      </w:r>
    </w:p>
    <w:p w14:paraId="1D17A962"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lastRenderedPageBreak/>
        <w:t>Wykonawca zobowiązuje się stosować adekwatne środki techniczne i organizacyjne ochrony Informacji Poufnych, w szczególności szyfrowanie nośników i transmisji, kontrolę dostępu, zasadę minimalnych uprawnień, ochronę przed złośliwym oprogramowaniem, rejestrowanie dostępu oraz bezpieczne usuwanie danych.</w:t>
      </w:r>
    </w:p>
    <w:p w14:paraId="2FC9E1EE"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t>Obowiązek zachowania poufności obowiązuje w czasie trwania Umowy oraz po jej zakończeniu bez ograniczenia w czasie, chyba że dana informacja stała się publicznie znana bez naruszenia Umowy przez Wykonawcę.</w:t>
      </w:r>
    </w:p>
    <w:p w14:paraId="6EED2C51" w14:textId="77777777" w:rsidR="008B4D15" w:rsidRPr="008B4D15" w:rsidRDefault="008B4D15" w:rsidP="008B4D15">
      <w:pPr>
        <w:pStyle w:val="Akapitzlist"/>
        <w:numPr>
          <w:ilvl w:val="0"/>
          <w:numId w:val="14"/>
        </w:numPr>
        <w:spacing w:after="60" w:line="276" w:lineRule="auto"/>
        <w:ind w:left="426"/>
        <w:jc w:val="both"/>
        <w:rPr>
          <w:rFonts w:ascii="Garamond" w:hAnsi="Garamond"/>
          <w:sz w:val="24"/>
          <w:szCs w:val="22"/>
        </w:rPr>
      </w:pPr>
      <w:r w:rsidRPr="008B4D15">
        <w:rPr>
          <w:rFonts w:ascii="Garamond" w:hAnsi="Garamond"/>
          <w:sz w:val="24"/>
          <w:szCs w:val="22"/>
        </w:rPr>
        <w:t>Po zakończeniu Umowy albo na żądanie Zamawiającego Wykonawca niezwłocznie zwróci lub trwale usunie Informacje Poufne, a na żądanie Zamawiającego złoży pisemne oświadczenie potwierdzające wykonanie tego obowiązku.</w:t>
      </w:r>
    </w:p>
    <w:p w14:paraId="1BCA1CDC"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11. Powierzenie przetwarzania danych osobowych</w:t>
      </w:r>
    </w:p>
    <w:p w14:paraId="33C1D9F2"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W zakresie, w jakim wykonanie Umowy wiąże się z przetwarzaniem danych osobowych, Zamawiający powierza Wykonawcy przetwarzanie danych osobowych na zasadach określonych w niniejszym paragrafie, a Wykonawca przyjmuje dane do przetwarzania jako podmiot przetwarzający w rozumieniu art. 28 RODO.</w:t>
      </w:r>
    </w:p>
    <w:p w14:paraId="2ED2F155"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Przetwarzanie danych osobowych następuje wyłącznie w celu i zakresie niezbędnym do wykonania Umowy, w szczególności w zakresie analizy dokumentacji, logów, kont użytkowników, konfiguracji, zgłoszeń, rejestrów, procedur i Raportów, z zachowaniem zasady minimalizacji danych.</w:t>
      </w:r>
    </w:p>
    <w:p w14:paraId="6D810A3D"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Kategorie osób, których dane mogą być przetwarzane, obejmują w szczególności pracowników, współpracowników, administratorów, użytkowników Systemów IT, osoby kontaktowe oraz - wyłącznie incydentalnie i w minimalnym zakresie - pacjentów lub inne osoby, których dane mogą wystąpić w logach, dokumentacji lub konfiguracji Systemów IT.</w:t>
      </w:r>
    </w:p>
    <w:p w14:paraId="0A72C77D"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Kategorie danych mogą obejmować w szczególności dane identyfikacyjne, służbowe dane kontaktowe, identyfikatory użytkowników, adresy IP, logi aktywności, dane techniczne, dane o uprawnieniach oraz inne dane ujawnione incydentalnie w toku Audytu. Raporty nie powinny zawierać danych osobowych ani danych medycznych, chyba że jest to niezbędne i uprzednio uzgodnione z Zamawiającym.</w:t>
      </w:r>
    </w:p>
    <w:p w14:paraId="705BCD84"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Wykonawca zobowiązuje się:</w:t>
      </w:r>
    </w:p>
    <w:p w14:paraId="0CE82942"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przetwarzać dane wyłącznie na udokumentowane polecenie Zamawiającego;</w:t>
      </w:r>
    </w:p>
    <w:p w14:paraId="41837675"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zapewnić, aby osoby upoważnione do przetwarzania danych zobowiązały się do zachowania tajemnicy;</w:t>
      </w:r>
    </w:p>
    <w:p w14:paraId="6B644A28"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stosować środki techniczne i organizacyjne zapewniające stopień bezpieczeństwa odpowiadający ryzyku;</w:t>
      </w:r>
    </w:p>
    <w:p w14:paraId="017DD0B4"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nie korzystać z dalszych podmiotów przetwarzających bez uprzedniej pisemnej zgody Zamawiającego;</w:t>
      </w:r>
    </w:p>
    <w:p w14:paraId="52BC39B8"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wspierać Zamawiającego w realizacji praw osób, których dane dotyczą, oraz w wykonywaniu obowiązków z zakresu bezpieczeństwa przetwarzania;</w:t>
      </w:r>
    </w:p>
    <w:p w14:paraId="19FF27C1"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niezwłocznie, nie później niż w terminie 12 godzin od stwierdzenia, zawiadomić Zamawiającego o naruszeniu ochrony danych osobowych lub podejrzeniu takiego naruszenia;</w:t>
      </w:r>
    </w:p>
    <w:p w14:paraId="6CA4E93B"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t>po zakończeniu świadczenia usług usunąć albo zwrócić Zamawiającemu dane osobowe oraz usunąć ich kopie, chyba że prawo Unii Europejskiej lub prawo polskie nakazuje przechowywanie danych;</w:t>
      </w:r>
    </w:p>
    <w:p w14:paraId="0D947FA3" w14:textId="77777777" w:rsidR="008B4D15" w:rsidRPr="008B4D15" w:rsidRDefault="008B4D15" w:rsidP="008B4D15">
      <w:pPr>
        <w:pStyle w:val="Akapitzlist"/>
        <w:numPr>
          <w:ilvl w:val="0"/>
          <w:numId w:val="16"/>
        </w:numPr>
        <w:spacing w:after="40" w:line="276" w:lineRule="auto"/>
        <w:jc w:val="both"/>
        <w:rPr>
          <w:rFonts w:ascii="Garamond" w:hAnsi="Garamond"/>
          <w:sz w:val="24"/>
          <w:szCs w:val="22"/>
        </w:rPr>
      </w:pPr>
      <w:r w:rsidRPr="008B4D15">
        <w:rPr>
          <w:rFonts w:ascii="Garamond" w:hAnsi="Garamond"/>
          <w:sz w:val="24"/>
          <w:szCs w:val="22"/>
        </w:rPr>
        <w:lastRenderedPageBreak/>
        <w:t>udostępniać Zamawiającemu informacje niezbędne do wykazania spełnienia obowiązków wynikających z niniejszego paragrafu oraz umożliwić audyt w zakresie wymaganym RODO.</w:t>
      </w:r>
    </w:p>
    <w:p w14:paraId="14F145CB"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Wykonawca nie może przekazywać danych osobowych do państwa trzeciego ani organizacji międzynarodowej bez uprzedniej pisemnej zgody Zamawiającego i spełnienia wymogów RODO.</w:t>
      </w:r>
    </w:p>
    <w:p w14:paraId="070F2B5B" w14:textId="77777777" w:rsidR="008B4D15" w:rsidRPr="008B4D15" w:rsidRDefault="008B4D15" w:rsidP="008B4D15">
      <w:pPr>
        <w:pStyle w:val="Akapitzlist"/>
        <w:numPr>
          <w:ilvl w:val="0"/>
          <w:numId w:val="15"/>
        </w:numPr>
        <w:spacing w:after="60" w:line="276" w:lineRule="auto"/>
        <w:ind w:left="426"/>
        <w:jc w:val="both"/>
        <w:rPr>
          <w:rFonts w:ascii="Garamond" w:hAnsi="Garamond"/>
          <w:sz w:val="24"/>
          <w:szCs w:val="22"/>
        </w:rPr>
      </w:pPr>
      <w:r w:rsidRPr="008B4D15">
        <w:rPr>
          <w:rFonts w:ascii="Garamond" w:hAnsi="Garamond"/>
          <w:sz w:val="24"/>
          <w:szCs w:val="22"/>
        </w:rPr>
        <w:t>Postanowienia niniejszego paragrafu obowiązują przez czas przetwarzania danych osobowych przez Wykonawcę, a obowiązki poufności i bezpieczeństwa pozostają skuteczne także po zakończeniu Umowy.</w:t>
      </w:r>
    </w:p>
    <w:p w14:paraId="6BFEF4C8"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12. Prawa autorskie i korzystanie z Raportów</w:t>
      </w:r>
    </w:p>
    <w:p w14:paraId="2F019BBC"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Z chwilą podpisania protokołu odbioru bez zastrzeżeń, w ramach wynagrodzenia określonego w § 8, Wykonawca przenosi na Zamawiającego autorskie prawa majątkowe do Utworów powstałych w wyniku realizacji Umowy, w zakresie w jakim Utwory te nie stanowią narzędzi, metod, know-how, bibliotek, oprogramowania, szablonów lub materiałów istniejących przed zawarciem Umowy albo wykorzystywanych przez Wykonawcę niezależnie od Umowy.</w:t>
      </w:r>
    </w:p>
    <w:p w14:paraId="6BC05788"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Przeniesienie praw następuje bez ograniczeń terytorialnych i czasowych, na następujących polach eksploatacji:</w:t>
      </w:r>
    </w:p>
    <w:p w14:paraId="4CEAED3F"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utrwalanie i zwielokrotnianie dowolną techniką, w tym drukarską, reprograficzną, cyfrową i elektroniczną;</w:t>
      </w:r>
    </w:p>
    <w:p w14:paraId="6B9C78DA"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wprowadzanie do pamięci komputerów, serwerów, repozytoriów, systemów obiegu dokumentów i innych systemów Zamawiającego;</w:t>
      </w:r>
    </w:p>
    <w:p w14:paraId="6CD543C5"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korzystanie na potrzeby własne Zamawiającego oraz podmiotów kontrolujących, finansujących, audytujących lub wspierających realizację projektu;</w:t>
      </w:r>
    </w:p>
    <w:p w14:paraId="4C95D114"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modyfikowanie, skracanie, aktualizowanie, łączenie z innymi dokumentami, opracowywanie oraz tworzenie dokumentów zależnych;</w:t>
      </w:r>
    </w:p>
    <w:p w14:paraId="2A82D77D"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udostępnianie podmiotom trzecim w zakresie niezbędnym do realizacji zadań Zamawiającego, kontroli, audytu, bezpieczeństwa informacji, dochodzenia roszczeń albo realizacji projektu;</w:t>
      </w:r>
    </w:p>
    <w:p w14:paraId="7891AD79" w14:textId="77777777" w:rsidR="008B4D15" w:rsidRPr="008B4D15" w:rsidRDefault="008B4D15" w:rsidP="008B4D15">
      <w:pPr>
        <w:pStyle w:val="Akapitzlist"/>
        <w:numPr>
          <w:ilvl w:val="0"/>
          <w:numId w:val="18"/>
        </w:numPr>
        <w:spacing w:after="40" w:line="276" w:lineRule="auto"/>
        <w:jc w:val="both"/>
        <w:rPr>
          <w:rFonts w:ascii="Garamond" w:hAnsi="Garamond"/>
          <w:sz w:val="24"/>
          <w:szCs w:val="22"/>
        </w:rPr>
      </w:pPr>
      <w:r w:rsidRPr="008B4D15">
        <w:rPr>
          <w:rFonts w:ascii="Garamond" w:hAnsi="Garamond"/>
          <w:sz w:val="24"/>
          <w:szCs w:val="22"/>
        </w:rPr>
        <w:t>publiczne udostępnianie wyłącznie w zakresie wymaganym przepisami prawa, z zastrzeżeniem obowiązku ochrony Informacji Poufnych i danych wrażliwych.</w:t>
      </w:r>
    </w:p>
    <w:p w14:paraId="07B8FDB6"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W zakresie, w jakim do korzystania z Utworów konieczne jest korzystanie z elementów nieprzenoszonych na Zamawiającego, Wykonawca udziela Zamawiającemu niewyłącznej, nieodpłatnej, nieodwołalnej, bezterminowej i terytorialnie nieograniczonej licencji na korzystanie z tych elementów w zakresie niezbędnym do korzystania z Utworów zgodnie z celem Umowy.</w:t>
      </w:r>
    </w:p>
    <w:p w14:paraId="5EE9E13E"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Wykonawca zezwala Zamawiającemu na wykonywanie praw zależnych do Utworów oraz na zezwalanie osobom trzecim na wykonywanie tych praw, w zakresie pól eksploatacji wskazanych w Umowie.</w:t>
      </w:r>
    </w:p>
    <w:p w14:paraId="4D72F538"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Wykonawca oświadcza, że Utwory nie będą naruszały praw osób trzecich. W przypadku zgłoszenia roszczeń przez osoby trzecie Wykonawca zwolni Zamawiającego z odpowiedzialności, przystąpi do sprawy na żądanie Zamawiającego oraz pokryje szkody, koszty i wydatki poniesione przez Zamawiającego, o ile roszczenia wynikają z okoliczności leżących po stronie Wykonawcy.</w:t>
      </w:r>
    </w:p>
    <w:p w14:paraId="4E363C2F" w14:textId="77777777" w:rsidR="008B4D15" w:rsidRPr="008B4D15" w:rsidRDefault="008B4D15" w:rsidP="008B4D15">
      <w:pPr>
        <w:pStyle w:val="Akapitzlist"/>
        <w:numPr>
          <w:ilvl w:val="0"/>
          <w:numId w:val="17"/>
        </w:numPr>
        <w:spacing w:after="60" w:line="276" w:lineRule="auto"/>
        <w:ind w:left="426"/>
        <w:jc w:val="both"/>
        <w:rPr>
          <w:rFonts w:ascii="Garamond" w:hAnsi="Garamond"/>
          <w:sz w:val="24"/>
          <w:szCs w:val="22"/>
        </w:rPr>
      </w:pPr>
      <w:r w:rsidRPr="008B4D15">
        <w:rPr>
          <w:rFonts w:ascii="Garamond" w:hAnsi="Garamond"/>
          <w:sz w:val="24"/>
          <w:szCs w:val="22"/>
        </w:rPr>
        <w:t>Zamawiający nie nabywa praw do narzędzi audytowych, oprogramowania, metodologii, know-how ani materiałów Wykonawcy, które nie zostały stworzone specjalnie na potrzeby Umowy, z zastrzeżeniem licencji określonej w ust. 3.</w:t>
      </w:r>
    </w:p>
    <w:p w14:paraId="11AFC4EC"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lastRenderedPageBreak/>
        <w:t>§ 13. Wsparcie po odbiorze i wyjaśnienia</w:t>
      </w:r>
    </w:p>
    <w:p w14:paraId="1F225027"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Przez okres [12] miesięcy od dnia podpisania protokołu odbioru bez zastrzeżeń Wykonawca, bez dodatkowego wynagrodzenia, będzie usuwał błędy merytoryczne, oczywiste pomyłki, niespójności lub braki w Raportach, jeżeli wynikają one z okoliczności leżących po stronie Wykonawcy.</w:t>
      </w:r>
    </w:p>
    <w:p w14:paraId="0269A769"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W okresie, o którym mowa w ust. 1, Wykonawca udzieli Zamawiającemu wyjaśnień dotyczących Raportów, w szczególności na potrzeby kontroli, audytu, rozliczenia projektu lub wdrażania rekomendacji, w terminie uzgodnionym z Zamawiającym, nie dłuższym niż [3] Dni Robocze od dnia otrzymania pytania, chyba że Zamawiający wyznaczy termin dłuższy.</w:t>
      </w:r>
    </w:p>
    <w:p w14:paraId="2A482650"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Jeżeli organ kontrolny, instytucja finansująca, audytor lub inny uprawniony podmiot zakwestionuje Raport albo sposób wykonania Audytu z przyczyn leżących po stronie Wykonawcy, Wykonawca niezwłocznie sporządzi wyjaśnienia, uzupełnienia albo korekty niezbędne do ochrony interesów Zamawiającego, bez prawa do dodatkowego wynagrodzenia.</w:t>
      </w:r>
    </w:p>
    <w:p w14:paraId="2CF28343"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14. Kary umowne i odpowiedzialność</w:t>
      </w:r>
    </w:p>
    <w:p w14:paraId="6EA274A8"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Wykonawca zapłaci Zamawiającemu kary umowne:</w:t>
      </w:r>
    </w:p>
    <w:p w14:paraId="696250A2"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zwłokę w wykonaniu przedmiotu Umowy - w wysokości 0,5% wynagrodzenia brutto za każdy rozpoczęty dzień zwłoki;</w:t>
      </w:r>
    </w:p>
    <w:p w14:paraId="7BBC3D93"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zwłokę w usunięciu wad, braków lub zastrzeżeń zgłoszonych przez Zamawiającego - w wysokości 0,3% wynagrodzenia brutto za każdy rozpoczęty dzień zwłoki;</w:t>
      </w:r>
    </w:p>
    <w:p w14:paraId="7F9331BA"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naruszenie zasad poufności, bezpieczeństwa informacji albo nieuprawnione ujawnienie Informacji Poufnych - w wysokości 20% wynagrodzenia brutto za każde naruszenie;</w:t>
      </w:r>
    </w:p>
    <w:p w14:paraId="4CE79A0A"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naruszenie zasad ochrony danych osobowych, w tym nieuprawnione przetwarzanie, udostępnienie albo przekazanie danych - w wysokości 20% wynagrodzenia brutto za każde naruszenie, jeżeli naruszenie wynika z okoliczności leżących po stronie Wykonawcy;</w:t>
      </w:r>
    </w:p>
    <w:p w14:paraId="6C0D5A01"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wykonanie czynności technicznych poza zakresem uzgodnionym z Zamawiającym albo w sposób mogący zakłócić Systemy IT - w wysokości 10% wynagrodzenia brutto za każde naruszenie;</w:t>
      </w:r>
    </w:p>
    <w:p w14:paraId="5742D98A"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wykorzystanie narzędzi chmurowych, repozytoriów zewnętrznych, usług sztucznej inteligencji lub innych narzędzi skutkujących przekazaniem Informacji Poufnych albo danych bez wymaganej zgody Zamawiającego - w wysokości 20% wynagrodzenia brutto za każde naruszenie;</w:t>
      </w:r>
    </w:p>
    <w:p w14:paraId="3AA062AB"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powierzenie wykonania Umowy podwykonawcy bez wymaganej zgody Zamawiającego - w wysokości 10% wynagrodzenia brutto za każde naruszenie;</w:t>
      </w:r>
    </w:p>
    <w:p w14:paraId="35F6044D" w14:textId="77777777" w:rsidR="008B4D15" w:rsidRPr="008B4D15" w:rsidRDefault="008B4D15" w:rsidP="008B4D15">
      <w:pPr>
        <w:pStyle w:val="Akapitzlist"/>
        <w:numPr>
          <w:ilvl w:val="0"/>
          <w:numId w:val="20"/>
        </w:numPr>
        <w:spacing w:after="40" w:line="276" w:lineRule="auto"/>
        <w:jc w:val="both"/>
        <w:rPr>
          <w:rFonts w:ascii="Garamond" w:hAnsi="Garamond"/>
          <w:sz w:val="24"/>
          <w:szCs w:val="22"/>
        </w:rPr>
      </w:pPr>
      <w:r w:rsidRPr="008B4D15">
        <w:rPr>
          <w:rFonts w:ascii="Garamond" w:hAnsi="Garamond"/>
          <w:sz w:val="24"/>
          <w:szCs w:val="22"/>
        </w:rPr>
        <w:t>za odstąpienie od Umowy albo wypowiedzenie Umowy przez Zamawiającego z przyczyn leżących po stronie Wykonawcy - w wysokości 20% wynagrodzenia brutto.</w:t>
      </w:r>
    </w:p>
    <w:p w14:paraId="3A0FD112"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Kary umowne podlegają kumulacji. Łączna maksymalna wysokość kar umownych nie może przekroczyć 30% wynagrodzenia brutto, z zastrzeżeniem roszczeń z tytułu naruszenia poufności, ochrony danych osobowych, praw własności intelektualnej lub szkód wyrządzonych umyślnie.</w:t>
      </w:r>
    </w:p>
    <w:p w14:paraId="0BD463E1"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Zamawiający może dochodzić odszkodowania przewyższającego wysokość kar umownych na zasadach ogólnych, jeżeli poniesiona szkoda przewyższa wysokość naliczonych kar umownych.</w:t>
      </w:r>
    </w:p>
    <w:p w14:paraId="6E085506"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Kary umowne nie są należne w zakresie, w jakim niewykonanie albo nienależyte wykonanie Umowy było następstwem okoliczności, za które Wykonawca nie ponosi odpowiedzialności.</w:t>
      </w:r>
    </w:p>
    <w:p w14:paraId="50B2C06A"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lastRenderedPageBreak/>
        <w:t>Zamawiający może potrącić naliczone kary umowne z wynagrodzenia Wykonawcy, po uprzednim wystawieniu stosownego dokumentu księgowego albo noty obciążeniowej.</w:t>
      </w:r>
    </w:p>
    <w:p w14:paraId="748C784C" w14:textId="77777777" w:rsidR="008B4D15" w:rsidRPr="008B4D15" w:rsidRDefault="008B4D15" w:rsidP="008B4D15">
      <w:pPr>
        <w:pStyle w:val="Akapitzlist"/>
        <w:numPr>
          <w:ilvl w:val="0"/>
          <w:numId w:val="19"/>
        </w:numPr>
        <w:spacing w:after="60" w:line="276" w:lineRule="auto"/>
        <w:ind w:left="426"/>
        <w:jc w:val="both"/>
        <w:rPr>
          <w:rFonts w:ascii="Garamond" w:hAnsi="Garamond"/>
          <w:sz w:val="24"/>
          <w:szCs w:val="22"/>
        </w:rPr>
      </w:pPr>
      <w:r w:rsidRPr="008B4D15">
        <w:rPr>
          <w:rFonts w:ascii="Garamond" w:hAnsi="Garamond"/>
          <w:sz w:val="24"/>
          <w:szCs w:val="22"/>
        </w:rPr>
        <w:t xml:space="preserve">Wykonawca zobowiązuje się posiadać przez cały okres realizacji Umowy ubezpieczenie odpowiedzialności cywilnej z tytułu prowadzonej działalności obejmujące szkody mogące powstać w związku z realizacją usług IT i cyberbezpieczeństwa, z sumą gwarancyjną nie niższą niż </w:t>
      </w:r>
      <w:r w:rsidRPr="008B4D15">
        <w:rPr>
          <w:rFonts w:ascii="Garamond" w:hAnsi="Garamond"/>
          <w:sz w:val="24"/>
          <w:shd w:val="clear" w:color="auto" w:fill="FFFF00"/>
        </w:rPr>
        <w:t>____________________</w:t>
      </w:r>
      <w:r w:rsidRPr="008B4D15">
        <w:rPr>
          <w:rFonts w:ascii="Garamond" w:hAnsi="Garamond"/>
          <w:sz w:val="24"/>
          <w:szCs w:val="22"/>
        </w:rPr>
        <w:t>zł, o ile taki wymóg został przewidziany w Dokumentach Zamówienia.</w:t>
      </w:r>
    </w:p>
    <w:p w14:paraId="4BEFFAFD"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15. Zmiany Umowy</w:t>
      </w:r>
    </w:p>
    <w:p w14:paraId="507C8DA8"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Zmiana Umowy wymaga formy pisemnej albo elektronicznej z kwalifikowanymi podpisami elektronicznymi Stron, pod rygorem nieważności, chyba że Umowa wyraźnie dopuszcza inną formę.</w:t>
      </w:r>
    </w:p>
    <w:p w14:paraId="55534663"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Strony dopuszczają zmiany Umowy w przypadkach przewidzianych w Pzp, w szczególności w art. 455 Pzp, oraz w przypadkach określonych w niniejszym paragrafie, o ile zmiana nie prowadzi do zmiany ogólnego charakteru Umowy.</w:t>
      </w:r>
    </w:p>
    <w:p w14:paraId="76C0346E"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Dopuszczalna jest w szczególności zmiana terminu, harmonogramu, sposobu realizacji, zakresu czynności technicznych lub organizacji Audytu w przypadku:</w:t>
      </w:r>
    </w:p>
    <w:p w14:paraId="46A85274"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konieczności dostosowania sposobu realizacji Umowy do wymagań bezpieczeństwa Zamawiającego, ciągłości działania Szpitala lub ochrony danych;</w:t>
      </w:r>
    </w:p>
    <w:p w14:paraId="426FF499"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opóźnienia w udzieleniu dostępów, informacji lub dokumentów, jeżeli opóźnienie nie wynika z przyczyn leżących po stronie Wykonawcy;</w:t>
      </w:r>
    </w:p>
    <w:p w14:paraId="5C075DDC"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wystąpienia incydentu bezpieczeństwa, awarii, prac serwisowych, zmian organizacyjnych lub technicznych po stronie Zamawiającego, które wpływają na możliwość wykonania Audytu;</w:t>
      </w:r>
    </w:p>
    <w:p w14:paraId="21A89751"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zmiany przepisów prawa, wytycznych programu finansującego, wymagań instytucji finansujących lub kontrolnych albo zaleceń organów publicznych;</w:t>
      </w:r>
    </w:p>
    <w:p w14:paraId="5BC1C276"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konieczności ograniczenia lub zmiany czynności technicznych z uwagi na ryzyko zakłócenia Systemów IT;</w:t>
      </w:r>
    </w:p>
    <w:p w14:paraId="334E0003" w14:textId="77777777" w:rsidR="008B4D15" w:rsidRPr="008B4D15" w:rsidRDefault="008B4D15" w:rsidP="008B4D15">
      <w:pPr>
        <w:pStyle w:val="Akapitzlist"/>
        <w:numPr>
          <w:ilvl w:val="0"/>
          <w:numId w:val="22"/>
        </w:numPr>
        <w:spacing w:after="40" w:line="276" w:lineRule="auto"/>
        <w:jc w:val="both"/>
        <w:rPr>
          <w:rFonts w:ascii="Garamond" w:hAnsi="Garamond"/>
          <w:sz w:val="24"/>
          <w:szCs w:val="22"/>
        </w:rPr>
      </w:pPr>
      <w:r w:rsidRPr="008B4D15">
        <w:rPr>
          <w:rFonts w:ascii="Garamond" w:hAnsi="Garamond"/>
          <w:sz w:val="24"/>
          <w:szCs w:val="22"/>
        </w:rPr>
        <w:t>wystąpienia siły wyższej albo innych okoliczności niezależnych od Stron, których nie można było przewidzieć przy zachowaniu należytej staranności.</w:t>
      </w:r>
    </w:p>
    <w:p w14:paraId="52633015"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Dopuszczalna jest zmiana osób wskazanych do realizacji Umowy, jeżeli osoby zastępujące posiadają kwalifikacje i doświadczenie nie gorsze niż wymagane w Dokumentach Zamówienia, a zmiana nie narusza warunków udziału w postępowaniu ani kryteriów oceny ofert, o ile miały zastosowanie.</w:t>
      </w:r>
    </w:p>
    <w:p w14:paraId="423869EC"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Dopuszczalna jest zmiana wynagrodzenia wyłącznie w przypadkach przewidzianych w Pzp, Dokumentach Zamówienia lub bezwzględnie obowiązujących przepisach prawa, w szczególności w razie zmiany stawki podatku VAT, w zakresie wynikającym z tej zmiany.</w:t>
      </w:r>
    </w:p>
    <w:p w14:paraId="094469D7" w14:textId="77777777" w:rsidR="008B4D15" w:rsidRPr="008B4D15" w:rsidRDefault="008B4D15" w:rsidP="008B4D15">
      <w:pPr>
        <w:pStyle w:val="Akapitzlist"/>
        <w:numPr>
          <w:ilvl w:val="0"/>
          <w:numId w:val="21"/>
        </w:numPr>
        <w:spacing w:after="60" w:line="276" w:lineRule="auto"/>
        <w:ind w:left="426"/>
        <w:jc w:val="both"/>
        <w:rPr>
          <w:rFonts w:ascii="Garamond" w:hAnsi="Garamond"/>
          <w:sz w:val="24"/>
          <w:szCs w:val="22"/>
        </w:rPr>
      </w:pPr>
      <w:r w:rsidRPr="008B4D15">
        <w:rPr>
          <w:rFonts w:ascii="Garamond" w:hAnsi="Garamond"/>
          <w:sz w:val="24"/>
          <w:szCs w:val="22"/>
        </w:rPr>
        <w:t>Wniosek o zmianę Umowy powinien zawierać uzasadnienie, opis proponowanej zmiany, wpływ na termin, zakres, wynagrodzenie i bezpieczeństwo realizacji Umowy oraz dokumenty potwierdzające zasadność zmiany.</w:t>
      </w:r>
    </w:p>
    <w:p w14:paraId="209D0E30"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16. Odstąpienie od Umowy i wypowiedzenie</w:t>
      </w:r>
    </w:p>
    <w:p w14:paraId="4435F9F0" w14:textId="77777777" w:rsidR="008B4D15" w:rsidRPr="008B4D15" w:rsidRDefault="008B4D15" w:rsidP="008B4D15">
      <w:pPr>
        <w:pStyle w:val="Akapitzlist"/>
        <w:numPr>
          <w:ilvl w:val="0"/>
          <w:numId w:val="23"/>
        </w:numPr>
        <w:spacing w:after="60" w:line="276" w:lineRule="auto"/>
        <w:ind w:left="426"/>
        <w:jc w:val="both"/>
        <w:rPr>
          <w:rFonts w:ascii="Garamond" w:hAnsi="Garamond"/>
          <w:sz w:val="24"/>
          <w:szCs w:val="22"/>
        </w:rPr>
      </w:pPr>
      <w:r w:rsidRPr="008B4D15">
        <w:rPr>
          <w:rFonts w:ascii="Garamond" w:hAnsi="Garamond"/>
          <w:sz w:val="24"/>
          <w:szCs w:val="22"/>
        </w:rPr>
        <w:t>Zamawiający może odstąpić od Umowy albo wypowiedzieć Umowę ze skutkiem natychmiastowym, jeżeli:</w:t>
      </w:r>
    </w:p>
    <w:p w14:paraId="65C2565C"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Wykonawca pozostaje w zwłoce w wykonaniu przedmiotu Umowy przez okres dłuższy niż [7] dni;</w:t>
      </w:r>
    </w:p>
    <w:p w14:paraId="6B77F005"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lastRenderedPageBreak/>
        <w:t>Wykonawca wykonuje Umowę w sposób sprzeczny z Umową, OPZ, zasadami bezpieczeństwa lub poleceniami Zamawiającego i nie usuwa naruszenia w terminie wskazanym przez Zamawiającego;</w:t>
      </w:r>
    </w:p>
    <w:p w14:paraId="733FDF88"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Wykonawca naruszy zasady poufności, ochrony danych osobowych lub bezpieczeństwa informacji;</w:t>
      </w:r>
    </w:p>
    <w:p w14:paraId="746F5E03"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Wykonawca wykonuje czynności techniczne poza zakresem zaakceptowanym przez Zamawiającego albo powoduje istotne ryzyko zakłócenia Systemów IT;</w:t>
      </w:r>
    </w:p>
    <w:p w14:paraId="6F7691CC"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Wykonawca powierzy wykonanie Umowy podwykonawcy bez wymaganej zgody Zamawiającego;</w:t>
      </w:r>
    </w:p>
    <w:p w14:paraId="32C430ED"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Wykonawca utraci zdolność do należytego wykonania Umowy, w szczególności wymagane uprawnienia, zasoby, ubezpieczenie albo kluczowy personel, a nie zapewni odpowiedniego zastępstwa;</w:t>
      </w:r>
    </w:p>
    <w:p w14:paraId="2B95CAA4" w14:textId="77777777" w:rsidR="008B4D15" w:rsidRPr="008B4D15" w:rsidRDefault="008B4D15" w:rsidP="008B4D15">
      <w:pPr>
        <w:pStyle w:val="Akapitzlist"/>
        <w:numPr>
          <w:ilvl w:val="0"/>
          <w:numId w:val="24"/>
        </w:numPr>
        <w:spacing w:after="40" w:line="276" w:lineRule="auto"/>
        <w:jc w:val="both"/>
        <w:rPr>
          <w:rFonts w:ascii="Garamond" w:hAnsi="Garamond"/>
          <w:sz w:val="24"/>
          <w:szCs w:val="22"/>
        </w:rPr>
      </w:pPr>
      <w:r w:rsidRPr="008B4D15">
        <w:rPr>
          <w:rFonts w:ascii="Garamond" w:hAnsi="Garamond"/>
          <w:sz w:val="24"/>
          <w:szCs w:val="22"/>
        </w:rPr>
        <w:t>wystąpią okoliczności przewidziane w Pzp lub innych przepisach prawa uprawniające Zamawiającego do zakończenia Umowy.</w:t>
      </w:r>
    </w:p>
    <w:p w14:paraId="2C8BC78D" w14:textId="77777777" w:rsidR="008B4D15" w:rsidRPr="008B4D15" w:rsidRDefault="008B4D15" w:rsidP="008B4D15">
      <w:pPr>
        <w:pStyle w:val="Akapitzlist"/>
        <w:numPr>
          <w:ilvl w:val="0"/>
          <w:numId w:val="23"/>
        </w:numPr>
        <w:spacing w:after="60" w:line="276" w:lineRule="auto"/>
        <w:ind w:left="426"/>
        <w:jc w:val="both"/>
        <w:rPr>
          <w:rFonts w:ascii="Garamond" w:hAnsi="Garamond"/>
          <w:sz w:val="24"/>
          <w:szCs w:val="22"/>
        </w:rPr>
      </w:pPr>
      <w:r w:rsidRPr="008B4D15">
        <w:rPr>
          <w:rFonts w:ascii="Garamond" w:hAnsi="Garamond"/>
          <w:sz w:val="24"/>
          <w:szCs w:val="22"/>
        </w:rPr>
        <w:t>Zamawiający może odstąpić od Umowy w terminie 30 dni od dnia powzięcia wiadomości o okoliczności uzasadniającej odstąpienie, chyba że przepisy prawa przewidują termin dłuższy.</w:t>
      </w:r>
    </w:p>
    <w:p w14:paraId="09733B20" w14:textId="77777777" w:rsidR="008B4D15" w:rsidRPr="008B4D15" w:rsidRDefault="008B4D15" w:rsidP="008B4D15">
      <w:pPr>
        <w:pStyle w:val="Akapitzlist"/>
        <w:numPr>
          <w:ilvl w:val="0"/>
          <w:numId w:val="23"/>
        </w:numPr>
        <w:spacing w:after="60" w:line="276" w:lineRule="auto"/>
        <w:ind w:left="426"/>
        <w:jc w:val="both"/>
        <w:rPr>
          <w:rFonts w:ascii="Garamond" w:hAnsi="Garamond"/>
          <w:sz w:val="24"/>
          <w:szCs w:val="22"/>
        </w:rPr>
      </w:pPr>
      <w:r w:rsidRPr="008B4D15">
        <w:rPr>
          <w:rFonts w:ascii="Garamond" w:hAnsi="Garamond"/>
          <w:sz w:val="24"/>
          <w:szCs w:val="22"/>
        </w:rPr>
        <w:t>W przypadku zakończenia Umowy Wykonawcy przysługuje wynagrodzenie wyłącznie za należycie wykonane, odebrane i przydatne dla Zamawiającego świadczenia, z zastrzeżeniem prawa Zamawiającego do potrącenia kar umownych i dochodzenia odszkodowania.</w:t>
      </w:r>
    </w:p>
    <w:p w14:paraId="24AFF85E" w14:textId="77777777" w:rsidR="008B4D15" w:rsidRPr="008B4D15" w:rsidRDefault="008B4D15" w:rsidP="008B4D15">
      <w:pPr>
        <w:pStyle w:val="Akapitzlist"/>
        <w:numPr>
          <w:ilvl w:val="0"/>
          <w:numId w:val="23"/>
        </w:numPr>
        <w:spacing w:after="60" w:line="276" w:lineRule="auto"/>
        <w:ind w:left="426"/>
        <w:jc w:val="both"/>
        <w:rPr>
          <w:rFonts w:ascii="Garamond" w:hAnsi="Garamond"/>
          <w:sz w:val="24"/>
          <w:szCs w:val="22"/>
        </w:rPr>
      </w:pPr>
      <w:r w:rsidRPr="008B4D15">
        <w:rPr>
          <w:rFonts w:ascii="Garamond" w:hAnsi="Garamond"/>
          <w:sz w:val="24"/>
          <w:szCs w:val="22"/>
        </w:rPr>
        <w:t>Zakończenie Umowy, niezależnie od podstawy, nie zwalnia Wykonawcy z obowiązków dotyczących poufności, ochrony danych osobowych, zwrotu lub usunięcia danych, przeniesienia praw autorskich do odebranych Utworów oraz współdziałania w zakresie niezbędnym do zabezpieczenia interesów Zamawiającego.</w:t>
      </w:r>
    </w:p>
    <w:p w14:paraId="0DD7FB67"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17. Kontrola, audyt i obowiązki projektowe</w:t>
      </w:r>
    </w:p>
    <w:p w14:paraId="31D45C4F" w14:textId="77777777" w:rsidR="008B4D15" w:rsidRPr="008B4D15" w:rsidRDefault="008B4D15" w:rsidP="008B4D15">
      <w:pPr>
        <w:pStyle w:val="Akapitzlist"/>
        <w:numPr>
          <w:ilvl w:val="0"/>
          <w:numId w:val="25"/>
        </w:numPr>
        <w:spacing w:after="60" w:line="276" w:lineRule="auto"/>
        <w:ind w:left="426"/>
        <w:jc w:val="both"/>
        <w:rPr>
          <w:rFonts w:ascii="Garamond" w:hAnsi="Garamond"/>
          <w:sz w:val="24"/>
          <w:szCs w:val="22"/>
        </w:rPr>
      </w:pPr>
      <w:r w:rsidRPr="008B4D15">
        <w:rPr>
          <w:rFonts w:ascii="Garamond" w:hAnsi="Garamond"/>
          <w:sz w:val="24"/>
          <w:szCs w:val="22"/>
        </w:rPr>
        <w:t>Wykonawca zobowiązuje się współdziałać z Zamawiającym w zakresie kontroli, audytu, monitoringu, sprawozdawczości i rozliczenia projektu, w ramach którego finansowana jest Umowa, w zakresie dotyczącym przedmiotu Umowy.</w:t>
      </w:r>
    </w:p>
    <w:p w14:paraId="3AE61DE3" w14:textId="77777777" w:rsidR="008B4D15" w:rsidRPr="008B4D15" w:rsidRDefault="008B4D15" w:rsidP="008B4D15">
      <w:pPr>
        <w:pStyle w:val="Akapitzlist"/>
        <w:numPr>
          <w:ilvl w:val="0"/>
          <w:numId w:val="25"/>
        </w:numPr>
        <w:spacing w:after="60" w:line="276" w:lineRule="auto"/>
        <w:ind w:left="426"/>
        <w:jc w:val="both"/>
        <w:rPr>
          <w:rFonts w:ascii="Garamond" w:hAnsi="Garamond"/>
          <w:sz w:val="24"/>
          <w:szCs w:val="22"/>
        </w:rPr>
      </w:pPr>
      <w:r w:rsidRPr="008B4D15">
        <w:rPr>
          <w:rFonts w:ascii="Garamond" w:hAnsi="Garamond"/>
          <w:sz w:val="24"/>
          <w:szCs w:val="22"/>
        </w:rPr>
        <w:t>Wykonawca, bez dodatkowego wynagrodzenia, udzieli Zamawiającemu wyjaśnień, przekaże dokumenty i sporządzi uzupełnienia wymagane przez instytucje finansujące, organy kontrolne, audytorów, organy administracji publicznej lub inne uprawnione podmioty, jeżeli żądanie dotyczy sposobu wykonania Umowy przez Wykonawcę.</w:t>
      </w:r>
    </w:p>
    <w:p w14:paraId="2915697A" w14:textId="77777777" w:rsidR="008B4D15" w:rsidRPr="008B4D15" w:rsidRDefault="008B4D15" w:rsidP="008B4D15">
      <w:pPr>
        <w:pStyle w:val="Akapitzlist"/>
        <w:numPr>
          <w:ilvl w:val="0"/>
          <w:numId w:val="25"/>
        </w:numPr>
        <w:spacing w:after="60" w:line="276" w:lineRule="auto"/>
        <w:ind w:left="426"/>
        <w:jc w:val="both"/>
        <w:rPr>
          <w:rFonts w:ascii="Garamond" w:hAnsi="Garamond"/>
          <w:sz w:val="24"/>
          <w:szCs w:val="22"/>
        </w:rPr>
      </w:pPr>
      <w:r w:rsidRPr="008B4D15">
        <w:rPr>
          <w:rFonts w:ascii="Garamond" w:hAnsi="Garamond"/>
          <w:sz w:val="24"/>
          <w:szCs w:val="22"/>
        </w:rPr>
        <w:t>Wykonawca zobowiązuje się przechowywać dokumentację związaną z wykonaniem Umowy przez okres wymagany przepisami prawa, Dokumentami Zamówienia, umową o dofinansowanie albo wytycznymi programu finansującego, nie krócej jednak niż przez [5] lat od dnia zakończenia realizacji Umowy, o ile Zamawiający wskaże taki obowiązek.</w:t>
      </w:r>
    </w:p>
    <w:p w14:paraId="357C4942" w14:textId="77777777" w:rsidR="008B4D15" w:rsidRPr="008B4D15" w:rsidRDefault="008B4D15" w:rsidP="008B4D15">
      <w:pPr>
        <w:pStyle w:val="Akapitzlist"/>
        <w:numPr>
          <w:ilvl w:val="0"/>
          <w:numId w:val="25"/>
        </w:numPr>
        <w:spacing w:after="60" w:line="276" w:lineRule="auto"/>
        <w:ind w:left="426"/>
        <w:jc w:val="both"/>
        <w:rPr>
          <w:rFonts w:ascii="Garamond" w:hAnsi="Garamond"/>
          <w:sz w:val="24"/>
          <w:szCs w:val="22"/>
        </w:rPr>
      </w:pPr>
      <w:r w:rsidRPr="008B4D15">
        <w:rPr>
          <w:rFonts w:ascii="Garamond" w:hAnsi="Garamond"/>
          <w:sz w:val="24"/>
          <w:szCs w:val="22"/>
        </w:rPr>
        <w:t>Obowiązki, o których mowa w niniejszym paragrafie, nie uprawniają Wykonawcy do ujawniania Informacji Poufnych osobom trzecim bez podstawy prawnej albo zgody Zamawiającego.</w:t>
      </w:r>
    </w:p>
    <w:p w14:paraId="7C133DF1"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18. Przedstawiciele Stron i komunikacja</w:t>
      </w:r>
    </w:p>
    <w:p w14:paraId="093C4602" w14:textId="77777777" w:rsidR="008B4D15" w:rsidRPr="008B4D15" w:rsidRDefault="008B4D15" w:rsidP="008B4D15">
      <w:pPr>
        <w:pStyle w:val="Akapitzlist"/>
        <w:numPr>
          <w:ilvl w:val="0"/>
          <w:numId w:val="26"/>
        </w:numPr>
        <w:spacing w:after="60" w:line="276" w:lineRule="auto"/>
        <w:ind w:left="426"/>
        <w:jc w:val="both"/>
        <w:rPr>
          <w:rFonts w:ascii="Garamond" w:hAnsi="Garamond"/>
          <w:sz w:val="24"/>
          <w:szCs w:val="22"/>
        </w:rPr>
      </w:pPr>
      <w:r w:rsidRPr="008B4D15">
        <w:rPr>
          <w:rFonts w:ascii="Garamond" w:hAnsi="Garamond"/>
          <w:sz w:val="24"/>
          <w:szCs w:val="22"/>
        </w:rPr>
        <w:t>Do bieżącej realizacji Umowy Strony wyznaczają następujące osoby:</w:t>
      </w:r>
    </w:p>
    <w:p w14:paraId="68566D27" w14:textId="77777777" w:rsidR="008B4D15" w:rsidRPr="008B4D15" w:rsidRDefault="008B4D15" w:rsidP="008B4D15">
      <w:pPr>
        <w:pStyle w:val="Akapitzlist"/>
        <w:numPr>
          <w:ilvl w:val="0"/>
          <w:numId w:val="27"/>
        </w:numPr>
        <w:spacing w:after="40" w:line="276" w:lineRule="auto"/>
        <w:jc w:val="both"/>
        <w:rPr>
          <w:rFonts w:ascii="Garamond" w:hAnsi="Garamond"/>
          <w:sz w:val="24"/>
        </w:rPr>
      </w:pPr>
      <w:r w:rsidRPr="008B4D15">
        <w:rPr>
          <w:rFonts w:ascii="Garamond" w:hAnsi="Garamond"/>
          <w:sz w:val="24"/>
        </w:rPr>
        <w:t xml:space="preserve">ze strony Zamawiającego: </w:t>
      </w:r>
      <w:r w:rsidRPr="008B4D15">
        <w:rPr>
          <w:rFonts w:ascii="Garamond" w:hAnsi="Garamond"/>
          <w:sz w:val="24"/>
          <w:shd w:val="clear" w:color="auto" w:fill="FFFF00"/>
        </w:rPr>
        <w:t>____</w:t>
      </w:r>
      <w:r w:rsidRPr="008B4D15">
        <w:rPr>
          <w:rFonts w:ascii="Garamond" w:hAnsi="Garamond"/>
          <w:sz w:val="24"/>
        </w:rPr>
        <w:t xml:space="preserve">, tel.: </w:t>
      </w:r>
      <w:r w:rsidRPr="008B4D15">
        <w:rPr>
          <w:rFonts w:ascii="Garamond" w:hAnsi="Garamond"/>
          <w:sz w:val="24"/>
          <w:shd w:val="clear" w:color="auto" w:fill="FFFF00"/>
        </w:rPr>
        <w:t>____</w:t>
      </w:r>
      <w:r w:rsidRPr="008B4D15">
        <w:rPr>
          <w:rFonts w:ascii="Garamond" w:hAnsi="Garamond"/>
          <w:sz w:val="24"/>
        </w:rPr>
        <w:t xml:space="preserve">, e-mail: </w:t>
      </w:r>
      <w:r w:rsidRPr="008B4D15">
        <w:rPr>
          <w:rFonts w:ascii="Garamond" w:hAnsi="Garamond"/>
          <w:sz w:val="24"/>
          <w:shd w:val="clear" w:color="auto" w:fill="FFFF00"/>
        </w:rPr>
        <w:t>____</w:t>
      </w:r>
      <w:r w:rsidRPr="008B4D15">
        <w:rPr>
          <w:rFonts w:ascii="Garamond" w:hAnsi="Garamond"/>
          <w:sz w:val="24"/>
        </w:rPr>
        <w:t>;</w:t>
      </w:r>
    </w:p>
    <w:p w14:paraId="56A6545F" w14:textId="77777777" w:rsidR="008B4D15" w:rsidRPr="008B4D15" w:rsidRDefault="008B4D15" w:rsidP="008B4D15">
      <w:pPr>
        <w:pStyle w:val="Akapitzlist"/>
        <w:numPr>
          <w:ilvl w:val="0"/>
          <w:numId w:val="27"/>
        </w:numPr>
        <w:spacing w:after="60" w:line="276" w:lineRule="auto"/>
        <w:jc w:val="both"/>
        <w:rPr>
          <w:rFonts w:ascii="Garamond" w:hAnsi="Garamond"/>
          <w:sz w:val="24"/>
        </w:rPr>
      </w:pPr>
      <w:r w:rsidRPr="008B4D15">
        <w:rPr>
          <w:rFonts w:ascii="Garamond" w:hAnsi="Garamond"/>
          <w:sz w:val="24"/>
        </w:rPr>
        <w:t xml:space="preserve">ze strony Wykonawcy: </w:t>
      </w:r>
      <w:r w:rsidRPr="008B4D15">
        <w:rPr>
          <w:rFonts w:ascii="Garamond" w:hAnsi="Garamond"/>
          <w:sz w:val="24"/>
          <w:shd w:val="clear" w:color="auto" w:fill="FFFF00"/>
        </w:rPr>
        <w:t>____</w:t>
      </w:r>
      <w:r w:rsidRPr="008B4D15">
        <w:rPr>
          <w:rFonts w:ascii="Garamond" w:hAnsi="Garamond"/>
          <w:sz w:val="24"/>
        </w:rPr>
        <w:t xml:space="preserve">, tel.: </w:t>
      </w:r>
      <w:r w:rsidRPr="008B4D15">
        <w:rPr>
          <w:rFonts w:ascii="Garamond" w:hAnsi="Garamond"/>
          <w:sz w:val="24"/>
          <w:shd w:val="clear" w:color="auto" w:fill="FFFF00"/>
        </w:rPr>
        <w:t>____</w:t>
      </w:r>
      <w:r w:rsidRPr="008B4D15">
        <w:rPr>
          <w:rFonts w:ascii="Garamond" w:hAnsi="Garamond"/>
          <w:sz w:val="24"/>
        </w:rPr>
        <w:t xml:space="preserve">, e-mail: </w:t>
      </w:r>
      <w:r w:rsidRPr="008B4D15">
        <w:rPr>
          <w:rFonts w:ascii="Garamond" w:hAnsi="Garamond"/>
          <w:sz w:val="24"/>
          <w:shd w:val="clear" w:color="auto" w:fill="FFFF00"/>
        </w:rPr>
        <w:t>____</w:t>
      </w:r>
      <w:r w:rsidRPr="008B4D15">
        <w:rPr>
          <w:rFonts w:ascii="Garamond" w:hAnsi="Garamond"/>
          <w:sz w:val="24"/>
        </w:rPr>
        <w:t>.</w:t>
      </w:r>
    </w:p>
    <w:p w14:paraId="45FFAD3C" w14:textId="77777777" w:rsidR="008B4D15" w:rsidRPr="008B4D15" w:rsidRDefault="008B4D15" w:rsidP="008B4D15">
      <w:pPr>
        <w:pStyle w:val="Akapitzlist"/>
        <w:numPr>
          <w:ilvl w:val="0"/>
          <w:numId w:val="26"/>
        </w:numPr>
        <w:spacing w:after="60" w:line="276" w:lineRule="auto"/>
        <w:ind w:left="426"/>
        <w:jc w:val="both"/>
        <w:rPr>
          <w:rFonts w:ascii="Garamond" w:hAnsi="Garamond"/>
          <w:sz w:val="24"/>
          <w:szCs w:val="22"/>
        </w:rPr>
      </w:pPr>
      <w:r w:rsidRPr="008B4D15">
        <w:rPr>
          <w:rFonts w:ascii="Garamond" w:hAnsi="Garamond"/>
          <w:sz w:val="24"/>
          <w:szCs w:val="22"/>
        </w:rPr>
        <w:t>Osoby wskazane w ust. 1 są uprawnione do bieżących uzgodnień technicznych i organizacyjnych, nie są jednak uprawnione do zmiany Umowy, chyba że posiadają odrębne umocowanie.</w:t>
      </w:r>
    </w:p>
    <w:p w14:paraId="7CA59FC6" w14:textId="77777777" w:rsidR="008B4D15" w:rsidRPr="008B4D15" w:rsidRDefault="008B4D15" w:rsidP="008B4D15">
      <w:pPr>
        <w:pStyle w:val="Akapitzlist"/>
        <w:numPr>
          <w:ilvl w:val="0"/>
          <w:numId w:val="26"/>
        </w:numPr>
        <w:spacing w:after="60" w:line="276" w:lineRule="auto"/>
        <w:ind w:left="426"/>
        <w:jc w:val="both"/>
        <w:rPr>
          <w:rFonts w:ascii="Garamond" w:hAnsi="Garamond"/>
          <w:sz w:val="24"/>
          <w:szCs w:val="22"/>
        </w:rPr>
      </w:pPr>
      <w:r w:rsidRPr="008B4D15">
        <w:rPr>
          <w:rFonts w:ascii="Garamond" w:hAnsi="Garamond"/>
          <w:sz w:val="24"/>
          <w:szCs w:val="22"/>
        </w:rPr>
        <w:lastRenderedPageBreak/>
        <w:t>Korespondencja robocza może być prowadzona pocztą elektroniczną. Oświadczenia o odstąpieniu, wypowiedzeniu, zmianie Umowy, naliczeniu kar umownych lub dochodzeniu roszczeń wymagają formy pisemnej albo elektronicznej z kwalifikowanym podpisem elektronicznym, chyba że bezwzględnie obowiązujące przepisy prawa wymagają innej formy.</w:t>
      </w:r>
    </w:p>
    <w:p w14:paraId="78EF6BFB" w14:textId="77777777" w:rsidR="008B4D15" w:rsidRPr="008B4D15" w:rsidRDefault="008B4D15" w:rsidP="008B4D15">
      <w:pPr>
        <w:pStyle w:val="Akapitzlist"/>
        <w:numPr>
          <w:ilvl w:val="0"/>
          <w:numId w:val="26"/>
        </w:numPr>
        <w:spacing w:after="60" w:line="276" w:lineRule="auto"/>
        <w:ind w:left="426"/>
        <w:jc w:val="both"/>
        <w:rPr>
          <w:rFonts w:ascii="Garamond" w:hAnsi="Garamond"/>
          <w:sz w:val="24"/>
          <w:szCs w:val="22"/>
        </w:rPr>
      </w:pPr>
      <w:r w:rsidRPr="008B4D15">
        <w:rPr>
          <w:rFonts w:ascii="Garamond" w:hAnsi="Garamond"/>
          <w:sz w:val="24"/>
          <w:szCs w:val="22"/>
        </w:rPr>
        <w:t>Zmiana osób kontaktowych lub danych kontaktowych nie stanowi zmiany Umowy i wymaga jedynie zawiadomienia drugiej Strony w postaci dokumentowej.</w:t>
      </w:r>
    </w:p>
    <w:p w14:paraId="140E8288" w14:textId="77777777" w:rsidR="008B4D15" w:rsidRPr="008B4D15" w:rsidRDefault="008B4D15" w:rsidP="008B4D15">
      <w:pPr>
        <w:keepNext/>
        <w:spacing w:after="120"/>
        <w:jc w:val="center"/>
        <w:rPr>
          <w:rFonts w:ascii="Garamond" w:hAnsi="Garamond"/>
          <w:sz w:val="24"/>
        </w:rPr>
      </w:pPr>
      <w:r w:rsidRPr="008B4D15">
        <w:rPr>
          <w:rFonts w:ascii="Garamond" w:hAnsi="Garamond"/>
          <w:b/>
          <w:sz w:val="24"/>
        </w:rPr>
        <w:t>§ 19. Postanowienia końcowe</w:t>
      </w:r>
    </w:p>
    <w:p w14:paraId="0BB2691C" w14:textId="77777777" w:rsidR="008B4D15" w:rsidRPr="008B4D15" w:rsidRDefault="008B4D15" w:rsidP="008B4D15">
      <w:pPr>
        <w:pStyle w:val="Akapitzlist"/>
        <w:numPr>
          <w:ilvl w:val="0"/>
          <w:numId w:val="28"/>
        </w:numPr>
        <w:spacing w:after="60" w:line="276" w:lineRule="auto"/>
        <w:ind w:left="426"/>
        <w:jc w:val="both"/>
        <w:rPr>
          <w:rFonts w:ascii="Garamond" w:hAnsi="Garamond"/>
          <w:sz w:val="24"/>
          <w:szCs w:val="22"/>
        </w:rPr>
      </w:pPr>
      <w:r w:rsidRPr="008B4D15">
        <w:rPr>
          <w:rFonts w:ascii="Garamond" w:hAnsi="Garamond"/>
          <w:sz w:val="24"/>
          <w:szCs w:val="22"/>
        </w:rPr>
        <w:t>W sprawach nieuregulowanych Umową zastosowanie mają przepisy prawa polskiego, w szczególności Pzp, Kodeksu cywilnego, przepisów o ochronie danych osobowych, przepisów o prawie autorskim i prawach pokrewnych oraz innych przepisów właściwych dla przedmiotu Umowy.</w:t>
      </w:r>
    </w:p>
    <w:p w14:paraId="56771882" w14:textId="77777777" w:rsidR="008B4D15" w:rsidRPr="008B4D15" w:rsidRDefault="008B4D15" w:rsidP="008B4D15">
      <w:pPr>
        <w:pStyle w:val="Akapitzlist"/>
        <w:numPr>
          <w:ilvl w:val="0"/>
          <w:numId w:val="28"/>
        </w:numPr>
        <w:spacing w:after="60" w:line="276" w:lineRule="auto"/>
        <w:ind w:left="426"/>
        <w:jc w:val="both"/>
        <w:rPr>
          <w:rFonts w:ascii="Garamond" w:hAnsi="Garamond"/>
          <w:sz w:val="24"/>
          <w:szCs w:val="22"/>
        </w:rPr>
      </w:pPr>
      <w:r w:rsidRPr="008B4D15">
        <w:rPr>
          <w:rFonts w:ascii="Garamond" w:hAnsi="Garamond"/>
          <w:sz w:val="24"/>
          <w:szCs w:val="22"/>
        </w:rPr>
        <w:t>Spory wynikłe z Umowy Strony poddadzą rozstrzygnięciu sądu powszechnego właściwego miejscowo dla siedziby Zamawiającego.</w:t>
      </w:r>
    </w:p>
    <w:p w14:paraId="31F41C0D" w14:textId="77777777" w:rsidR="008B4D15" w:rsidRPr="008B4D15" w:rsidRDefault="008B4D15" w:rsidP="008B4D15">
      <w:pPr>
        <w:pStyle w:val="Akapitzlist"/>
        <w:numPr>
          <w:ilvl w:val="0"/>
          <w:numId w:val="28"/>
        </w:numPr>
        <w:spacing w:after="60" w:line="276" w:lineRule="auto"/>
        <w:ind w:left="426"/>
        <w:jc w:val="both"/>
        <w:rPr>
          <w:rFonts w:ascii="Garamond" w:hAnsi="Garamond"/>
          <w:sz w:val="24"/>
          <w:szCs w:val="22"/>
        </w:rPr>
      </w:pPr>
      <w:r w:rsidRPr="008B4D15">
        <w:rPr>
          <w:rFonts w:ascii="Garamond" w:hAnsi="Garamond"/>
          <w:sz w:val="24"/>
          <w:szCs w:val="22"/>
        </w:rPr>
        <w:t>Jeżeli którekolwiek postanowienie Umowy okaże się nieważne, bezskuteczne lub niewykonalne, nie wpływa to na ważność pozostałych postanowień. Strony zastąpią takie postanowienie postanowieniem ważnym i skutecznym, możliwie najpełniej realizującym cel gospodarczy i prawny postanowienia zastępowanego.</w:t>
      </w:r>
    </w:p>
    <w:p w14:paraId="7CE4FCFB" w14:textId="77777777" w:rsidR="008B4D15" w:rsidRPr="008B4D15" w:rsidRDefault="008B4D15" w:rsidP="008B4D15">
      <w:pPr>
        <w:pStyle w:val="Akapitzlist"/>
        <w:numPr>
          <w:ilvl w:val="0"/>
          <w:numId w:val="28"/>
        </w:numPr>
        <w:spacing w:after="60" w:line="276" w:lineRule="auto"/>
        <w:ind w:left="426"/>
        <w:jc w:val="both"/>
        <w:rPr>
          <w:rFonts w:ascii="Garamond" w:hAnsi="Garamond"/>
          <w:sz w:val="24"/>
          <w:szCs w:val="22"/>
        </w:rPr>
      </w:pPr>
      <w:r w:rsidRPr="008B4D15">
        <w:rPr>
          <w:rFonts w:ascii="Garamond" w:hAnsi="Garamond"/>
          <w:sz w:val="24"/>
          <w:szCs w:val="22"/>
        </w:rPr>
        <w:t>Umowę sporządzono w</w:t>
      </w:r>
      <w:r w:rsidRPr="008B4D15">
        <w:rPr>
          <w:rFonts w:ascii="Garamond" w:hAnsi="Garamond"/>
          <w:sz w:val="24"/>
        </w:rPr>
        <w:t xml:space="preserve"> 2</w:t>
      </w:r>
      <w:r w:rsidRPr="008B4D15">
        <w:rPr>
          <w:rFonts w:ascii="Garamond" w:hAnsi="Garamond"/>
          <w:sz w:val="24"/>
          <w:szCs w:val="22"/>
        </w:rPr>
        <w:t xml:space="preserve"> jednobrzmiących egzemplarzach, po </w:t>
      </w:r>
      <w:r w:rsidRPr="008B4D15">
        <w:rPr>
          <w:rFonts w:ascii="Garamond" w:hAnsi="Garamond"/>
          <w:sz w:val="24"/>
        </w:rPr>
        <w:t xml:space="preserve">1 </w:t>
      </w:r>
      <w:r w:rsidRPr="008B4D15">
        <w:rPr>
          <w:rFonts w:ascii="Garamond" w:hAnsi="Garamond"/>
          <w:sz w:val="24"/>
          <w:szCs w:val="22"/>
        </w:rPr>
        <w:t>dla każdej ze Stron, albo zawarto w formie elektronicznej z kwalifikowanymi podpisami elektronicznymi Stron.</w:t>
      </w:r>
    </w:p>
    <w:p w14:paraId="77CA165A" w14:textId="77777777" w:rsidR="008B4D15" w:rsidRPr="008B4D15" w:rsidRDefault="008B4D15" w:rsidP="008B4D15">
      <w:pPr>
        <w:pStyle w:val="Akapitzlist"/>
        <w:numPr>
          <w:ilvl w:val="0"/>
          <w:numId w:val="28"/>
        </w:numPr>
        <w:spacing w:after="60" w:line="276" w:lineRule="auto"/>
        <w:ind w:left="426"/>
        <w:jc w:val="both"/>
        <w:rPr>
          <w:rFonts w:ascii="Garamond" w:hAnsi="Garamond"/>
          <w:sz w:val="24"/>
          <w:szCs w:val="22"/>
        </w:rPr>
      </w:pPr>
      <w:r w:rsidRPr="008B4D15">
        <w:rPr>
          <w:rFonts w:ascii="Garamond" w:hAnsi="Garamond"/>
          <w:sz w:val="24"/>
          <w:szCs w:val="22"/>
        </w:rPr>
        <w:t>Integralną część Umowy stanowią następujące załączniki:</w:t>
      </w:r>
    </w:p>
    <w:p w14:paraId="1EC86D90" w14:textId="77777777" w:rsidR="008B4D15" w:rsidRPr="008B4D15" w:rsidRDefault="008B4D15" w:rsidP="008B4D15">
      <w:pPr>
        <w:spacing w:after="40"/>
        <w:ind w:left="227"/>
        <w:jc w:val="both"/>
        <w:rPr>
          <w:rFonts w:ascii="Garamond" w:hAnsi="Garamond"/>
          <w:sz w:val="24"/>
        </w:rPr>
      </w:pPr>
      <w:r w:rsidRPr="008B4D15">
        <w:rPr>
          <w:rFonts w:ascii="Garamond" w:hAnsi="Garamond"/>
          <w:sz w:val="24"/>
        </w:rPr>
        <w:t>1) Załącznik nr 1 - OPZ;</w:t>
      </w:r>
    </w:p>
    <w:p w14:paraId="0A1FF253" w14:textId="77777777" w:rsidR="008B4D15" w:rsidRPr="008B4D15" w:rsidRDefault="008B4D15" w:rsidP="008B4D15">
      <w:pPr>
        <w:spacing w:after="40"/>
        <w:ind w:left="227"/>
        <w:jc w:val="both"/>
        <w:rPr>
          <w:rFonts w:ascii="Garamond" w:hAnsi="Garamond"/>
          <w:sz w:val="24"/>
        </w:rPr>
      </w:pPr>
      <w:r w:rsidRPr="008B4D15">
        <w:rPr>
          <w:rFonts w:ascii="Garamond" w:hAnsi="Garamond"/>
          <w:sz w:val="24"/>
        </w:rPr>
        <w:t>2) Załącznik nr 2 - oferta Wykonawcy;</w:t>
      </w:r>
    </w:p>
    <w:p w14:paraId="06A018CC" w14:textId="77777777" w:rsidR="008B4D15" w:rsidRPr="008B4D15" w:rsidRDefault="008B4D15" w:rsidP="008B4D15">
      <w:pPr>
        <w:spacing w:after="40"/>
        <w:ind w:left="227"/>
        <w:jc w:val="both"/>
        <w:rPr>
          <w:rFonts w:ascii="Garamond" w:hAnsi="Garamond"/>
          <w:sz w:val="24"/>
        </w:rPr>
      </w:pPr>
      <w:r w:rsidRPr="008B4D15">
        <w:rPr>
          <w:rFonts w:ascii="Garamond" w:hAnsi="Garamond"/>
          <w:sz w:val="24"/>
        </w:rPr>
        <w:t>3) Załącznik nr 3 - wzór protokołu odbioru;</w:t>
      </w:r>
    </w:p>
    <w:p w14:paraId="46E3F7E4" w14:textId="77777777" w:rsidR="008B4D15" w:rsidRPr="008B4D15" w:rsidRDefault="008B4D15" w:rsidP="008B4D15">
      <w:pPr>
        <w:spacing w:after="40"/>
        <w:ind w:left="227"/>
        <w:jc w:val="both"/>
        <w:rPr>
          <w:rFonts w:ascii="Garamond" w:hAnsi="Garamond"/>
          <w:sz w:val="24"/>
        </w:rPr>
      </w:pPr>
      <w:r w:rsidRPr="008B4D15">
        <w:rPr>
          <w:rFonts w:ascii="Garamond" w:hAnsi="Garamond"/>
          <w:sz w:val="24"/>
        </w:rPr>
        <w:t>4) Załącznik nr 4 - dokumenty wymagane przez Zamawiającego lub program finansujący, o ile dotyczy.</w:t>
      </w:r>
    </w:p>
    <w:p w14:paraId="32A9BEFE" w14:textId="77777777" w:rsidR="008B4D15" w:rsidRPr="008B4D15" w:rsidRDefault="008B4D15" w:rsidP="008B4D15">
      <w:pPr>
        <w:jc w:val="center"/>
        <w:rPr>
          <w:rFonts w:ascii="Garamond" w:hAnsi="Garamond"/>
          <w:sz w:val="24"/>
        </w:rPr>
      </w:pPr>
    </w:p>
    <w:p w14:paraId="3510F5F5" w14:textId="77777777" w:rsidR="008B4D15" w:rsidRPr="008B4D15" w:rsidRDefault="008B4D15" w:rsidP="008B4D15">
      <w:pPr>
        <w:spacing w:after="160"/>
        <w:jc w:val="center"/>
        <w:rPr>
          <w:rFonts w:ascii="Garamond" w:hAnsi="Garamond"/>
          <w:sz w:val="24"/>
        </w:rPr>
      </w:pPr>
      <w:r w:rsidRPr="008B4D15">
        <w:rPr>
          <w:rFonts w:ascii="Garamond" w:hAnsi="Garamond"/>
          <w:b/>
          <w:sz w:val="24"/>
        </w:rPr>
        <w:t>ZAMAWIAJĄCY                                                WYKONAWCA</w:t>
      </w:r>
    </w:p>
    <w:p w14:paraId="66B8901E" w14:textId="77777777" w:rsidR="008B4D15" w:rsidRPr="008B4D15" w:rsidRDefault="008B4D15" w:rsidP="008B4D15">
      <w:pPr>
        <w:spacing w:after="40"/>
        <w:jc w:val="center"/>
        <w:rPr>
          <w:rFonts w:ascii="Garamond" w:hAnsi="Garamond"/>
          <w:sz w:val="24"/>
        </w:rPr>
      </w:pPr>
      <w:r w:rsidRPr="008B4D15">
        <w:rPr>
          <w:rFonts w:ascii="Garamond" w:hAnsi="Garamond"/>
          <w:sz w:val="24"/>
        </w:rPr>
        <w:t>................................................ (podpis)          ................................................ (podpis)</w:t>
      </w:r>
    </w:p>
    <w:p w14:paraId="4403E9D0" w14:textId="77777777" w:rsidR="008B4D15" w:rsidRPr="008B4D15" w:rsidRDefault="008B4D15"/>
    <w:sectPr w:rsidR="008B4D15" w:rsidRPr="008B4D15" w:rsidSect="008B4D15">
      <w:headerReference w:type="default" r:id="rId7"/>
      <w:footerReference w:type="default" r:id="rId8"/>
      <w:pgSz w:w="11906" w:h="16838" w:code="9"/>
      <w:pgMar w:top="1247" w:right="1247" w:bottom="1134" w:left="1247" w:header="567"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52528" w14:textId="77777777" w:rsidR="00DC6852" w:rsidRDefault="00DC6852">
      <w:pPr>
        <w:spacing w:after="0" w:line="240" w:lineRule="auto"/>
      </w:pPr>
      <w:r>
        <w:separator/>
      </w:r>
    </w:p>
  </w:endnote>
  <w:endnote w:type="continuationSeparator" w:id="0">
    <w:p w14:paraId="1810376B" w14:textId="77777777" w:rsidR="00DC6852" w:rsidRDefault="00DC6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inorHAnsi"/>
        <w:sz w:val="20"/>
        <w:szCs w:val="20"/>
      </w:rPr>
      <w:id w:val="1651791842"/>
      <w:docPartObj>
        <w:docPartGallery w:val="Page Numbers (Bottom of Page)"/>
        <w:docPartUnique/>
      </w:docPartObj>
    </w:sdtPr>
    <w:sdtEndPr/>
    <w:sdtContent>
      <w:sdt>
        <w:sdtPr>
          <w:rPr>
            <w:rFonts w:cstheme="minorHAnsi"/>
            <w:sz w:val="20"/>
            <w:szCs w:val="20"/>
          </w:rPr>
          <w:id w:val="-1769616900"/>
          <w:docPartObj>
            <w:docPartGallery w:val="Page Numbers (Top of Page)"/>
            <w:docPartUnique/>
          </w:docPartObj>
        </w:sdtPr>
        <w:sdtEndPr/>
        <w:sdtContent>
          <w:p w14:paraId="78F5971F" w14:textId="77777777" w:rsidR="008B4D15" w:rsidRPr="009958C5" w:rsidRDefault="008B4D15" w:rsidP="009958C5">
            <w:pPr>
              <w:pStyle w:val="Stopka"/>
              <w:jc w:val="center"/>
              <w:rPr>
                <w:rFonts w:cstheme="minorHAnsi"/>
                <w:sz w:val="20"/>
                <w:szCs w:val="20"/>
              </w:rPr>
            </w:pPr>
            <w:r w:rsidRPr="00146E1F">
              <w:rPr>
                <w:rFonts w:cstheme="minorHAnsi"/>
                <w:sz w:val="20"/>
                <w:szCs w:val="20"/>
              </w:rPr>
              <w:sym w:font="Symbol" w:char="F0BE"/>
            </w:r>
            <w:r w:rsidRPr="00146E1F">
              <w:rPr>
                <w:rFonts w:cstheme="minorHAnsi"/>
                <w:sz w:val="20"/>
                <w:szCs w:val="20"/>
              </w:rPr>
              <w:t>  </w:t>
            </w:r>
            <w:r w:rsidRPr="00146E1F">
              <w:rPr>
                <w:rFonts w:cstheme="minorHAnsi"/>
                <w:sz w:val="20"/>
                <w:szCs w:val="20"/>
              </w:rPr>
              <w:fldChar w:fldCharType="begin"/>
            </w:r>
            <w:r w:rsidRPr="00146E1F">
              <w:rPr>
                <w:rFonts w:cstheme="minorHAnsi"/>
                <w:sz w:val="20"/>
                <w:szCs w:val="20"/>
              </w:rPr>
              <w:instrText>PAGE</w:instrText>
            </w:r>
            <w:r w:rsidRPr="00146E1F">
              <w:rPr>
                <w:rFonts w:cstheme="minorHAnsi"/>
                <w:sz w:val="20"/>
                <w:szCs w:val="20"/>
              </w:rPr>
              <w:fldChar w:fldCharType="separate"/>
            </w:r>
            <w:r>
              <w:rPr>
                <w:rFonts w:cstheme="minorHAnsi"/>
                <w:sz w:val="20"/>
                <w:szCs w:val="20"/>
              </w:rPr>
              <w:t>3</w:t>
            </w:r>
            <w:r w:rsidRPr="00146E1F">
              <w:rPr>
                <w:rFonts w:cstheme="minorHAnsi"/>
                <w:sz w:val="20"/>
                <w:szCs w:val="20"/>
              </w:rPr>
              <w:fldChar w:fldCharType="end"/>
            </w:r>
            <w:r w:rsidRPr="00146E1F">
              <w:rPr>
                <w:rFonts w:cstheme="minorHAnsi"/>
                <w:sz w:val="20"/>
                <w:szCs w:val="20"/>
              </w:rPr>
              <w:t> / </w:t>
            </w:r>
            <w:r w:rsidRPr="00146E1F">
              <w:rPr>
                <w:rFonts w:cstheme="minorHAnsi"/>
                <w:sz w:val="20"/>
                <w:szCs w:val="20"/>
              </w:rPr>
              <w:fldChar w:fldCharType="begin"/>
            </w:r>
            <w:r w:rsidRPr="00146E1F">
              <w:rPr>
                <w:rFonts w:cstheme="minorHAnsi"/>
                <w:sz w:val="20"/>
                <w:szCs w:val="20"/>
              </w:rPr>
              <w:instrText>NUMPAGES</w:instrText>
            </w:r>
            <w:r w:rsidRPr="00146E1F">
              <w:rPr>
                <w:rFonts w:cstheme="minorHAnsi"/>
                <w:sz w:val="20"/>
                <w:szCs w:val="20"/>
              </w:rPr>
              <w:fldChar w:fldCharType="separate"/>
            </w:r>
            <w:r>
              <w:rPr>
                <w:rFonts w:cstheme="minorHAnsi"/>
                <w:sz w:val="20"/>
                <w:szCs w:val="20"/>
              </w:rPr>
              <w:t>3</w:t>
            </w:r>
            <w:r w:rsidRPr="00146E1F">
              <w:rPr>
                <w:rFonts w:cstheme="minorHAnsi"/>
                <w:sz w:val="20"/>
                <w:szCs w:val="20"/>
              </w:rPr>
              <w:fldChar w:fldCharType="end"/>
            </w:r>
            <w:r w:rsidRPr="00146E1F">
              <w:rPr>
                <w:rFonts w:cstheme="minorHAnsi"/>
                <w:sz w:val="20"/>
                <w:szCs w:val="20"/>
              </w:rPr>
              <w:t>  </w:t>
            </w:r>
            <w:r w:rsidRPr="00146E1F">
              <w:rPr>
                <w:rFonts w:cstheme="minorHAnsi"/>
                <w:sz w:val="20"/>
                <w:szCs w:val="20"/>
              </w:rPr>
              <w:sym w:font="Symbol" w:char="F0BE"/>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866F" w14:textId="77777777" w:rsidR="00DC6852" w:rsidRDefault="00DC6852">
      <w:pPr>
        <w:spacing w:after="0" w:line="240" w:lineRule="auto"/>
      </w:pPr>
      <w:r>
        <w:separator/>
      </w:r>
    </w:p>
  </w:footnote>
  <w:footnote w:type="continuationSeparator" w:id="0">
    <w:p w14:paraId="0E61DE5A" w14:textId="77777777" w:rsidR="00DC6852" w:rsidRDefault="00DC6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DC01D" w14:textId="2BF2D1F3" w:rsidR="008B4D15" w:rsidRDefault="008C78C9" w:rsidP="009958C5">
    <w:pPr>
      <w:pStyle w:val="Nagwek"/>
      <w:jc w:val="center"/>
    </w:pPr>
    <w:r>
      <w:rPr>
        <w:noProof/>
      </w:rPr>
      <w:drawing>
        <wp:inline distT="0" distB="0" distL="0" distR="0" wp14:anchorId="1D6D24FB" wp14:editId="7F307284">
          <wp:extent cx="5762625" cy="742950"/>
          <wp:effectExtent l="0" t="0" r="9525" b="0"/>
          <wp:docPr id="118385977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412"/>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E1109B"/>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C8200D"/>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2B4391"/>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573591"/>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5" w15:restartNumberingAfterBreak="0">
    <w:nsid w:val="22C222F8"/>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6" w15:restartNumberingAfterBreak="0">
    <w:nsid w:val="23D60FC7"/>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8251D0"/>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B44269"/>
    <w:multiLevelType w:val="hybridMultilevel"/>
    <w:tmpl w:val="F24E3A88"/>
    <w:lvl w:ilvl="0" w:tplc="04150011">
      <w:start w:val="1"/>
      <w:numFmt w:val="decimal"/>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9" w15:restartNumberingAfterBreak="0">
    <w:nsid w:val="36CC7C60"/>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D01956"/>
    <w:multiLevelType w:val="hybridMultilevel"/>
    <w:tmpl w:val="5170CF8C"/>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1A4B51"/>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65D29A3"/>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915BF1"/>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14" w15:restartNumberingAfterBreak="0">
    <w:nsid w:val="55D50B4A"/>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15" w15:restartNumberingAfterBreak="0">
    <w:nsid w:val="56C873B7"/>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18222B"/>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17" w15:restartNumberingAfterBreak="0">
    <w:nsid w:val="5D891A04"/>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EA6D30"/>
    <w:multiLevelType w:val="hybridMultilevel"/>
    <w:tmpl w:val="42705918"/>
    <w:lvl w:ilvl="0" w:tplc="04150011">
      <w:start w:val="1"/>
      <w:numFmt w:val="decimal"/>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19" w15:restartNumberingAfterBreak="0">
    <w:nsid w:val="65F23C7C"/>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1B2A1F"/>
    <w:multiLevelType w:val="hybridMultilevel"/>
    <w:tmpl w:val="30720562"/>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CA94EF9"/>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020B0"/>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23" w15:restartNumberingAfterBreak="0">
    <w:nsid w:val="73CD49A9"/>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5E81BE2"/>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abstractNum w:abstractNumId="25" w15:restartNumberingAfterBreak="0">
    <w:nsid w:val="77E73118"/>
    <w:multiLevelType w:val="hybridMultilevel"/>
    <w:tmpl w:val="5C106DB2"/>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103306"/>
    <w:multiLevelType w:val="hybridMultilevel"/>
    <w:tmpl w:val="5170C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EC76D6D"/>
    <w:multiLevelType w:val="hybridMultilevel"/>
    <w:tmpl w:val="42705918"/>
    <w:lvl w:ilvl="0" w:tplc="FFFFFFFF">
      <w:start w:val="1"/>
      <w:numFmt w:val="decimal"/>
      <w:lvlText w:val="%1)"/>
      <w:lvlJc w:val="left"/>
      <w:pPr>
        <w:ind w:left="947" w:hanging="360"/>
      </w:pPr>
    </w:lvl>
    <w:lvl w:ilvl="1" w:tplc="FFFFFFFF" w:tentative="1">
      <w:start w:val="1"/>
      <w:numFmt w:val="lowerLetter"/>
      <w:lvlText w:val="%2."/>
      <w:lvlJc w:val="left"/>
      <w:pPr>
        <w:ind w:left="1667" w:hanging="360"/>
      </w:pPr>
    </w:lvl>
    <w:lvl w:ilvl="2" w:tplc="FFFFFFFF" w:tentative="1">
      <w:start w:val="1"/>
      <w:numFmt w:val="lowerRoman"/>
      <w:lvlText w:val="%3."/>
      <w:lvlJc w:val="right"/>
      <w:pPr>
        <w:ind w:left="2387" w:hanging="180"/>
      </w:pPr>
    </w:lvl>
    <w:lvl w:ilvl="3" w:tplc="FFFFFFFF" w:tentative="1">
      <w:start w:val="1"/>
      <w:numFmt w:val="decimal"/>
      <w:lvlText w:val="%4."/>
      <w:lvlJc w:val="left"/>
      <w:pPr>
        <w:ind w:left="3107" w:hanging="360"/>
      </w:pPr>
    </w:lvl>
    <w:lvl w:ilvl="4" w:tplc="FFFFFFFF" w:tentative="1">
      <w:start w:val="1"/>
      <w:numFmt w:val="lowerLetter"/>
      <w:lvlText w:val="%5."/>
      <w:lvlJc w:val="left"/>
      <w:pPr>
        <w:ind w:left="3827" w:hanging="360"/>
      </w:pPr>
    </w:lvl>
    <w:lvl w:ilvl="5" w:tplc="FFFFFFFF" w:tentative="1">
      <w:start w:val="1"/>
      <w:numFmt w:val="lowerRoman"/>
      <w:lvlText w:val="%6."/>
      <w:lvlJc w:val="right"/>
      <w:pPr>
        <w:ind w:left="4547" w:hanging="180"/>
      </w:pPr>
    </w:lvl>
    <w:lvl w:ilvl="6" w:tplc="FFFFFFFF" w:tentative="1">
      <w:start w:val="1"/>
      <w:numFmt w:val="decimal"/>
      <w:lvlText w:val="%7."/>
      <w:lvlJc w:val="left"/>
      <w:pPr>
        <w:ind w:left="5267" w:hanging="360"/>
      </w:pPr>
    </w:lvl>
    <w:lvl w:ilvl="7" w:tplc="FFFFFFFF" w:tentative="1">
      <w:start w:val="1"/>
      <w:numFmt w:val="lowerLetter"/>
      <w:lvlText w:val="%8."/>
      <w:lvlJc w:val="left"/>
      <w:pPr>
        <w:ind w:left="5987" w:hanging="360"/>
      </w:pPr>
    </w:lvl>
    <w:lvl w:ilvl="8" w:tplc="FFFFFFFF" w:tentative="1">
      <w:start w:val="1"/>
      <w:numFmt w:val="lowerRoman"/>
      <w:lvlText w:val="%9."/>
      <w:lvlJc w:val="right"/>
      <w:pPr>
        <w:ind w:left="6707" w:hanging="180"/>
      </w:pPr>
    </w:lvl>
  </w:abstractNum>
  <w:num w:numId="1" w16cid:durableId="1463965587">
    <w:abstractNumId w:val="18"/>
  </w:num>
  <w:num w:numId="2" w16cid:durableId="1138643669">
    <w:abstractNumId w:val="25"/>
  </w:num>
  <w:num w:numId="3" w16cid:durableId="940455868">
    <w:abstractNumId w:val="20"/>
  </w:num>
  <w:num w:numId="4" w16cid:durableId="1277445196">
    <w:abstractNumId w:val="27"/>
  </w:num>
  <w:num w:numId="5" w16cid:durableId="1785228933">
    <w:abstractNumId w:val="10"/>
  </w:num>
  <w:num w:numId="6" w16cid:durableId="1333872154">
    <w:abstractNumId w:val="9"/>
  </w:num>
  <w:num w:numId="7" w16cid:durableId="652489626">
    <w:abstractNumId w:val="4"/>
  </w:num>
  <w:num w:numId="8" w16cid:durableId="1033116006">
    <w:abstractNumId w:val="14"/>
  </w:num>
  <w:num w:numId="9" w16cid:durableId="1406877461">
    <w:abstractNumId w:val="3"/>
  </w:num>
  <w:num w:numId="10" w16cid:durableId="1768966351">
    <w:abstractNumId w:val="7"/>
  </w:num>
  <w:num w:numId="11" w16cid:durableId="2065172451">
    <w:abstractNumId w:val="15"/>
  </w:num>
  <w:num w:numId="12" w16cid:durableId="932473133">
    <w:abstractNumId w:val="17"/>
  </w:num>
  <w:num w:numId="13" w16cid:durableId="449668951">
    <w:abstractNumId w:val="23"/>
  </w:num>
  <w:num w:numId="14" w16cid:durableId="1271861006">
    <w:abstractNumId w:val="2"/>
  </w:num>
  <w:num w:numId="15" w16cid:durableId="340740682">
    <w:abstractNumId w:val="11"/>
  </w:num>
  <w:num w:numId="16" w16cid:durableId="617613578">
    <w:abstractNumId w:val="22"/>
  </w:num>
  <w:num w:numId="17" w16cid:durableId="443039645">
    <w:abstractNumId w:val="19"/>
  </w:num>
  <w:num w:numId="18" w16cid:durableId="1843275189">
    <w:abstractNumId w:val="13"/>
  </w:num>
  <w:num w:numId="19" w16cid:durableId="921597428">
    <w:abstractNumId w:val="0"/>
  </w:num>
  <w:num w:numId="20" w16cid:durableId="768962833">
    <w:abstractNumId w:val="5"/>
  </w:num>
  <w:num w:numId="21" w16cid:durableId="17779950">
    <w:abstractNumId w:val="6"/>
  </w:num>
  <w:num w:numId="22" w16cid:durableId="1769110348">
    <w:abstractNumId w:val="24"/>
  </w:num>
  <w:num w:numId="23" w16cid:durableId="1971738298">
    <w:abstractNumId w:val="21"/>
  </w:num>
  <w:num w:numId="24" w16cid:durableId="2027095239">
    <w:abstractNumId w:val="16"/>
  </w:num>
  <w:num w:numId="25" w16cid:durableId="795565387">
    <w:abstractNumId w:val="1"/>
  </w:num>
  <w:num w:numId="26" w16cid:durableId="2059817806">
    <w:abstractNumId w:val="12"/>
  </w:num>
  <w:num w:numId="27" w16cid:durableId="1036151539">
    <w:abstractNumId w:val="8"/>
  </w:num>
  <w:num w:numId="28" w16cid:durableId="6022229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15"/>
    <w:rsid w:val="00240448"/>
    <w:rsid w:val="008B4D15"/>
    <w:rsid w:val="008C78C9"/>
    <w:rsid w:val="00DC6852"/>
    <w:rsid w:val="00DF5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7842"/>
  <w15:chartTrackingRefBased/>
  <w15:docId w15:val="{B46DF7B6-9398-C743-AD1C-69B53A49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4D15"/>
    <w:pPr>
      <w:suppressAutoHyphens/>
      <w:spacing w:after="80" w:line="259" w:lineRule="auto"/>
    </w:pPr>
    <w:rPr>
      <w:rFonts w:ascii="Arial" w:eastAsia="Arial" w:hAnsi="Arial" w:cs="Arial"/>
      <w:kern w:val="0"/>
      <w:sz w:val="21"/>
      <w:lang w:eastAsia="pl-PL"/>
      <w14:ligatures w14:val="none"/>
    </w:rPr>
  </w:style>
  <w:style w:type="paragraph" w:styleId="Nagwek1">
    <w:name w:val="heading 1"/>
    <w:basedOn w:val="Normalny"/>
    <w:next w:val="Normalny"/>
    <w:link w:val="Nagwek1Znak"/>
    <w:uiPriority w:val="9"/>
    <w:qFormat/>
    <w:rsid w:val="008B4D15"/>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B4D15"/>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B4D15"/>
    <w:pPr>
      <w:keepNext/>
      <w:keepLines/>
      <w:spacing w:before="16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B4D1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B4D1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B4D1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B4D1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B4D1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B4D1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B4D1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B4D1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B4D1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B4D1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B4D1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B4D1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B4D1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B4D1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B4D15"/>
    <w:rPr>
      <w:rFonts w:eastAsiaTheme="majorEastAsia" w:cstheme="majorBidi"/>
      <w:color w:val="272727" w:themeColor="text1" w:themeTint="D8"/>
    </w:rPr>
  </w:style>
  <w:style w:type="paragraph" w:styleId="Tytu">
    <w:name w:val="Title"/>
    <w:basedOn w:val="Normalny"/>
    <w:next w:val="Normalny"/>
    <w:link w:val="TytuZnak"/>
    <w:uiPriority w:val="10"/>
    <w:qFormat/>
    <w:rsid w:val="008B4D15"/>
    <w:pPr>
      <w:spacing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4D1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B4D1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B4D1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B4D15"/>
    <w:pPr>
      <w:spacing w:before="160"/>
      <w:jc w:val="center"/>
    </w:pPr>
    <w:rPr>
      <w:i/>
      <w:iCs/>
      <w:color w:val="404040" w:themeColor="text1" w:themeTint="BF"/>
    </w:rPr>
  </w:style>
  <w:style w:type="character" w:customStyle="1" w:styleId="CytatZnak">
    <w:name w:val="Cytat Znak"/>
    <w:basedOn w:val="Domylnaczcionkaakapitu"/>
    <w:link w:val="Cytat"/>
    <w:uiPriority w:val="29"/>
    <w:rsid w:val="008B4D15"/>
    <w:rPr>
      <w:i/>
      <w:iCs/>
      <w:color w:val="404040" w:themeColor="text1" w:themeTint="BF"/>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8B4D15"/>
    <w:pPr>
      <w:ind w:left="720"/>
      <w:contextualSpacing/>
    </w:pPr>
  </w:style>
  <w:style w:type="character" w:styleId="Wyrnienieintensywne">
    <w:name w:val="Intense Emphasis"/>
    <w:basedOn w:val="Domylnaczcionkaakapitu"/>
    <w:uiPriority w:val="21"/>
    <w:qFormat/>
    <w:rsid w:val="008B4D15"/>
    <w:rPr>
      <w:i/>
      <w:iCs/>
      <w:color w:val="0F4761" w:themeColor="accent1" w:themeShade="BF"/>
    </w:rPr>
  </w:style>
  <w:style w:type="paragraph" w:styleId="Cytatintensywny">
    <w:name w:val="Intense Quote"/>
    <w:basedOn w:val="Normalny"/>
    <w:next w:val="Normalny"/>
    <w:link w:val="CytatintensywnyZnak"/>
    <w:uiPriority w:val="30"/>
    <w:qFormat/>
    <w:rsid w:val="008B4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B4D15"/>
    <w:rPr>
      <w:i/>
      <w:iCs/>
      <w:color w:val="0F4761" w:themeColor="accent1" w:themeShade="BF"/>
    </w:rPr>
  </w:style>
  <w:style w:type="character" w:styleId="Odwoanieintensywne">
    <w:name w:val="Intense Reference"/>
    <w:basedOn w:val="Domylnaczcionkaakapitu"/>
    <w:uiPriority w:val="32"/>
    <w:qFormat/>
    <w:rsid w:val="008B4D15"/>
    <w:rPr>
      <w:b/>
      <w:bCs/>
      <w:smallCaps/>
      <w:color w:val="0F4761" w:themeColor="accent1" w:themeShade="BF"/>
      <w:spacing w:val="5"/>
    </w:rPr>
  </w:style>
  <w:style w:type="character" w:customStyle="1" w:styleId="NagwekZnak">
    <w:name w:val="Nagłówek Znak"/>
    <w:basedOn w:val="Domylnaczcionkaakapitu"/>
    <w:link w:val="Nagwek"/>
    <w:uiPriority w:val="99"/>
    <w:semiHidden/>
    <w:qFormat/>
    <w:rsid w:val="008B4D15"/>
  </w:style>
  <w:style w:type="character" w:customStyle="1" w:styleId="StopkaZnak">
    <w:name w:val="Stopka Znak"/>
    <w:basedOn w:val="Domylnaczcionkaakapitu"/>
    <w:link w:val="Stopka"/>
    <w:uiPriority w:val="99"/>
    <w:semiHidden/>
    <w:qFormat/>
    <w:rsid w:val="008B4D15"/>
  </w:style>
  <w:style w:type="paragraph" w:styleId="Nagwek">
    <w:name w:val="header"/>
    <w:basedOn w:val="Normalny"/>
    <w:next w:val="Tekstpodstawowy"/>
    <w:link w:val="NagwekZnak"/>
    <w:uiPriority w:val="99"/>
    <w:semiHidden/>
    <w:rsid w:val="008B4D15"/>
    <w:pPr>
      <w:tabs>
        <w:tab w:val="center" w:pos="4536"/>
        <w:tab w:val="right" w:pos="9072"/>
      </w:tabs>
    </w:pPr>
    <w:rPr>
      <w:rFonts w:asciiTheme="minorHAnsi" w:eastAsiaTheme="minorHAnsi" w:hAnsiTheme="minorHAnsi" w:cstheme="minorBidi"/>
      <w:kern w:val="2"/>
      <w:sz w:val="24"/>
      <w:lang w:eastAsia="en-US"/>
      <w14:ligatures w14:val="standardContextual"/>
    </w:rPr>
  </w:style>
  <w:style w:type="character" w:customStyle="1" w:styleId="NagwekZnak1">
    <w:name w:val="Nagłówek Znak1"/>
    <w:basedOn w:val="Domylnaczcionkaakapitu"/>
    <w:uiPriority w:val="99"/>
    <w:semiHidden/>
    <w:rsid w:val="008B4D15"/>
    <w:rPr>
      <w:rFonts w:ascii="Arial" w:eastAsia="Arial" w:hAnsi="Arial" w:cs="Arial"/>
      <w:kern w:val="0"/>
      <w:sz w:val="21"/>
      <w:lang w:eastAsia="pl-PL"/>
      <w14:ligatures w14:val="none"/>
    </w:rPr>
  </w:style>
  <w:style w:type="paragraph" w:styleId="Stopka">
    <w:name w:val="footer"/>
    <w:basedOn w:val="Normalny"/>
    <w:link w:val="StopkaZnak"/>
    <w:uiPriority w:val="99"/>
    <w:semiHidden/>
    <w:rsid w:val="008B4D15"/>
    <w:pPr>
      <w:tabs>
        <w:tab w:val="center" w:pos="4536"/>
        <w:tab w:val="right" w:pos="9072"/>
      </w:tabs>
    </w:pPr>
    <w:rPr>
      <w:rFonts w:asciiTheme="minorHAnsi" w:eastAsiaTheme="minorHAnsi" w:hAnsiTheme="minorHAnsi" w:cstheme="minorBidi"/>
      <w:kern w:val="2"/>
      <w:sz w:val="24"/>
      <w:lang w:eastAsia="en-US"/>
      <w14:ligatures w14:val="standardContextual"/>
    </w:rPr>
  </w:style>
  <w:style w:type="character" w:customStyle="1" w:styleId="StopkaZnak1">
    <w:name w:val="Stopka Znak1"/>
    <w:basedOn w:val="Domylnaczcionkaakapitu"/>
    <w:uiPriority w:val="99"/>
    <w:semiHidden/>
    <w:rsid w:val="008B4D15"/>
    <w:rPr>
      <w:rFonts w:ascii="Arial" w:eastAsia="Arial" w:hAnsi="Arial" w:cs="Arial"/>
      <w:kern w:val="0"/>
      <w:sz w:val="21"/>
      <w:lang w:eastAsia="pl-PL"/>
      <w14:ligatures w14:val="none"/>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8B4D15"/>
  </w:style>
  <w:style w:type="paragraph" w:styleId="Tekstpodstawowy">
    <w:name w:val="Body Text"/>
    <w:basedOn w:val="Normalny"/>
    <w:link w:val="TekstpodstawowyZnak"/>
    <w:uiPriority w:val="99"/>
    <w:semiHidden/>
    <w:unhideWhenUsed/>
    <w:rsid w:val="008B4D15"/>
    <w:pPr>
      <w:spacing w:after="120"/>
    </w:pPr>
  </w:style>
  <w:style w:type="character" w:customStyle="1" w:styleId="TekstpodstawowyZnak">
    <w:name w:val="Tekst podstawowy Znak"/>
    <w:basedOn w:val="Domylnaczcionkaakapitu"/>
    <w:link w:val="Tekstpodstawowy"/>
    <w:uiPriority w:val="99"/>
    <w:semiHidden/>
    <w:rsid w:val="008B4D15"/>
    <w:rPr>
      <w:rFonts w:ascii="Arial" w:eastAsia="Arial" w:hAnsi="Arial" w:cs="Arial"/>
      <w:kern w:val="0"/>
      <w:sz w:val="21"/>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4858</Words>
  <Characters>29152</Characters>
  <Application>Microsoft Office Word</Application>
  <DocSecurity>0</DocSecurity>
  <Lines>242</Lines>
  <Paragraphs>67</Paragraphs>
  <ScaleCrop>false</ScaleCrop>
  <Company/>
  <LinksUpToDate>false</LinksUpToDate>
  <CharactersWithSpaces>33943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3</cp:revision>
  <dcterms:created xsi:type="dcterms:W3CDTF">2026-05-19T12:54:00Z</dcterms:created>
  <dcterms:modified xsi:type="dcterms:W3CDTF">2026-05-20T11:13:00Z</dcterms:modified>
</cp:coreProperties>
</file>