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C4E305" w14:textId="77777777" w:rsidR="000A157C" w:rsidRDefault="000A157C" w:rsidP="004942AE">
      <w:pPr>
        <w:spacing w:after="120" w:line="240" w:lineRule="auto"/>
        <w:jc w:val="right"/>
        <w:rPr>
          <w:rFonts w:ascii="Garamond" w:hAnsi="Garamond" w:cs="Tahoma"/>
          <w:b/>
          <w:bCs/>
          <w:sz w:val="22"/>
          <w:szCs w:val="22"/>
        </w:rPr>
      </w:pPr>
      <w:r>
        <w:rPr>
          <w:rFonts w:ascii="Garamond" w:hAnsi="Garamond" w:cs="Tahoma"/>
          <w:b/>
          <w:bCs/>
          <w:sz w:val="22"/>
          <w:szCs w:val="22"/>
        </w:rPr>
        <w:t>załącznik nr 4 do SWZ</w:t>
      </w:r>
    </w:p>
    <w:p w14:paraId="4446099D" w14:textId="33729170" w:rsidR="00F05E79"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 xml:space="preserve">UMOWA NR </w:t>
      </w:r>
      <w:r w:rsidR="00217536" w:rsidRPr="00512CEC">
        <w:rPr>
          <w:rFonts w:ascii="Garamond" w:hAnsi="Garamond" w:cs="Tahoma"/>
          <w:sz w:val="22"/>
          <w:szCs w:val="22"/>
          <w:highlight w:val="lightGray"/>
        </w:rPr>
        <w:t>___________</w:t>
      </w:r>
    </w:p>
    <w:p w14:paraId="4DEB9ADC" w14:textId="77777777" w:rsidR="00F25DED" w:rsidRPr="00FA0D92" w:rsidRDefault="00F25DED" w:rsidP="004942AE">
      <w:pPr>
        <w:spacing w:after="120" w:line="240" w:lineRule="auto"/>
        <w:jc w:val="center"/>
        <w:rPr>
          <w:rFonts w:ascii="Garamond" w:hAnsi="Garamond" w:cs="Tahoma"/>
          <w:b/>
          <w:bCs/>
          <w:sz w:val="22"/>
          <w:szCs w:val="22"/>
        </w:rPr>
      </w:pPr>
    </w:p>
    <w:p w14:paraId="62A0C70E" w14:textId="7FAD70DB" w:rsidR="00F05E79" w:rsidRPr="001F38D0" w:rsidRDefault="00F05E79" w:rsidP="004942AE">
      <w:pPr>
        <w:spacing w:after="120" w:line="240" w:lineRule="auto"/>
        <w:jc w:val="both"/>
        <w:rPr>
          <w:rFonts w:ascii="Garamond" w:hAnsi="Garamond" w:cs="Tahoma"/>
          <w:sz w:val="22"/>
          <w:szCs w:val="22"/>
        </w:rPr>
      </w:pPr>
      <w:r w:rsidRPr="001F38D0">
        <w:rPr>
          <w:rFonts w:ascii="Garamond" w:hAnsi="Garamond" w:cs="Tahoma"/>
          <w:sz w:val="22"/>
          <w:szCs w:val="22"/>
        </w:rPr>
        <w:t xml:space="preserve">zawarta w Poznaniu w dniu </w:t>
      </w:r>
      <w:r w:rsidR="00217536" w:rsidRPr="00512CEC">
        <w:rPr>
          <w:rFonts w:ascii="Garamond" w:hAnsi="Garamond" w:cs="Tahoma"/>
          <w:sz w:val="22"/>
          <w:szCs w:val="22"/>
          <w:highlight w:val="lightGray"/>
        </w:rPr>
        <w:t>___________</w:t>
      </w:r>
      <w:r w:rsidR="00217536">
        <w:rPr>
          <w:rFonts w:ascii="Garamond" w:hAnsi="Garamond" w:cs="Tahoma"/>
          <w:sz w:val="22"/>
          <w:szCs w:val="22"/>
        </w:rPr>
        <w:t xml:space="preserve"> </w:t>
      </w:r>
      <w:r w:rsidRPr="001F38D0">
        <w:rPr>
          <w:rFonts w:ascii="Garamond" w:hAnsi="Garamond" w:cs="Tahoma"/>
          <w:sz w:val="22"/>
          <w:szCs w:val="22"/>
        </w:rPr>
        <w:t>202</w:t>
      </w:r>
      <w:r w:rsidR="004942AE">
        <w:rPr>
          <w:rFonts w:ascii="Garamond" w:hAnsi="Garamond" w:cs="Tahoma"/>
          <w:sz w:val="22"/>
          <w:szCs w:val="22"/>
        </w:rPr>
        <w:t>6</w:t>
      </w:r>
      <w:r w:rsidRPr="001F38D0">
        <w:rPr>
          <w:rFonts w:ascii="Garamond" w:hAnsi="Garamond" w:cs="Tahoma"/>
          <w:sz w:val="22"/>
          <w:szCs w:val="22"/>
        </w:rPr>
        <w:t>r. pomiędzy:</w:t>
      </w:r>
    </w:p>
    <w:p w14:paraId="4D015BD2" w14:textId="77777777" w:rsidR="00F05E79" w:rsidRPr="001F38D0" w:rsidRDefault="00F05E79" w:rsidP="004942AE">
      <w:pPr>
        <w:spacing w:after="120" w:line="240" w:lineRule="auto"/>
        <w:jc w:val="both"/>
        <w:rPr>
          <w:rFonts w:ascii="Garamond" w:hAnsi="Garamond" w:cs="Tahoma"/>
          <w:sz w:val="22"/>
          <w:szCs w:val="22"/>
        </w:rPr>
      </w:pPr>
      <w:r w:rsidRPr="00FA0D92">
        <w:rPr>
          <w:rFonts w:ascii="Garamond" w:hAnsi="Garamond" w:cs="Tahoma"/>
          <w:b/>
          <w:bCs/>
          <w:sz w:val="22"/>
          <w:szCs w:val="22"/>
        </w:rPr>
        <w:t>Szpitalem Wojewódzkim w Poznaniu</w:t>
      </w:r>
      <w:r w:rsidRPr="001F38D0">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00217536" w:rsidRPr="00512CEC">
        <w:rPr>
          <w:rFonts w:ascii="Garamond" w:hAnsi="Garamond" w:cs="Tahoma"/>
          <w:sz w:val="22"/>
          <w:szCs w:val="22"/>
          <w:highlight w:val="lightGray"/>
        </w:rPr>
        <w:t>___________</w:t>
      </w:r>
      <w:r w:rsidR="00217536">
        <w:rPr>
          <w:rFonts w:ascii="Garamond" w:hAnsi="Garamond" w:cs="Tahoma"/>
          <w:sz w:val="22"/>
          <w:szCs w:val="22"/>
        </w:rPr>
        <w:t xml:space="preserve"> - </w:t>
      </w:r>
      <w:r w:rsidR="00217536" w:rsidRPr="00512CEC">
        <w:rPr>
          <w:rFonts w:ascii="Garamond" w:hAnsi="Garamond" w:cs="Tahoma"/>
          <w:sz w:val="22"/>
          <w:szCs w:val="22"/>
          <w:highlight w:val="lightGray"/>
        </w:rPr>
        <w:t>___________</w:t>
      </w:r>
    </w:p>
    <w:p w14:paraId="482C6B2B" w14:textId="77777777" w:rsidR="00F05E79" w:rsidRPr="001F38D0" w:rsidRDefault="001F38D0" w:rsidP="004942AE">
      <w:pPr>
        <w:spacing w:after="120" w:line="240" w:lineRule="auto"/>
        <w:jc w:val="both"/>
        <w:rPr>
          <w:rFonts w:ascii="Garamond" w:hAnsi="Garamond" w:cs="Tahoma"/>
          <w:sz w:val="22"/>
          <w:szCs w:val="22"/>
        </w:rPr>
      </w:pPr>
      <w:r>
        <w:rPr>
          <w:rFonts w:ascii="Garamond" w:hAnsi="Garamond" w:cs="Tahoma"/>
          <w:sz w:val="22"/>
          <w:szCs w:val="22"/>
        </w:rPr>
        <w:t>z</w:t>
      </w:r>
      <w:r w:rsidR="00F05E79" w:rsidRPr="001F38D0">
        <w:rPr>
          <w:rFonts w:ascii="Garamond" w:hAnsi="Garamond" w:cs="Tahoma"/>
          <w:sz w:val="22"/>
          <w:szCs w:val="22"/>
        </w:rPr>
        <w:t>wanym dalej „</w:t>
      </w:r>
      <w:r w:rsidR="00F05E79" w:rsidRPr="00FA0D92">
        <w:rPr>
          <w:rFonts w:ascii="Garamond" w:hAnsi="Garamond" w:cs="Tahoma"/>
          <w:b/>
          <w:bCs/>
          <w:sz w:val="22"/>
          <w:szCs w:val="22"/>
        </w:rPr>
        <w:t>Zamawiającym</w:t>
      </w:r>
      <w:r w:rsidR="00F05E79" w:rsidRPr="001F38D0">
        <w:rPr>
          <w:rFonts w:ascii="Garamond" w:hAnsi="Garamond" w:cs="Tahoma"/>
          <w:sz w:val="22"/>
          <w:szCs w:val="22"/>
        </w:rPr>
        <w:t>”,</w:t>
      </w:r>
    </w:p>
    <w:p w14:paraId="6B182F54" w14:textId="77777777" w:rsidR="00F05E79" w:rsidRPr="001F38D0" w:rsidRDefault="00F05E79" w:rsidP="004942AE">
      <w:pPr>
        <w:spacing w:after="120" w:line="240" w:lineRule="auto"/>
        <w:jc w:val="both"/>
        <w:rPr>
          <w:rFonts w:ascii="Garamond" w:hAnsi="Garamond" w:cs="Tahoma"/>
          <w:sz w:val="22"/>
          <w:szCs w:val="22"/>
        </w:rPr>
      </w:pPr>
      <w:r w:rsidRPr="001F38D0">
        <w:rPr>
          <w:rFonts w:ascii="Garamond" w:hAnsi="Garamond" w:cs="Tahoma"/>
          <w:sz w:val="22"/>
          <w:szCs w:val="22"/>
        </w:rPr>
        <w:t>a</w:t>
      </w:r>
    </w:p>
    <w:p w14:paraId="19DC9A23" w14:textId="77777777" w:rsidR="00F05E79" w:rsidRPr="001F38D0" w:rsidRDefault="00FA0D92" w:rsidP="004942AE">
      <w:pPr>
        <w:spacing w:after="120" w:line="240" w:lineRule="auto"/>
        <w:jc w:val="both"/>
        <w:rPr>
          <w:rFonts w:ascii="Garamond" w:hAnsi="Garamond" w:cs="Tahoma"/>
          <w:sz w:val="22"/>
          <w:szCs w:val="22"/>
        </w:rPr>
      </w:pPr>
      <w:r w:rsidRPr="00512CEC">
        <w:rPr>
          <w:rFonts w:ascii="Garamond" w:hAnsi="Garamond" w:cs="Tahoma"/>
          <w:sz w:val="22"/>
          <w:szCs w:val="22"/>
          <w:highlight w:val="lightGray"/>
        </w:rPr>
        <w:t>___________</w:t>
      </w:r>
      <w:r w:rsidR="00F05E79" w:rsidRPr="001F38D0">
        <w:rPr>
          <w:rFonts w:ascii="Garamond" w:hAnsi="Garamond" w:cs="Tahoma"/>
          <w:sz w:val="22"/>
          <w:szCs w:val="22"/>
        </w:rPr>
        <w:t xml:space="preserve"> z siedzibą w </w:t>
      </w:r>
      <w:r w:rsidRPr="00512CEC">
        <w:rPr>
          <w:rFonts w:ascii="Garamond" w:hAnsi="Garamond" w:cs="Tahoma"/>
          <w:sz w:val="22"/>
          <w:szCs w:val="22"/>
          <w:highlight w:val="lightGray"/>
        </w:rPr>
        <w:t>___________</w:t>
      </w:r>
      <w:r>
        <w:rPr>
          <w:rFonts w:ascii="Garamond" w:hAnsi="Garamond" w:cs="Tahoma"/>
          <w:sz w:val="22"/>
          <w:szCs w:val="22"/>
        </w:rPr>
        <w:t xml:space="preserve"> </w:t>
      </w:r>
      <w:r w:rsidR="00F05E79" w:rsidRPr="001F38D0">
        <w:rPr>
          <w:rFonts w:ascii="Garamond" w:hAnsi="Garamond" w:cs="Tahoma"/>
          <w:sz w:val="22"/>
          <w:szCs w:val="22"/>
        </w:rPr>
        <w:t xml:space="preserve">ul. </w:t>
      </w:r>
      <w:r w:rsidRPr="00512CEC">
        <w:rPr>
          <w:rFonts w:ascii="Garamond" w:hAnsi="Garamond" w:cs="Tahoma"/>
          <w:sz w:val="22"/>
          <w:szCs w:val="22"/>
          <w:highlight w:val="lightGray"/>
        </w:rPr>
        <w:t>___________</w:t>
      </w:r>
      <w:r w:rsidR="00F05E79" w:rsidRPr="001F38D0">
        <w:rPr>
          <w:rFonts w:ascii="Garamond" w:hAnsi="Garamond" w:cs="Tahoma"/>
          <w:sz w:val="22"/>
          <w:szCs w:val="22"/>
        </w:rPr>
        <w:t xml:space="preserve">, </w:t>
      </w:r>
      <w:r w:rsidRPr="00512CEC">
        <w:rPr>
          <w:rFonts w:ascii="Garamond" w:hAnsi="Garamond" w:cs="Tahoma"/>
          <w:sz w:val="22"/>
          <w:szCs w:val="22"/>
          <w:highlight w:val="lightGray"/>
        </w:rPr>
        <w:t>___________</w:t>
      </w:r>
      <w:r w:rsidR="00F05E79" w:rsidRPr="001F38D0">
        <w:rPr>
          <w:rFonts w:ascii="Garamond" w:hAnsi="Garamond" w:cs="Tahoma"/>
          <w:sz w:val="22"/>
          <w:szCs w:val="22"/>
        </w:rPr>
        <w:t xml:space="preserve"> wpisaną do rejestru przedsiębiorców Krajowego Rejestru Sądowego pod numerem KRS </w:t>
      </w:r>
      <w:r w:rsidRPr="00512CEC">
        <w:rPr>
          <w:rFonts w:ascii="Garamond" w:hAnsi="Garamond" w:cs="Tahoma"/>
          <w:sz w:val="22"/>
          <w:szCs w:val="22"/>
          <w:highlight w:val="lightGray"/>
        </w:rPr>
        <w:t>___________</w:t>
      </w:r>
      <w:r w:rsidR="00F05E79" w:rsidRPr="001F38D0">
        <w:rPr>
          <w:rFonts w:ascii="Garamond" w:hAnsi="Garamond" w:cs="Tahoma"/>
          <w:sz w:val="22"/>
          <w:szCs w:val="22"/>
        </w:rPr>
        <w:t xml:space="preserve">, NIP </w:t>
      </w:r>
      <w:r w:rsidRPr="00512CEC">
        <w:rPr>
          <w:rFonts w:ascii="Garamond" w:hAnsi="Garamond" w:cs="Tahoma"/>
          <w:sz w:val="22"/>
          <w:szCs w:val="22"/>
          <w:highlight w:val="lightGray"/>
        </w:rPr>
        <w:t>___________</w:t>
      </w:r>
      <w:r w:rsidR="00F05E79" w:rsidRPr="00512CEC">
        <w:rPr>
          <w:rFonts w:ascii="Garamond" w:hAnsi="Garamond" w:cs="Tahoma"/>
          <w:sz w:val="22"/>
          <w:szCs w:val="22"/>
          <w:highlight w:val="lightGray"/>
        </w:rPr>
        <w:t>,</w:t>
      </w:r>
      <w:r w:rsidR="00F05E79" w:rsidRPr="001F38D0">
        <w:rPr>
          <w:rFonts w:ascii="Garamond" w:hAnsi="Garamond" w:cs="Tahoma"/>
          <w:sz w:val="22"/>
          <w:szCs w:val="22"/>
        </w:rPr>
        <w:t xml:space="preserve"> REGON </w:t>
      </w:r>
      <w:r w:rsidRPr="00512CEC">
        <w:rPr>
          <w:rFonts w:ascii="Garamond" w:hAnsi="Garamond" w:cs="Tahoma"/>
          <w:sz w:val="22"/>
          <w:szCs w:val="22"/>
          <w:highlight w:val="lightGray"/>
        </w:rPr>
        <w:t>___________</w:t>
      </w:r>
      <w:r w:rsidR="00F05E79" w:rsidRPr="001F38D0">
        <w:rPr>
          <w:rFonts w:ascii="Garamond" w:hAnsi="Garamond" w:cs="Tahoma"/>
          <w:sz w:val="22"/>
          <w:szCs w:val="22"/>
        </w:rPr>
        <w:t xml:space="preserve">, reprezentowaną przez </w:t>
      </w:r>
      <w:r w:rsidRPr="00512CEC">
        <w:rPr>
          <w:rFonts w:ascii="Garamond" w:hAnsi="Garamond" w:cs="Tahoma"/>
          <w:sz w:val="22"/>
          <w:szCs w:val="22"/>
          <w:highlight w:val="lightGray"/>
        </w:rPr>
        <w:t>___________</w:t>
      </w:r>
      <w:r w:rsidR="00F05E79" w:rsidRPr="001F38D0">
        <w:rPr>
          <w:rFonts w:ascii="Garamond" w:hAnsi="Garamond" w:cs="Tahoma"/>
          <w:sz w:val="22"/>
          <w:szCs w:val="22"/>
        </w:rPr>
        <w:t>,</w:t>
      </w:r>
    </w:p>
    <w:p w14:paraId="3F11E47E" w14:textId="77777777" w:rsidR="00F05E79" w:rsidRPr="001F38D0" w:rsidRDefault="00F05E79" w:rsidP="004942AE">
      <w:pPr>
        <w:spacing w:after="120" w:line="240" w:lineRule="auto"/>
        <w:jc w:val="both"/>
        <w:rPr>
          <w:rFonts w:ascii="Garamond" w:hAnsi="Garamond" w:cs="Tahoma"/>
          <w:sz w:val="22"/>
          <w:szCs w:val="22"/>
        </w:rPr>
      </w:pPr>
      <w:r w:rsidRPr="001F38D0">
        <w:rPr>
          <w:rFonts w:ascii="Garamond" w:hAnsi="Garamond" w:cs="Tahoma"/>
          <w:sz w:val="22"/>
          <w:szCs w:val="22"/>
        </w:rPr>
        <w:t>lub</w:t>
      </w:r>
    </w:p>
    <w:p w14:paraId="2C777CF5" w14:textId="2149727F" w:rsidR="00F05E79" w:rsidRPr="001F38D0" w:rsidRDefault="00FA0D92" w:rsidP="004942AE">
      <w:pPr>
        <w:spacing w:after="120" w:line="240" w:lineRule="auto"/>
        <w:jc w:val="both"/>
        <w:rPr>
          <w:rFonts w:ascii="Garamond" w:hAnsi="Garamond" w:cs="Tahoma"/>
          <w:sz w:val="22"/>
          <w:szCs w:val="22"/>
        </w:rPr>
      </w:pPr>
      <w:r w:rsidRPr="00512CEC">
        <w:rPr>
          <w:rFonts w:ascii="Garamond" w:hAnsi="Garamond" w:cs="Tahoma"/>
          <w:sz w:val="22"/>
          <w:szCs w:val="22"/>
          <w:highlight w:val="lightGray"/>
        </w:rPr>
        <w:t>___________</w:t>
      </w:r>
      <w:r>
        <w:rPr>
          <w:rFonts w:ascii="Garamond" w:hAnsi="Garamond" w:cs="Tahoma"/>
          <w:sz w:val="22"/>
          <w:szCs w:val="22"/>
        </w:rPr>
        <w:t xml:space="preserve"> </w:t>
      </w:r>
      <w:r w:rsidR="00F05E79" w:rsidRPr="001F38D0">
        <w:rPr>
          <w:rFonts w:ascii="Garamond" w:hAnsi="Garamond" w:cs="Tahoma"/>
          <w:sz w:val="22"/>
          <w:szCs w:val="22"/>
        </w:rPr>
        <w:t xml:space="preserve">prowadzącym/prowadzącą działalność gospodarczą pod firmą </w:t>
      </w:r>
      <w:r w:rsidRPr="000D27DB">
        <w:rPr>
          <w:rFonts w:ascii="Garamond" w:hAnsi="Garamond" w:cs="Tahoma"/>
          <w:sz w:val="22"/>
          <w:szCs w:val="22"/>
          <w:highlight w:val="lightGray"/>
        </w:rPr>
        <w:t>___________</w:t>
      </w:r>
      <w:r w:rsidR="00F05E79" w:rsidRPr="001F38D0">
        <w:rPr>
          <w:rFonts w:ascii="Garamond" w:hAnsi="Garamond" w:cs="Tahoma"/>
          <w:sz w:val="22"/>
          <w:szCs w:val="22"/>
        </w:rPr>
        <w:t xml:space="preserve">, </w:t>
      </w:r>
      <w:r>
        <w:rPr>
          <w:rFonts w:ascii="Garamond" w:hAnsi="Garamond" w:cs="Tahoma"/>
          <w:sz w:val="22"/>
          <w:szCs w:val="22"/>
        </w:rPr>
        <w:t xml:space="preserve">z siedzibą </w:t>
      </w:r>
      <w:r w:rsidR="00217536" w:rsidRPr="00512CEC">
        <w:rPr>
          <w:rFonts w:ascii="Garamond" w:hAnsi="Garamond" w:cs="Tahoma"/>
          <w:sz w:val="22"/>
          <w:szCs w:val="22"/>
          <w:highlight w:val="lightGray"/>
        </w:rPr>
        <w:t>___________</w:t>
      </w:r>
      <w:r w:rsidR="00F05E79" w:rsidRPr="001F38D0">
        <w:rPr>
          <w:rFonts w:ascii="Garamond" w:hAnsi="Garamond" w:cs="Tahoma"/>
          <w:sz w:val="22"/>
          <w:szCs w:val="22"/>
        </w:rPr>
        <w:t xml:space="preserve">, ul. </w:t>
      </w:r>
      <w:r w:rsidR="00217536" w:rsidRPr="000D27DB">
        <w:rPr>
          <w:rFonts w:ascii="Garamond" w:hAnsi="Garamond" w:cs="Tahoma"/>
          <w:sz w:val="22"/>
          <w:szCs w:val="22"/>
          <w:highlight w:val="lightGray"/>
        </w:rPr>
        <w:t>___________</w:t>
      </w:r>
      <w:r w:rsidR="00F05E79" w:rsidRPr="001F38D0">
        <w:rPr>
          <w:rFonts w:ascii="Garamond" w:hAnsi="Garamond" w:cs="Tahoma"/>
          <w:sz w:val="22"/>
          <w:szCs w:val="22"/>
        </w:rPr>
        <w:t xml:space="preserve">, NIP </w:t>
      </w:r>
      <w:r w:rsidR="00217536" w:rsidRPr="000D27DB">
        <w:rPr>
          <w:rFonts w:ascii="Garamond" w:hAnsi="Garamond" w:cs="Tahoma"/>
          <w:sz w:val="22"/>
          <w:szCs w:val="22"/>
          <w:highlight w:val="lightGray"/>
        </w:rPr>
        <w:t>___________</w:t>
      </w:r>
      <w:r w:rsidR="00F05E79" w:rsidRPr="001F38D0">
        <w:rPr>
          <w:rFonts w:ascii="Garamond" w:hAnsi="Garamond" w:cs="Tahoma"/>
          <w:sz w:val="22"/>
          <w:szCs w:val="22"/>
        </w:rPr>
        <w:t xml:space="preserve">, REGON </w:t>
      </w:r>
      <w:r w:rsidR="00217536" w:rsidRPr="000D27DB">
        <w:rPr>
          <w:rFonts w:ascii="Garamond" w:hAnsi="Garamond" w:cs="Tahoma"/>
          <w:sz w:val="22"/>
          <w:szCs w:val="22"/>
          <w:highlight w:val="lightGray"/>
        </w:rPr>
        <w:t>___________</w:t>
      </w:r>
      <w:r w:rsidR="00F05E79" w:rsidRPr="001F38D0">
        <w:rPr>
          <w:rFonts w:ascii="Garamond" w:hAnsi="Garamond" w:cs="Tahoma"/>
          <w:sz w:val="22"/>
          <w:szCs w:val="22"/>
        </w:rPr>
        <w:t xml:space="preserve">, PESEL </w:t>
      </w:r>
      <w:r w:rsidR="00217536" w:rsidRPr="000D27DB">
        <w:rPr>
          <w:rFonts w:ascii="Garamond" w:hAnsi="Garamond" w:cs="Tahoma"/>
          <w:sz w:val="22"/>
          <w:szCs w:val="22"/>
          <w:highlight w:val="lightGray"/>
        </w:rPr>
        <w:t>___________</w:t>
      </w:r>
      <w:r w:rsidR="00F05E79" w:rsidRPr="001F38D0">
        <w:rPr>
          <w:rFonts w:ascii="Garamond" w:hAnsi="Garamond" w:cs="Tahoma"/>
          <w:sz w:val="22"/>
          <w:szCs w:val="22"/>
        </w:rPr>
        <w:t>,</w:t>
      </w:r>
    </w:p>
    <w:p w14:paraId="7F018BE8" w14:textId="77777777" w:rsidR="00F05E79" w:rsidRPr="001F38D0" w:rsidRDefault="00F05E79" w:rsidP="004942AE">
      <w:pPr>
        <w:spacing w:after="120" w:line="240" w:lineRule="auto"/>
        <w:jc w:val="both"/>
        <w:rPr>
          <w:rFonts w:ascii="Garamond" w:hAnsi="Garamond" w:cs="Tahoma"/>
          <w:sz w:val="22"/>
          <w:szCs w:val="22"/>
        </w:rPr>
      </w:pPr>
      <w:r w:rsidRPr="001F38D0">
        <w:rPr>
          <w:rFonts w:ascii="Garamond" w:hAnsi="Garamond" w:cs="Tahoma"/>
          <w:sz w:val="22"/>
          <w:szCs w:val="22"/>
        </w:rPr>
        <w:t>zwaną/zwanym dalej „</w:t>
      </w:r>
      <w:r w:rsidRPr="00FA0D92">
        <w:rPr>
          <w:rFonts w:ascii="Garamond" w:hAnsi="Garamond" w:cs="Tahoma"/>
          <w:b/>
          <w:bCs/>
          <w:sz w:val="22"/>
          <w:szCs w:val="22"/>
        </w:rPr>
        <w:t>Wykonawcą</w:t>
      </w:r>
      <w:r w:rsidRPr="001F38D0">
        <w:rPr>
          <w:rFonts w:ascii="Garamond" w:hAnsi="Garamond" w:cs="Tahoma"/>
          <w:sz w:val="22"/>
          <w:szCs w:val="22"/>
        </w:rPr>
        <w:t>”,</w:t>
      </w:r>
    </w:p>
    <w:p w14:paraId="7961395D" w14:textId="77777777" w:rsidR="00F05E79" w:rsidRPr="001F38D0" w:rsidRDefault="00F05E79" w:rsidP="004942AE">
      <w:pPr>
        <w:spacing w:after="120" w:line="240" w:lineRule="auto"/>
        <w:jc w:val="both"/>
        <w:rPr>
          <w:rFonts w:ascii="Garamond" w:hAnsi="Garamond" w:cs="Tahoma"/>
          <w:sz w:val="22"/>
          <w:szCs w:val="22"/>
        </w:rPr>
      </w:pPr>
      <w:r w:rsidRPr="001F38D0">
        <w:rPr>
          <w:rFonts w:ascii="Garamond" w:hAnsi="Garamond" w:cs="Tahoma"/>
          <w:sz w:val="22"/>
          <w:szCs w:val="22"/>
        </w:rPr>
        <w:t>Zamawiający i Wykonawca zwani są dalej łącznie „Stronami” a każdy z osobna „Stroną”.</w:t>
      </w:r>
    </w:p>
    <w:p w14:paraId="21E2AF2E" w14:textId="77777777" w:rsidR="00FA0D92" w:rsidRPr="00217536" w:rsidRDefault="00F05E79" w:rsidP="004942AE">
      <w:pPr>
        <w:spacing w:after="120" w:line="240" w:lineRule="auto"/>
        <w:jc w:val="both"/>
        <w:rPr>
          <w:rFonts w:ascii="Garamond" w:hAnsi="Garamond" w:cs="Tahoma"/>
          <w:sz w:val="22"/>
          <w:szCs w:val="22"/>
        </w:rPr>
      </w:pPr>
      <w:r w:rsidRPr="001F38D0">
        <w:rPr>
          <w:rFonts w:ascii="Garamond" w:hAnsi="Garamond" w:cs="Tahoma"/>
          <w:sz w:val="22"/>
          <w:szCs w:val="22"/>
        </w:rPr>
        <w:t>Strony zawierają umowę („Umowa”) o następującej treści:</w:t>
      </w:r>
    </w:p>
    <w:p w14:paraId="10673E12" w14:textId="77777777" w:rsidR="00F25DED" w:rsidRDefault="00F25DED" w:rsidP="004942AE">
      <w:pPr>
        <w:spacing w:after="120" w:line="240" w:lineRule="auto"/>
        <w:jc w:val="center"/>
        <w:rPr>
          <w:rFonts w:ascii="Garamond" w:hAnsi="Garamond" w:cs="Tahoma"/>
          <w:b/>
          <w:bCs/>
          <w:sz w:val="22"/>
          <w:szCs w:val="22"/>
        </w:rPr>
      </w:pPr>
    </w:p>
    <w:p w14:paraId="63C50184" w14:textId="77777777" w:rsidR="00F05E79" w:rsidRPr="001F38D0"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 1</w:t>
      </w:r>
    </w:p>
    <w:p w14:paraId="17D82203" w14:textId="77777777" w:rsidR="00F05E79" w:rsidRPr="001F38D0"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[Podstawa]</w:t>
      </w:r>
    </w:p>
    <w:p w14:paraId="599D86A2" w14:textId="09C5432F" w:rsidR="00B55CEA" w:rsidRDefault="00B55CEA" w:rsidP="004942AE">
      <w:pPr>
        <w:spacing w:after="120" w:line="240" w:lineRule="auto"/>
        <w:jc w:val="both"/>
        <w:rPr>
          <w:rFonts w:ascii="Garamond" w:hAnsi="Garamond" w:cs="Tahoma"/>
          <w:b/>
          <w:bCs/>
          <w:sz w:val="22"/>
          <w:szCs w:val="22"/>
        </w:rPr>
      </w:pPr>
    </w:p>
    <w:p w14:paraId="0B42E1E0" w14:textId="6C0CB425" w:rsidR="00B55CEA" w:rsidRDefault="000059C1" w:rsidP="004942AE">
      <w:pPr>
        <w:spacing w:after="120" w:line="240" w:lineRule="auto"/>
        <w:jc w:val="both"/>
      </w:pPr>
      <w:r>
        <w:rPr>
          <w:rFonts w:ascii="Garamond" w:hAnsi="Garamond"/>
          <w:sz w:val="22"/>
        </w:rPr>
        <w:t>Umowa zostaje zawarta w wyniku przeprowadzenia postępowania o udzielenie zamówienia publicznego na „</w:t>
      </w:r>
      <w:r w:rsidR="00447F20" w:rsidRPr="00690DB9">
        <w:rPr>
          <w:rFonts w:ascii="Garamond" w:hAnsi="Garamond" w:cs="Tahoma"/>
          <w:sz w:val="22"/>
          <w:szCs w:val="22"/>
          <w:highlight w:val="lightGray"/>
        </w:rPr>
        <w:t>___________</w:t>
      </w:r>
      <w:r>
        <w:rPr>
          <w:rFonts w:ascii="Garamond" w:hAnsi="Garamond"/>
          <w:sz w:val="22"/>
        </w:rPr>
        <w:t xml:space="preserve">”, znak: </w:t>
      </w:r>
      <w:r w:rsidR="00447F20" w:rsidRPr="00690DB9">
        <w:rPr>
          <w:rFonts w:ascii="Garamond" w:hAnsi="Garamond" w:cs="Tahoma"/>
          <w:sz w:val="22"/>
          <w:szCs w:val="22"/>
          <w:highlight w:val="lightGray"/>
        </w:rPr>
        <w:t>___________</w:t>
      </w:r>
      <w:r>
        <w:rPr>
          <w:rFonts w:ascii="Garamond" w:hAnsi="Garamond"/>
          <w:sz w:val="22"/>
        </w:rPr>
        <w:t xml:space="preserve">, dotyczącego zadania nr </w:t>
      </w:r>
      <w:r w:rsidRPr="00690DB9">
        <w:rPr>
          <w:rFonts w:ascii="Garamond" w:hAnsi="Garamond"/>
          <w:b/>
          <w:bCs/>
          <w:sz w:val="22"/>
          <w:highlight w:val="lightGray"/>
        </w:rPr>
        <w:t>___________</w:t>
      </w:r>
      <w:r>
        <w:rPr>
          <w:rFonts w:ascii="Garamond" w:hAnsi="Garamond"/>
          <w:sz w:val="22"/>
        </w:rPr>
        <w:t>, prowadzonego w trybie przetargu nieograniczonego, zgodnie z ustawą z dnia 11 września 2019 r. – Prawo zamówień publicznych.</w:t>
      </w:r>
    </w:p>
    <w:p w14:paraId="1FE00CDE" w14:textId="77777777" w:rsidR="00F25DED" w:rsidRDefault="00F25DED" w:rsidP="004942AE">
      <w:pPr>
        <w:spacing w:after="120" w:line="240" w:lineRule="auto"/>
        <w:jc w:val="center"/>
        <w:rPr>
          <w:rFonts w:ascii="Garamond" w:hAnsi="Garamond" w:cs="Tahoma"/>
          <w:b/>
          <w:bCs/>
          <w:sz w:val="22"/>
          <w:szCs w:val="22"/>
        </w:rPr>
      </w:pPr>
    </w:p>
    <w:p w14:paraId="715A66DB" w14:textId="77777777" w:rsidR="00F05E79" w:rsidRPr="001F38D0"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 2</w:t>
      </w:r>
    </w:p>
    <w:p w14:paraId="3428C0F7" w14:textId="77777777" w:rsidR="00F05E79" w:rsidRPr="001F38D0"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[Definicje]</w:t>
      </w:r>
    </w:p>
    <w:p w14:paraId="1A7FA2AB" w14:textId="77777777" w:rsidR="00F05E79" w:rsidRPr="001F38D0" w:rsidRDefault="00F05E79" w:rsidP="004942AE">
      <w:pPr>
        <w:spacing w:after="120" w:line="240" w:lineRule="auto"/>
        <w:jc w:val="both"/>
        <w:rPr>
          <w:rFonts w:ascii="Garamond" w:hAnsi="Garamond" w:cs="Tahoma"/>
          <w:sz w:val="22"/>
          <w:szCs w:val="22"/>
        </w:rPr>
      </w:pPr>
      <w:r w:rsidRPr="001F38D0">
        <w:rPr>
          <w:rFonts w:ascii="Garamond" w:hAnsi="Garamond" w:cs="Tahoma"/>
          <w:sz w:val="22"/>
          <w:szCs w:val="22"/>
        </w:rPr>
        <w:t>W Umowie poniższe terminy mają znaczenie określone poniżej:</w:t>
      </w:r>
    </w:p>
    <w:p w14:paraId="0FFE2F13" w14:textId="77777777" w:rsidR="00B55CEA" w:rsidRPr="00447F20" w:rsidRDefault="000059C1" w:rsidP="004942AE">
      <w:pPr>
        <w:pStyle w:val="Akapitzlist"/>
        <w:numPr>
          <w:ilvl w:val="0"/>
          <w:numId w:val="1"/>
        </w:numPr>
        <w:spacing w:after="120" w:line="240" w:lineRule="auto"/>
        <w:contextualSpacing w:val="0"/>
        <w:jc w:val="both"/>
        <w:rPr>
          <w:rFonts w:ascii="Garamond" w:hAnsi="Garamond" w:cs="Tahoma"/>
          <w:sz w:val="22"/>
          <w:szCs w:val="22"/>
        </w:rPr>
      </w:pPr>
      <w:r w:rsidRPr="00447F20">
        <w:rPr>
          <w:rFonts w:ascii="Garamond" w:hAnsi="Garamond"/>
          <w:sz w:val="22"/>
        </w:rPr>
        <w:t>„</w:t>
      </w:r>
      <w:r w:rsidRPr="00447F20">
        <w:rPr>
          <w:rFonts w:ascii="Garamond" w:hAnsi="Garamond"/>
          <w:b/>
          <w:bCs/>
          <w:sz w:val="22"/>
        </w:rPr>
        <w:t>Asortyment</w:t>
      </w:r>
      <w:r w:rsidRPr="00447F20">
        <w:rPr>
          <w:rFonts w:ascii="Garamond" w:hAnsi="Garamond"/>
          <w:sz w:val="22"/>
        </w:rPr>
        <w:t>” lub „</w:t>
      </w:r>
      <w:r w:rsidRPr="00447F20">
        <w:rPr>
          <w:rFonts w:ascii="Garamond" w:hAnsi="Garamond"/>
          <w:b/>
          <w:bCs/>
          <w:sz w:val="22"/>
        </w:rPr>
        <w:t>Wyroby</w:t>
      </w:r>
      <w:r w:rsidRPr="00447F20">
        <w:rPr>
          <w:rFonts w:ascii="Garamond" w:hAnsi="Garamond"/>
          <w:sz w:val="22"/>
        </w:rPr>
        <w:t>” – implanty ortopedyczne, cementy, akcesoria oraz inne wyroby medyczne objęte Umową, opisane w Załączniku nr 1 do Umowy (formularzu asortymentowo-cenowym), Ofercie Wykonawcy oraz Opisie Przedmiotu Zamówienia.</w:t>
      </w:r>
    </w:p>
    <w:p w14:paraId="08E2E5FD" w14:textId="7103A3FD" w:rsidR="00B55CEA" w:rsidRPr="00447F20" w:rsidRDefault="000059C1" w:rsidP="004942AE">
      <w:pPr>
        <w:pStyle w:val="Akapitzlist"/>
        <w:numPr>
          <w:ilvl w:val="0"/>
          <w:numId w:val="1"/>
        </w:numPr>
        <w:spacing w:after="120" w:line="240" w:lineRule="auto"/>
        <w:contextualSpacing w:val="0"/>
        <w:jc w:val="both"/>
        <w:rPr>
          <w:rFonts w:ascii="Garamond" w:hAnsi="Garamond" w:cs="Tahoma"/>
          <w:sz w:val="22"/>
          <w:szCs w:val="22"/>
        </w:rPr>
      </w:pPr>
      <w:r w:rsidRPr="00447F20">
        <w:rPr>
          <w:rFonts w:ascii="Garamond" w:hAnsi="Garamond"/>
          <w:sz w:val="22"/>
        </w:rPr>
        <w:t>„</w:t>
      </w:r>
      <w:r w:rsidRPr="00447F20">
        <w:rPr>
          <w:rFonts w:ascii="Garamond" w:hAnsi="Garamond"/>
          <w:b/>
          <w:bCs/>
          <w:sz w:val="22"/>
        </w:rPr>
        <w:t>Bank implantów</w:t>
      </w:r>
      <w:r w:rsidRPr="00447F20">
        <w:rPr>
          <w:rFonts w:ascii="Garamond" w:hAnsi="Garamond"/>
          <w:sz w:val="22"/>
        </w:rPr>
        <w:t>”</w:t>
      </w:r>
      <w:r w:rsidR="00236181">
        <w:rPr>
          <w:rFonts w:ascii="Garamond" w:hAnsi="Garamond"/>
          <w:sz w:val="22"/>
        </w:rPr>
        <w:t xml:space="preserve">, </w:t>
      </w:r>
      <w:r w:rsidR="00236181" w:rsidRPr="00236181">
        <w:rPr>
          <w:rFonts w:ascii="Garamond" w:hAnsi="Garamond"/>
          <w:b/>
          <w:sz w:val="22"/>
        </w:rPr>
        <w:t>„Magazyn Implantów”</w:t>
      </w:r>
      <w:r w:rsidRPr="00447F20">
        <w:rPr>
          <w:rFonts w:ascii="Garamond" w:hAnsi="Garamond"/>
          <w:sz w:val="22"/>
        </w:rPr>
        <w:t xml:space="preserve"> – utworzony przez Wykonawcę na</w:t>
      </w:r>
      <w:r w:rsidR="00236181">
        <w:rPr>
          <w:rFonts w:ascii="Garamond" w:hAnsi="Garamond"/>
          <w:sz w:val="22"/>
        </w:rPr>
        <w:t xml:space="preserve"> Bloku Operacyjnym znajdującym się na</w:t>
      </w:r>
      <w:r w:rsidRPr="00447F20">
        <w:rPr>
          <w:rFonts w:ascii="Garamond" w:hAnsi="Garamond"/>
          <w:sz w:val="22"/>
        </w:rPr>
        <w:t xml:space="preserve"> terenie siedziby Zamawiającego depozyt wyrobów medycznych przeznaczonych do bieżącego wykorzystania przy zabiegach medycznych.</w:t>
      </w:r>
    </w:p>
    <w:p w14:paraId="58AD1601" w14:textId="77777777" w:rsidR="00B55CEA" w:rsidRPr="00447F20" w:rsidRDefault="000059C1" w:rsidP="004942AE">
      <w:pPr>
        <w:pStyle w:val="Akapitzlist"/>
        <w:numPr>
          <w:ilvl w:val="0"/>
          <w:numId w:val="1"/>
        </w:numPr>
        <w:spacing w:after="120" w:line="240" w:lineRule="auto"/>
        <w:contextualSpacing w:val="0"/>
        <w:jc w:val="both"/>
        <w:rPr>
          <w:rFonts w:ascii="Garamond" w:hAnsi="Garamond" w:cs="Tahoma"/>
          <w:sz w:val="22"/>
          <w:szCs w:val="22"/>
        </w:rPr>
      </w:pPr>
      <w:r w:rsidRPr="00447F20">
        <w:rPr>
          <w:rFonts w:ascii="Garamond" w:hAnsi="Garamond"/>
          <w:sz w:val="22"/>
        </w:rPr>
        <w:t>„</w:t>
      </w:r>
      <w:r w:rsidRPr="00447F20">
        <w:rPr>
          <w:rFonts w:ascii="Garamond" w:hAnsi="Garamond"/>
          <w:b/>
          <w:bCs/>
          <w:sz w:val="22"/>
        </w:rPr>
        <w:t>Instrumentarium</w:t>
      </w:r>
      <w:r w:rsidRPr="00447F20">
        <w:rPr>
          <w:rFonts w:ascii="Garamond" w:hAnsi="Garamond"/>
          <w:sz w:val="22"/>
        </w:rPr>
        <w:t>” lub „</w:t>
      </w:r>
      <w:r w:rsidRPr="00447F20">
        <w:rPr>
          <w:rFonts w:ascii="Garamond" w:hAnsi="Garamond"/>
          <w:b/>
          <w:bCs/>
          <w:sz w:val="22"/>
        </w:rPr>
        <w:t>Napędy ortopedyczne</w:t>
      </w:r>
      <w:r w:rsidRPr="00447F20">
        <w:rPr>
          <w:rFonts w:ascii="Garamond" w:hAnsi="Garamond"/>
          <w:sz w:val="22"/>
        </w:rPr>
        <w:t xml:space="preserve">” – specjalistyczne narzędzia, zestawy i urządzenia niezbędne do wykonywania zabiegów przy użyciu Wyrobów dostarczanych przez Wykonawcę, w tym zestawy udostępniane w formule </w:t>
      </w:r>
      <w:proofErr w:type="spellStart"/>
      <w:r w:rsidRPr="00447F20">
        <w:rPr>
          <w:rFonts w:ascii="Garamond" w:hAnsi="Garamond"/>
          <w:sz w:val="22"/>
        </w:rPr>
        <w:t>Loaner</w:t>
      </w:r>
      <w:proofErr w:type="spellEnd"/>
      <w:r w:rsidRPr="00447F20">
        <w:rPr>
          <w:rFonts w:ascii="Garamond" w:hAnsi="Garamond"/>
          <w:sz w:val="22"/>
        </w:rPr>
        <w:t xml:space="preserve"> Set, jeżeli dotyczy.</w:t>
      </w:r>
    </w:p>
    <w:p w14:paraId="33AF177F" w14:textId="49E080E3" w:rsidR="00B55CEA" w:rsidRPr="00447F20" w:rsidRDefault="000059C1" w:rsidP="004942AE">
      <w:pPr>
        <w:pStyle w:val="Akapitzlist"/>
        <w:numPr>
          <w:ilvl w:val="0"/>
          <w:numId w:val="1"/>
        </w:numPr>
        <w:spacing w:after="120" w:line="240" w:lineRule="auto"/>
        <w:contextualSpacing w:val="0"/>
        <w:jc w:val="both"/>
        <w:rPr>
          <w:rFonts w:ascii="Garamond" w:hAnsi="Garamond" w:cs="Tahoma"/>
          <w:sz w:val="22"/>
          <w:szCs w:val="22"/>
        </w:rPr>
      </w:pPr>
      <w:r w:rsidRPr="00447F20">
        <w:rPr>
          <w:rFonts w:ascii="Garamond" w:hAnsi="Garamond"/>
          <w:sz w:val="22"/>
        </w:rPr>
        <w:t>„</w:t>
      </w:r>
      <w:r w:rsidRPr="00447F20">
        <w:rPr>
          <w:rFonts w:ascii="Garamond" w:hAnsi="Garamond"/>
          <w:b/>
          <w:bCs/>
          <w:sz w:val="22"/>
        </w:rPr>
        <w:t>Protokół zużycia</w:t>
      </w:r>
      <w:r w:rsidRPr="00447F20">
        <w:rPr>
          <w:rFonts w:ascii="Garamond" w:hAnsi="Garamond"/>
          <w:sz w:val="22"/>
        </w:rPr>
        <w:t xml:space="preserve">” – dokument sporządzany przez Zamawiającego po wykorzystaniu Wyrobu w trakcie zabiegu medycznego, potwierdzający zużycie określonego Wyrobu i stanowiący podstawę rozliczenia oraz uzupełnienia Banku </w:t>
      </w:r>
      <w:r w:rsidR="006A3A24">
        <w:rPr>
          <w:rFonts w:ascii="Garamond" w:hAnsi="Garamond"/>
          <w:sz w:val="22"/>
        </w:rPr>
        <w:t>I</w:t>
      </w:r>
      <w:r w:rsidRPr="00447F20">
        <w:rPr>
          <w:rFonts w:ascii="Garamond" w:hAnsi="Garamond"/>
          <w:sz w:val="22"/>
        </w:rPr>
        <w:t>mplantów.</w:t>
      </w:r>
    </w:p>
    <w:p w14:paraId="76AB1BC1" w14:textId="77777777" w:rsidR="00052947" w:rsidRPr="00052947" w:rsidRDefault="000059C1" w:rsidP="00052947">
      <w:pPr>
        <w:pStyle w:val="Akapitzlist"/>
        <w:numPr>
          <w:ilvl w:val="0"/>
          <w:numId w:val="1"/>
        </w:numPr>
        <w:spacing w:after="120" w:line="240" w:lineRule="auto"/>
        <w:contextualSpacing w:val="0"/>
        <w:jc w:val="both"/>
        <w:rPr>
          <w:rFonts w:ascii="Garamond" w:hAnsi="Garamond"/>
          <w:sz w:val="22"/>
        </w:rPr>
      </w:pPr>
      <w:r w:rsidRPr="00052947">
        <w:rPr>
          <w:rFonts w:ascii="Garamond" w:hAnsi="Garamond"/>
          <w:sz w:val="22"/>
        </w:rPr>
        <w:lastRenderedPageBreak/>
        <w:t>„</w:t>
      </w:r>
      <w:r w:rsidRPr="00052947">
        <w:rPr>
          <w:rFonts w:ascii="Garamond" w:hAnsi="Garamond"/>
          <w:b/>
          <w:bCs/>
          <w:sz w:val="22"/>
        </w:rPr>
        <w:t>Dokument rozliczeniowy</w:t>
      </w:r>
      <w:r w:rsidRPr="00052947">
        <w:rPr>
          <w:rFonts w:ascii="Garamond" w:hAnsi="Garamond"/>
          <w:sz w:val="22"/>
        </w:rPr>
        <w:t xml:space="preserve">” – </w:t>
      </w:r>
      <w:r w:rsidR="00052947" w:rsidRPr="00052947">
        <w:rPr>
          <w:rFonts w:ascii="Garamond" w:hAnsi="Garamond"/>
          <w:sz w:val="22"/>
        </w:rPr>
        <w:t>Wykonawca wystawia faktury za dostarczony Asortyment w postaci faktur ustrukturyzowanych i przesyła je do Krajowego Systemu e-Faktur (</w:t>
      </w:r>
      <w:proofErr w:type="spellStart"/>
      <w:r w:rsidR="00052947" w:rsidRPr="00052947">
        <w:rPr>
          <w:rFonts w:ascii="Garamond" w:hAnsi="Garamond"/>
          <w:sz w:val="22"/>
        </w:rPr>
        <w:t>KSeF</w:t>
      </w:r>
      <w:proofErr w:type="spellEnd"/>
      <w:r w:rsidR="00052947" w:rsidRPr="00052947">
        <w:rPr>
          <w:rFonts w:ascii="Garamond" w:hAnsi="Garamond"/>
          <w:sz w:val="22"/>
        </w:rPr>
        <w:t>) z zachowaniem terminów oraz zasad wynikających z obowiązujących przepisów prawa.</w:t>
      </w:r>
    </w:p>
    <w:p w14:paraId="5394430D" w14:textId="1D54A84A" w:rsidR="00447F20" w:rsidRPr="00052947" w:rsidRDefault="00052947" w:rsidP="00052947">
      <w:pPr>
        <w:pStyle w:val="Akapitzlist"/>
        <w:numPr>
          <w:ilvl w:val="0"/>
          <w:numId w:val="1"/>
        </w:numPr>
        <w:spacing w:after="120" w:line="240" w:lineRule="auto"/>
        <w:contextualSpacing w:val="0"/>
        <w:jc w:val="both"/>
        <w:rPr>
          <w:rFonts w:ascii="Garamond" w:hAnsi="Garamond" w:cs="Tahoma"/>
          <w:sz w:val="22"/>
          <w:szCs w:val="22"/>
        </w:rPr>
      </w:pPr>
      <w:r w:rsidRPr="00052947">
        <w:rPr>
          <w:rFonts w:ascii="Garamond" w:hAnsi="Garamond"/>
          <w:sz w:val="22"/>
        </w:rPr>
        <w:t xml:space="preserve"> </w:t>
      </w:r>
      <w:r w:rsidR="000059C1" w:rsidRPr="00052947">
        <w:rPr>
          <w:rFonts w:ascii="Garamond" w:hAnsi="Garamond"/>
          <w:sz w:val="22"/>
        </w:rPr>
        <w:t>„</w:t>
      </w:r>
      <w:r w:rsidR="000059C1" w:rsidRPr="00052947">
        <w:rPr>
          <w:rFonts w:ascii="Garamond" w:hAnsi="Garamond"/>
          <w:b/>
          <w:bCs/>
          <w:sz w:val="22"/>
        </w:rPr>
        <w:t>Opis Przedmiotu Zamówienia</w:t>
      </w:r>
      <w:r w:rsidR="000059C1" w:rsidRPr="00052947">
        <w:rPr>
          <w:rFonts w:ascii="Garamond" w:hAnsi="Garamond"/>
          <w:sz w:val="22"/>
        </w:rPr>
        <w:t>” lub „</w:t>
      </w:r>
      <w:r w:rsidR="000059C1" w:rsidRPr="00052947">
        <w:rPr>
          <w:rFonts w:ascii="Garamond" w:hAnsi="Garamond"/>
          <w:b/>
          <w:bCs/>
          <w:sz w:val="22"/>
        </w:rPr>
        <w:t>OPZ</w:t>
      </w:r>
      <w:r w:rsidR="000059C1" w:rsidRPr="00052947">
        <w:rPr>
          <w:rFonts w:ascii="Garamond" w:hAnsi="Garamond"/>
          <w:sz w:val="22"/>
        </w:rPr>
        <w:t>” – opis wymagań jakościowych, funkcjonalnych, logistycznych i technicznych dotyczących realizacji przedmiotu zamówienia, wynikający z dokumentacji postępowania, w tym SWZ oraz jej wyjaśnień.</w:t>
      </w:r>
    </w:p>
    <w:p w14:paraId="102CF7C5" w14:textId="77777777" w:rsidR="00447F20" w:rsidRPr="00447F20" w:rsidRDefault="000059C1" w:rsidP="004942AE">
      <w:pPr>
        <w:pStyle w:val="Akapitzlist"/>
        <w:numPr>
          <w:ilvl w:val="0"/>
          <w:numId w:val="1"/>
        </w:numPr>
        <w:spacing w:after="120" w:line="240" w:lineRule="auto"/>
        <w:contextualSpacing w:val="0"/>
        <w:jc w:val="both"/>
        <w:rPr>
          <w:rFonts w:ascii="Garamond" w:hAnsi="Garamond" w:cs="Tahoma"/>
          <w:sz w:val="22"/>
          <w:szCs w:val="22"/>
        </w:rPr>
      </w:pPr>
      <w:r w:rsidRPr="00447F20">
        <w:rPr>
          <w:rFonts w:ascii="Garamond" w:hAnsi="Garamond"/>
          <w:sz w:val="22"/>
        </w:rPr>
        <w:t>„</w:t>
      </w:r>
      <w:proofErr w:type="spellStart"/>
      <w:r w:rsidRPr="00447F20">
        <w:rPr>
          <w:rFonts w:ascii="Garamond" w:hAnsi="Garamond"/>
          <w:b/>
          <w:bCs/>
          <w:sz w:val="22"/>
        </w:rPr>
        <w:t>KSeF</w:t>
      </w:r>
      <w:proofErr w:type="spellEnd"/>
      <w:r w:rsidRPr="00447F20">
        <w:rPr>
          <w:rFonts w:ascii="Garamond" w:hAnsi="Garamond"/>
          <w:sz w:val="22"/>
        </w:rPr>
        <w:t>” – Krajowy System e-Faktur w rozumieniu przepisów ustawy z dnia 11 marca 2004 r. o podatku od towarów i usług.</w:t>
      </w:r>
    </w:p>
    <w:p w14:paraId="2DF0DD40" w14:textId="77777777" w:rsidR="00447F20" w:rsidRPr="00447F20" w:rsidRDefault="000059C1" w:rsidP="004942AE">
      <w:pPr>
        <w:pStyle w:val="Akapitzlist"/>
        <w:numPr>
          <w:ilvl w:val="0"/>
          <w:numId w:val="1"/>
        </w:numPr>
        <w:spacing w:after="120" w:line="240" w:lineRule="auto"/>
        <w:contextualSpacing w:val="0"/>
        <w:jc w:val="both"/>
        <w:rPr>
          <w:rFonts w:ascii="Garamond" w:hAnsi="Garamond" w:cs="Tahoma"/>
          <w:sz w:val="22"/>
          <w:szCs w:val="22"/>
        </w:rPr>
      </w:pPr>
      <w:r w:rsidRPr="00447F20">
        <w:rPr>
          <w:rFonts w:ascii="Garamond" w:hAnsi="Garamond"/>
          <w:sz w:val="22"/>
        </w:rPr>
        <w:t>„</w:t>
      </w:r>
      <w:proofErr w:type="spellStart"/>
      <w:r w:rsidRPr="00447F20">
        <w:rPr>
          <w:rFonts w:ascii="Garamond" w:hAnsi="Garamond"/>
          <w:b/>
          <w:bCs/>
          <w:sz w:val="22"/>
        </w:rPr>
        <w:t>Loaner</w:t>
      </w:r>
      <w:proofErr w:type="spellEnd"/>
      <w:r w:rsidRPr="00447F20">
        <w:rPr>
          <w:rFonts w:ascii="Garamond" w:hAnsi="Garamond"/>
          <w:b/>
          <w:bCs/>
          <w:sz w:val="22"/>
        </w:rPr>
        <w:t xml:space="preserve"> Set</w:t>
      </w:r>
      <w:r w:rsidRPr="00447F20">
        <w:rPr>
          <w:rFonts w:ascii="Garamond" w:hAnsi="Garamond"/>
          <w:sz w:val="22"/>
        </w:rPr>
        <w:t>” – dopuszczalna, wyłącznie w przypadkach wskazanych w Załączniku nr 1, OPZ lub wyjaśnieniach treści SWZ, forma realizacji zamówienia polegająca na każdorazowym dostarczeniu na zabieg odpowiednich implantów i Instrumentarium po uprzednim złożeniu zamówienia przez Zamawiającego.</w:t>
      </w:r>
    </w:p>
    <w:p w14:paraId="0EB41C7F" w14:textId="77777777" w:rsidR="00447F20" w:rsidRPr="00447F20" w:rsidRDefault="000059C1" w:rsidP="004942AE">
      <w:pPr>
        <w:pStyle w:val="Akapitzlist"/>
        <w:numPr>
          <w:ilvl w:val="0"/>
          <w:numId w:val="1"/>
        </w:numPr>
        <w:spacing w:after="120" w:line="240" w:lineRule="auto"/>
        <w:contextualSpacing w:val="0"/>
        <w:jc w:val="both"/>
        <w:rPr>
          <w:rFonts w:ascii="Garamond" w:hAnsi="Garamond" w:cs="Tahoma"/>
          <w:sz w:val="22"/>
          <w:szCs w:val="22"/>
        </w:rPr>
      </w:pPr>
      <w:r w:rsidRPr="00447F20">
        <w:rPr>
          <w:rFonts w:ascii="Garamond" w:hAnsi="Garamond"/>
          <w:sz w:val="22"/>
        </w:rPr>
        <w:t>„</w:t>
      </w:r>
      <w:r w:rsidRPr="00447F20">
        <w:rPr>
          <w:rFonts w:ascii="Garamond" w:hAnsi="Garamond"/>
          <w:b/>
          <w:bCs/>
          <w:sz w:val="22"/>
        </w:rPr>
        <w:t>Strona</w:t>
      </w:r>
      <w:r w:rsidRPr="00447F20">
        <w:rPr>
          <w:rFonts w:ascii="Garamond" w:hAnsi="Garamond"/>
          <w:sz w:val="22"/>
        </w:rPr>
        <w:t xml:space="preserve">” – Zamawiający lub Wykonawca; </w:t>
      </w:r>
    </w:p>
    <w:p w14:paraId="3847A6C7" w14:textId="77777777" w:rsidR="00447F20" w:rsidRPr="00447F20" w:rsidRDefault="000059C1" w:rsidP="004942AE">
      <w:pPr>
        <w:pStyle w:val="Akapitzlist"/>
        <w:numPr>
          <w:ilvl w:val="0"/>
          <w:numId w:val="1"/>
        </w:numPr>
        <w:spacing w:after="120" w:line="240" w:lineRule="auto"/>
        <w:contextualSpacing w:val="0"/>
        <w:jc w:val="both"/>
        <w:rPr>
          <w:rFonts w:ascii="Garamond" w:hAnsi="Garamond" w:cs="Tahoma"/>
          <w:sz w:val="22"/>
          <w:szCs w:val="22"/>
        </w:rPr>
      </w:pPr>
      <w:r w:rsidRPr="00447F20">
        <w:rPr>
          <w:rFonts w:ascii="Garamond" w:hAnsi="Garamond"/>
          <w:sz w:val="22"/>
        </w:rPr>
        <w:t>„</w:t>
      </w:r>
      <w:r w:rsidRPr="00447F20">
        <w:rPr>
          <w:rFonts w:ascii="Garamond" w:hAnsi="Garamond"/>
          <w:b/>
          <w:bCs/>
          <w:sz w:val="22"/>
        </w:rPr>
        <w:t>Strony</w:t>
      </w:r>
      <w:r w:rsidRPr="00447F20">
        <w:rPr>
          <w:rFonts w:ascii="Garamond" w:hAnsi="Garamond"/>
          <w:sz w:val="22"/>
        </w:rPr>
        <w:t>” – obie Strony łącznie.</w:t>
      </w:r>
    </w:p>
    <w:p w14:paraId="40C427B0" w14:textId="4A139135" w:rsidR="00F25DED" w:rsidRPr="004942AE" w:rsidRDefault="000059C1" w:rsidP="004942AE">
      <w:pPr>
        <w:pStyle w:val="Akapitzlist"/>
        <w:numPr>
          <w:ilvl w:val="0"/>
          <w:numId w:val="1"/>
        </w:numPr>
        <w:spacing w:after="120" w:line="240" w:lineRule="auto"/>
        <w:contextualSpacing w:val="0"/>
        <w:jc w:val="both"/>
        <w:rPr>
          <w:rFonts w:ascii="Garamond" w:hAnsi="Garamond" w:cs="Tahoma"/>
          <w:sz w:val="22"/>
          <w:szCs w:val="22"/>
        </w:rPr>
      </w:pPr>
      <w:r w:rsidRPr="00447F20">
        <w:rPr>
          <w:rFonts w:ascii="Garamond" w:hAnsi="Garamond"/>
          <w:sz w:val="22"/>
        </w:rPr>
        <w:t>„</w:t>
      </w:r>
      <w:r w:rsidRPr="00447F20">
        <w:rPr>
          <w:rFonts w:ascii="Garamond" w:hAnsi="Garamond"/>
          <w:b/>
          <w:bCs/>
          <w:sz w:val="22"/>
        </w:rPr>
        <w:t>Siła Wyższa</w:t>
      </w:r>
      <w:r w:rsidRPr="00447F20">
        <w:rPr>
          <w:rFonts w:ascii="Garamond" w:hAnsi="Garamond"/>
          <w:sz w:val="22"/>
        </w:rPr>
        <w:t>” – zdarzenie zewnętrzne, nadzwyczajne, niemożliwe do przewidzenia przy dochowaniu należytej staranności i niemożliwe do zapobieżenia, które pozostaje poza kontrolą Stron i ma bezpośredni wpływ na wykonanie Umowy.</w:t>
      </w:r>
    </w:p>
    <w:p w14:paraId="403360CE" w14:textId="77777777" w:rsidR="001F38D0" w:rsidRPr="001F38D0"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 3</w:t>
      </w:r>
    </w:p>
    <w:p w14:paraId="0E159ED3" w14:textId="77777777" w:rsidR="00F05E79" w:rsidRPr="001F38D0"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[Przedmiot Umowy]</w:t>
      </w:r>
    </w:p>
    <w:p w14:paraId="732210BD" w14:textId="3DE91E51" w:rsidR="00B55CEA" w:rsidRPr="00447F20" w:rsidRDefault="000059C1" w:rsidP="000059C1">
      <w:pPr>
        <w:pStyle w:val="Akapitzlist"/>
        <w:numPr>
          <w:ilvl w:val="0"/>
          <w:numId w:val="2"/>
        </w:numPr>
        <w:spacing w:after="120" w:line="240" w:lineRule="auto"/>
        <w:ind w:left="426"/>
        <w:contextualSpacing w:val="0"/>
        <w:jc w:val="both"/>
        <w:rPr>
          <w:rFonts w:ascii="Garamond" w:hAnsi="Garamond" w:cs="Tahoma"/>
          <w:sz w:val="22"/>
          <w:szCs w:val="22"/>
        </w:rPr>
      </w:pPr>
      <w:r w:rsidRPr="00447F20">
        <w:rPr>
          <w:rFonts w:ascii="Garamond" w:hAnsi="Garamond"/>
          <w:sz w:val="22"/>
        </w:rPr>
        <w:t xml:space="preserve">Przedmiotem Umowy jest sukcesywna dostawa przez Wykonawcę na rzecz Zamawiającego Wyrobów opisanych szczegółowo w </w:t>
      </w:r>
      <w:r w:rsidRPr="004942AE">
        <w:rPr>
          <w:rFonts w:ascii="Garamond" w:hAnsi="Garamond"/>
          <w:b/>
          <w:bCs/>
          <w:sz w:val="22"/>
        </w:rPr>
        <w:t>Załączniku nr 1</w:t>
      </w:r>
      <w:r w:rsidRPr="00447F20">
        <w:rPr>
          <w:rFonts w:ascii="Garamond" w:hAnsi="Garamond"/>
          <w:sz w:val="22"/>
        </w:rPr>
        <w:t xml:space="preserve"> do Umowy (formularzu asortymentowo-cenowym), </w:t>
      </w:r>
      <w:r w:rsidR="004942AE" w:rsidRPr="00447F20">
        <w:rPr>
          <w:rFonts w:ascii="Garamond" w:hAnsi="Garamond"/>
          <w:sz w:val="22"/>
        </w:rPr>
        <w:t xml:space="preserve">Opisie Przedmiotu Zamówienia </w:t>
      </w:r>
      <w:r w:rsidR="004942AE">
        <w:rPr>
          <w:rFonts w:ascii="Garamond" w:hAnsi="Garamond"/>
          <w:sz w:val="22"/>
        </w:rPr>
        <w:t xml:space="preserve">stanowiącym </w:t>
      </w:r>
      <w:r w:rsidR="004942AE" w:rsidRPr="004942AE">
        <w:rPr>
          <w:rFonts w:ascii="Garamond" w:hAnsi="Garamond"/>
          <w:b/>
          <w:bCs/>
          <w:sz w:val="22"/>
        </w:rPr>
        <w:t>Załącznik nr 2</w:t>
      </w:r>
      <w:r w:rsidR="004942AE">
        <w:rPr>
          <w:rFonts w:ascii="Garamond" w:hAnsi="Garamond"/>
          <w:sz w:val="22"/>
        </w:rPr>
        <w:t xml:space="preserve"> do Umowy</w:t>
      </w:r>
      <w:r w:rsidR="00690DB9">
        <w:rPr>
          <w:rFonts w:ascii="Garamond" w:hAnsi="Garamond"/>
          <w:sz w:val="22"/>
        </w:rPr>
        <w:t>.</w:t>
      </w:r>
      <w:r w:rsidR="004942AE">
        <w:rPr>
          <w:rFonts w:ascii="Garamond" w:hAnsi="Garamond"/>
          <w:sz w:val="22"/>
        </w:rPr>
        <w:t xml:space="preserve"> </w:t>
      </w:r>
    </w:p>
    <w:p w14:paraId="729DF40A" w14:textId="32B1C729" w:rsidR="00447F20" w:rsidRPr="00447F20" w:rsidRDefault="000059C1" w:rsidP="000059C1">
      <w:pPr>
        <w:pStyle w:val="Akapitzlist"/>
        <w:numPr>
          <w:ilvl w:val="0"/>
          <w:numId w:val="2"/>
        </w:numPr>
        <w:spacing w:after="120" w:line="240" w:lineRule="auto"/>
        <w:ind w:left="426"/>
        <w:contextualSpacing w:val="0"/>
        <w:jc w:val="both"/>
        <w:rPr>
          <w:rFonts w:ascii="Garamond" w:hAnsi="Garamond" w:cs="Tahoma"/>
          <w:sz w:val="22"/>
          <w:szCs w:val="22"/>
        </w:rPr>
      </w:pPr>
      <w:r w:rsidRPr="00447F20">
        <w:rPr>
          <w:rFonts w:ascii="Garamond" w:hAnsi="Garamond"/>
          <w:sz w:val="22"/>
        </w:rPr>
        <w:t xml:space="preserve">W ramach realizacji przedmiotu Umowy Wykonawca zobowiązuje się, w ramach wynagrodzenia umownego i bez prawa do odrębnego wynagrodzenia, do wykonania wszelkich świadczeń towarzyszących niezbędnych do prawidłowej realizacji Umowy, w szczególności transportu, rozładunku, wniesienia, przekazania dokumentacji, obsługi reklamacji, uzupełniania Banku </w:t>
      </w:r>
      <w:r w:rsidR="006A3A24">
        <w:rPr>
          <w:rFonts w:ascii="Garamond" w:hAnsi="Garamond"/>
          <w:sz w:val="22"/>
        </w:rPr>
        <w:t>I</w:t>
      </w:r>
      <w:r w:rsidRPr="00447F20">
        <w:rPr>
          <w:rFonts w:ascii="Garamond" w:hAnsi="Garamond"/>
          <w:sz w:val="22"/>
        </w:rPr>
        <w:t>mplantów, zapewnienia Instrumentarium i Napędów ortopedycznych, szkoleń oraz innych czynności wymaganych Umową, OPZ, SWZ oraz wyjaśnieniami treści SWZ.</w:t>
      </w:r>
    </w:p>
    <w:p w14:paraId="2C4B608C" w14:textId="77777777" w:rsidR="00447F20" w:rsidRPr="00447F20" w:rsidRDefault="000059C1" w:rsidP="000059C1">
      <w:pPr>
        <w:pStyle w:val="Akapitzlist"/>
        <w:numPr>
          <w:ilvl w:val="0"/>
          <w:numId w:val="2"/>
        </w:numPr>
        <w:spacing w:after="120" w:line="240" w:lineRule="auto"/>
        <w:ind w:left="426"/>
        <w:contextualSpacing w:val="0"/>
        <w:jc w:val="both"/>
        <w:rPr>
          <w:rFonts w:ascii="Garamond" w:hAnsi="Garamond" w:cs="Tahoma"/>
          <w:sz w:val="22"/>
          <w:szCs w:val="22"/>
        </w:rPr>
      </w:pPr>
      <w:r w:rsidRPr="00447F20">
        <w:rPr>
          <w:rFonts w:ascii="Garamond" w:hAnsi="Garamond"/>
          <w:sz w:val="22"/>
        </w:rPr>
        <w:t>W zakresie nieuregulowanym wprost w Umowie prawa i obowiązki Stron, a także wymagania dotyczące jakości, kompletności, sposobu realizacji dostaw, dokumentacji, szkoleń, Instrumentarium oraz zasad rozliczeń określają OPZ, SWZ wraz z wyjaśnieniami oraz Oferta Wykonawcy, przy czym w razie rozbieżności pierwszeństwo mają postanowienia Umowy, następnie SWZ wraz z wyjaśnieniami i OPZ, a następnie Oferta Wykonawcy w zakresie niesprzecznym z poprzedzającymi dokumentami.</w:t>
      </w:r>
    </w:p>
    <w:p w14:paraId="7A38F5B3" w14:textId="77777777" w:rsidR="00447F20" w:rsidRPr="00447F20" w:rsidRDefault="000059C1" w:rsidP="000059C1">
      <w:pPr>
        <w:pStyle w:val="Akapitzlist"/>
        <w:numPr>
          <w:ilvl w:val="0"/>
          <w:numId w:val="2"/>
        </w:numPr>
        <w:spacing w:after="120" w:line="240" w:lineRule="auto"/>
        <w:ind w:left="426"/>
        <w:contextualSpacing w:val="0"/>
        <w:jc w:val="both"/>
        <w:rPr>
          <w:rFonts w:ascii="Garamond" w:hAnsi="Garamond" w:cs="Tahoma"/>
          <w:sz w:val="22"/>
          <w:szCs w:val="22"/>
        </w:rPr>
      </w:pPr>
      <w:r w:rsidRPr="00447F20">
        <w:rPr>
          <w:rFonts w:ascii="Garamond" w:hAnsi="Garamond"/>
          <w:sz w:val="22"/>
        </w:rPr>
        <w:t>Jeżeli z OPZ, SWZ lub wyjaśnień treści SWZ wynikają obowiązki Wykonawcy, które nie zostały szczegółowo powtórzone w Umowie, uważa się je za objęte przedmiotem Umowy i wiążące Wykonawcę od dnia zawarcia Umowy.</w:t>
      </w:r>
    </w:p>
    <w:p w14:paraId="12205349" w14:textId="51927255" w:rsidR="00B55CEA" w:rsidRPr="00447F20" w:rsidRDefault="000059C1" w:rsidP="000059C1">
      <w:pPr>
        <w:pStyle w:val="Akapitzlist"/>
        <w:numPr>
          <w:ilvl w:val="0"/>
          <w:numId w:val="2"/>
        </w:numPr>
        <w:spacing w:after="120" w:line="240" w:lineRule="auto"/>
        <w:ind w:left="426"/>
        <w:contextualSpacing w:val="0"/>
        <w:jc w:val="both"/>
        <w:rPr>
          <w:rFonts w:ascii="Garamond" w:hAnsi="Garamond" w:cs="Tahoma"/>
          <w:sz w:val="22"/>
          <w:szCs w:val="22"/>
        </w:rPr>
      </w:pPr>
      <w:r w:rsidRPr="00447F20">
        <w:rPr>
          <w:rFonts w:ascii="Garamond" w:hAnsi="Garamond"/>
          <w:sz w:val="22"/>
        </w:rPr>
        <w:t>Zamawiający nabywa i rozlicza wyłącznie Wyroby faktycznie dostarczone i wykorzystane zgodnie z postanowieniami Umowy, chyba że Załącznik nr 1 albo Umowa wyraźnie przewidują odmienny model realizacji dla określonych pozycji asortymentowych.</w:t>
      </w:r>
    </w:p>
    <w:p w14:paraId="55981810" w14:textId="77777777" w:rsidR="00F25DED" w:rsidRDefault="00F25DED" w:rsidP="004942AE">
      <w:pPr>
        <w:spacing w:after="120" w:line="240" w:lineRule="auto"/>
        <w:jc w:val="center"/>
        <w:rPr>
          <w:rFonts w:ascii="Garamond" w:hAnsi="Garamond" w:cs="Tahoma"/>
          <w:b/>
          <w:bCs/>
          <w:sz w:val="22"/>
          <w:szCs w:val="22"/>
        </w:rPr>
      </w:pPr>
    </w:p>
    <w:p w14:paraId="189CF0D0" w14:textId="789A851D" w:rsidR="00B55CEA"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 4</w:t>
      </w:r>
    </w:p>
    <w:p w14:paraId="3E35DC28" w14:textId="4B61B767" w:rsidR="00B55CEA" w:rsidRPr="004942AE" w:rsidRDefault="000059C1" w:rsidP="004942AE">
      <w:pPr>
        <w:spacing w:after="120" w:line="240" w:lineRule="auto"/>
        <w:jc w:val="center"/>
      </w:pPr>
      <w:r>
        <w:rPr>
          <w:rFonts w:ascii="Garamond" w:hAnsi="Garamond"/>
          <w:b/>
          <w:sz w:val="22"/>
        </w:rPr>
        <w:t>[Właściwości przedmiotu dostawy i oświadczenia Wykonawcy]</w:t>
      </w:r>
    </w:p>
    <w:p w14:paraId="089F301A" w14:textId="7959851C" w:rsidR="00236181" w:rsidRPr="00236181" w:rsidRDefault="00236181" w:rsidP="00236181">
      <w:pPr>
        <w:pStyle w:val="Akapitzlist"/>
        <w:numPr>
          <w:ilvl w:val="0"/>
          <w:numId w:val="9"/>
        </w:numPr>
        <w:spacing w:after="120"/>
        <w:ind w:left="426"/>
        <w:jc w:val="both"/>
        <w:rPr>
          <w:rFonts w:ascii="Garamond" w:hAnsi="Garamond"/>
          <w:sz w:val="22"/>
        </w:rPr>
      </w:pPr>
      <w:r w:rsidRPr="00236181">
        <w:rPr>
          <w:rFonts w:ascii="Garamond" w:hAnsi="Garamond"/>
          <w:sz w:val="22"/>
        </w:rPr>
        <w:t>Wykonawca</w:t>
      </w:r>
      <w:r>
        <w:rPr>
          <w:rFonts w:ascii="Garamond" w:hAnsi="Garamond"/>
          <w:sz w:val="22"/>
        </w:rPr>
        <w:t xml:space="preserve"> </w:t>
      </w:r>
      <w:r w:rsidRPr="00236181">
        <w:rPr>
          <w:rFonts w:ascii="Garamond" w:hAnsi="Garamond"/>
          <w:sz w:val="22"/>
        </w:rPr>
        <w:t xml:space="preserve">zobowiązuje się, </w:t>
      </w:r>
      <w:r w:rsidRPr="00236181">
        <w:rPr>
          <w:rFonts w:ascii="Garamond" w:hAnsi="Garamond"/>
          <w:b/>
          <w:sz w:val="22"/>
        </w:rPr>
        <w:t>w terminie 5 dni roboczych od dnia zawarcia Umowy,</w:t>
      </w:r>
      <w:r w:rsidRPr="00236181">
        <w:rPr>
          <w:rFonts w:ascii="Garamond" w:hAnsi="Garamond"/>
          <w:bCs/>
          <w:sz w:val="22"/>
        </w:rPr>
        <w:t xml:space="preserve"> </w:t>
      </w:r>
      <w:r w:rsidRPr="00236181">
        <w:rPr>
          <w:rFonts w:ascii="Garamond" w:hAnsi="Garamond"/>
          <w:sz w:val="22"/>
        </w:rPr>
        <w:t xml:space="preserve">do dostarczenia </w:t>
      </w:r>
      <w:r w:rsidRPr="00236181">
        <w:rPr>
          <w:rFonts w:ascii="Garamond" w:hAnsi="Garamond"/>
          <w:bCs/>
          <w:sz w:val="22"/>
        </w:rPr>
        <w:t>asortymentu depozytowego</w:t>
      </w:r>
      <w:r w:rsidRPr="00236181">
        <w:rPr>
          <w:rFonts w:ascii="Garamond" w:hAnsi="Garamond"/>
          <w:sz w:val="22"/>
        </w:rPr>
        <w:t xml:space="preserve"> – wyrobów medycznych (</w:t>
      </w:r>
      <w:r w:rsidRPr="00236181">
        <w:rPr>
          <w:rFonts w:ascii="Garamond" w:hAnsi="Garamond"/>
          <w:i/>
          <w:iCs/>
          <w:sz w:val="22"/>
        </w:rPr>
        <w:t>wraz z instrumentariami, o których mowa poniżej</w:t>
      </w:r>
      <w:r w:rsidRPr="00236181">
        <w:rPr>
          <w:rFonts w:ascii="Garamond" w:hAnsi="Garamond"/>
          <w:sz w:val="22"/>
        </w:rPr>
        <w:t>)</w:t>
      </w:r>
      <w:r w:rsidRPr="00236181">
        <w:rPr>
          <w:rFonts w:ascii="Garamond" w:hAnsi="Garamond"/>
          <w:bCs/>
          <w:sz w:val="22"/>
        </w:rPr>
        <w:t xml:space="preserve"> </w:t>
      </w:r>
      <w:r w:rsidRPr="00236181">
        <w:rPr>
          <w:rFonts w:ascii="Garamond" w:hAnsi="Garamond"/>
          <w:sz w:val="22"/>
        </w:rPr>
        <w:t>do utworzonego przez Wykonawcę na terenie siedziby Zamawiającego Magazynu Implantów Ortopedycznych, w ilościach i rozmiarach uzgodnionych z osobą wskazaną przez Zamawiającego.”</w:t>
      </w:r>
    </w:p>
    <w:p w14:paraId="66CA2FCA" w14:textId="07C89E98" w:rsidR="00447F20" w:rsidRPr="00447F20" w:rsidRDefault="00236181" w:rsidP="000059C1">
      <w:pPr>
        <w:pStyle w:val="Akapitzlist"/>
        <w:numPr>
          <w:ilvl w:val="0"/>
          <w:numId w:val="9"/>
        </w:numPr>
        <w:spacing w:after="120" w:line="240" w:lineRule="auto"/>
        <w:ind w:left="426"/>
        <w:contextualSpacing w:val="0"/>
        <w:jc w:val="both"/>
      </w:pPr>
      <w:r>
        <w:rPr>
          <w:rFonts w:ascii="Garamond" w:hAnsi="Garamond"/>
          <w:sz w:val="22"/>
        </w:rPr>
        <w:lastRenderedPageBreak/>
        <w:t>Wykon</w:t>
      </w:r>
      <w:r w:rsidR="000059C1" w:rsidRPr="00447F20">
        <w:rPr>
          <w:rFonts w:ascii="Garamond" w:hAnsi="Garamond"/>
          <w:sz w:val="22"/>
        </w:rPr>
        <w:t>awca zobowiązuje się dostarczać Zamawiającemu Wyroby odpowiadające wymaganiom stawianym przez właściwe normy medyczne oraz obowiązujące przepisy prawa, w szczególności ustawę z dnia 7 kwietnia 2022 r. o wyrobach medycznych oraz rozporządzenie Parlamentu Europejskiego i Rady (UE) 2017/745 z dnia 5 kwietnia 2017 r. w sprawie wyrobów medycznych (MDR), a także inne przepisy właściwe dla danego rodzaju Wyrobu.</w:t>
      </w:r>
    </w:p>
    <w:p w14:paraId="52C33104" w14:textId="77777777" w:rsidR="00447F20" w:rsidRPr="00447F20" w:rsidRDefault="000059C1" w:rsidP="000059C1">
      <w:pPr>
        <w:pStyle w:val="Akapitzlist"/>
        <w:numPr>
          <w:ilvl w:val="0"/>
          <w:numId w:val="9"/>
        </w:numPr>
        <w:spacing w:after="120" w:line="240" w:lineRule="auto"/>
        <w:ind w:left="426"/>
        <w:contextualSpacing w:val="0"/>
        <w:jc w:val="both"/>
      </w:pPr>
      <w:r w:rsidRPr="00447F20">
        <w:rPr>
          <w:rFonts w:ascii="Garamond" w:hAnsi="Garamond"/>
          <w:sz w:val="22"/>
        </w:rPr>
        <w:t>Każdy produkt przeznaczony do implantacji, który nie jest wyłączony z tego obowiązku, musi posiadać kartę implantu; Wykonawca zobowiązany jest dostarczyć ją wraz z produktem lub najpóźniej z dokumentacją dotyczącą danej dostawy.</w:t>
      </w:r>
    </w:p>
    <w:p w14:paraId="416F6D83" w14:textId="77777777" w:rsidR="00447F20" w:rsidRPr="00447F20" w:rsidRDefault="000059C1" w:rsidP="000059C1">
      <w:pPr>
        <w:pStyle w:val="Akapitzlist"/>
        <w:numPr>
          <w:ilvl w:val="0"/>
          <w:numId w:val="9"/>
        </w:numPr>
        <w:spacing w:after="120" w:line="240" w:lineRule="auto"/>
        <w:ind w:left="426"/>
        <w:contextualSpacing w:val="0"/>
        <w:jc w:val="both"/>
      </w:pPr>
      <w:r w:rsidRPr="00447F20">
        <w:rPr>
          <w:rFonts w:ascii="Garamond" w:hAnsi="Garamond"/>
          <w:sz w:val="22"/>
        </w:rPr>
        <w:t>Zamawiający wymaga dostarczania Wyrobów sterylnych, których termin ważności określony przez producenta będzie wynosił w dniu dostarczenia do siedziby Zamawiającego nie mniej niż 12 miesięcy. Zamawiający dopuszcza dostarczanie implantów w postaci niejałowej; w takim przypadku Wykonawca zobowiązany jest dostarczyć odpowiednie kontenery służące jako ich opakowanie podczas sterylizacji i przechowywania.</w:t>
      </w:r>
    </w:p>
    <w:p w14:paraId="77FD6402" w14:textId="6DA57996" w:rsidR="00447F20" w:rsidRPr="00447F20" w:rsidRDefault="000059C1" w:rsidP="000059C1">
      <w:pPr>
        <w:pStyle w:val="Akapitzlist"/>
        <w:numPr>
          <w:ilvl w:val="0"/>
          <w:numId w:val="9"/>
        </w:numPr>
        <w:spacing w:after="120" w:line="240" w:lineRule="auto"/>
        <w:ind w:left="426"/>
        <w:contextualSpacing w:val="0"/>
        <w:jc w:val="both"/>
      </w:pPr>
      <w:r w:rsidRPr="00447F20">
        <w:rPr>
          <w:rFonts w:ascii="Garamond" w:hAnsi="Garamond"/>
          <w:sz w:val="22"/>
        </w:rPr>
        <w:t>Na każdym opakowaniu jednostkowym oraz opakowaniu zbiorczym muszą być umieszczone co najmniej: nazwa rodzajowa produktu, nazwa handlowa – o ile produkt ją posiada, producent, rozmiar produktu, numer serii, data ważności, oznakowanie CE, numer katalogowy oraz kod UDI</w:t>
      </w:r>
      <w:r w:rsidR="00236181">
        <w:rPr>
          <w:rFonts w:ascii="Garamond" w:hAnsi="Garamond"/>
          <w:sz w:val="22"/>
        </w:rPr>
        <w:t xml:space="preserve"> (jeśli dotyczy)</w:t>
      </w:r>
      <w:r w:rsidRPr="00447F20">
        <w:rPr>
          <w:rFonts w:ascii="Garamond" w:hAnsi="Garamond"/>
          <w:sz w:val="22"/>
        </w:rPr>
        <w:t>.</w:t>
      </w:r>
    </w:p>
    <w:p w14:paraId="5561426A" w14:textId="77777777" w:rsidR="00447F20" w:rsidRPr="00447F20" w:rsidRDefault="000059C1" w:rsidP="000059C1">
      <w:pPr>
        <w:pStyle w:val="Akapitzlist"/>
        <w:numPr>
          <w:ilvl w:val="0"/>
          <w:numId w:val="9"/>
        </w:numPr>
        <w:spacing w:after="120" w:line="240" w:lineRule="auto"/>
        <w:ind w:left="426"/>
        <w:contextualSpacing w:val="0"/>
        <w:jc w:val="both"/>
      </w:pPr>
      <w:r w:rsidRPr="00447F20">
        <w:rPr>
          <w:rFonts w:ascii="Garamond" w:hAnsi="Garamond"/>
          <w:sz w:val="22"/>
        </w:rPr>
        <w:t>Wszystkie informacje o Wyrobach zamieszczane na etykietach, instrukcjach, opakowaniach lub dokumentach towarzyszących muszą być sporządzone w języku polskim albo wyrażone za pomocą zharmonizowanych symboli. Niedopuszczalne jest ograniczenie oznakowania wyłącznie do języka obcego, jeżeli przepisy lub SWZ wymagają wersji polskojęzycznej.</w:t>
      </w:r>
    </w:p>
    <w:p w14:paraId="25AF1CB3" w14:textId="77777777" w:rsidR="00447F20" w:rsidRPr="00447F20" w:rsidRDefault="000059C1" w:rsidP="000059C1">
      <w:pPr>
        <w:pStyle w:val="Akapitzlist"/>
        <w:numPr>
          <w:ilvl w:val="0"/>
          <w:numId w:val="9"/>
        </w:numPr>
        <w:spacing w:after="120" w:line="240" w:lineRule="auto"/>
        <w:ind w:left="426"/>
        <w:contextualSpacing w:val="0"/>
        <w:jc w:val="both"/>
      </w:pPr>
      <w:r w:rsidRPr="00447F20">
        <w:rPr>
          <w:rFonts w:ascii="Garamond" w:hAnsi="Garamond"/>
          <w:sz w:val="22"/>
        </w:rPr>
        <w:t xml:space="preserve"> Wszystkie elementy Wyrobów stanowiące funkcjonalny komplet muszą pochodzić od jednego producenta, chyba że OPZ albo SWZ wyraźnie dopuszczają rozwiązanie odmienne.</w:t>
      </w:r>
    </w:p>
    <w:p w14:paraId="13BDB35D" w14:textId="77777777" w:rsidR="00447F20" w:rsidRPr="00447F20" w:rsidRDefault="000059C1" w:rsidP="000059C1">
      <w:pPr>
        <w:pStyle w:val="Akapitzlist"/>
        <w:numPr>
          <w:ilvl w:val="0"/>
          <w:numId w:val="9"/>
        </w:numPr>
        <w:spacing w:after="120" w:line="240" w:lineRule="auto"/>
        <w:ind w:left="426"/>
        <w:contextualSpacing w:val="0"/>
        <w:jc w:val="both"/>
      </w:pPr>
      <w:r w:rsidRPr="00447F20">
        <w:rPr>
          <w:rFonts w:ascii="Garamond" w:hAnsi="Garamond"/>
          <w:sz w:val="22"/>
        </w:rPr>
        <w:t>Wykonawca oświadcza, że posiada wszelkie prawem wymagane zezwolenia, zgody, certyfikaty, deklaracje zgodności i inne dokumenty niezbędne do sprzedaży Wyrobów na terytorium Rzeczypospolitej Polskiej, a dostarczane Wyroby zostały prawidłowo wprowadzone do obrotu i używania oraz posiadają oznakowanie CE, jeżeli jest ono wymagane.</w:t>
      </w:r>
    </w:p>
    <w:p w14:paraId="7E401D99" w14:textId="77777777" w:rsidR="00447F20" w:rsidRPr="00447F20" w:rsidRDefault="000059C1" w:rsidP="000059C1">
      <w:pPr>
        <w:pStyle w:val="Akapitzlist"/>
        <w:numPr>
          <w:ilvl w:val="0"/>
          <w:numId w:val="9"/>
        </w:numPr>
        <w:spacing w:after="120" w:line="240" w:lineRule="auto"/>
        <w:ind w:left="426"/>
        <w:contextualSpacing w:val="0"/>
        <w:jc w:val="both"/>
      </w:pPr>
      <w:r w:rsidRPr="00447F20">
        <w:rPr>
          <w:rFonts w:ascii="Garamond" w:hAnsi="Garamond"/>
          <w:sz w:val="22"/>
        </w:rPr>
        <w:t>Po zawarciu Umowy, w terminie do 5 dni roboczych od zgłoszenia przez Zamawiającego, Wykonawca przekaże instrukcje użycia zawierające szczegółowe informacje dotyczące procesów mycia, dezynfekcji i sterylizacji Instrumentarium oraz implantów niejałowych, a w razie potrzeby również szczegółowe informacje dotyczące procesu dekontaminacji i usunięcia czynników biologicznych lub innych substancji mogących stwarzać zagrożenie dla życia lub zdrowia.</w:t>
      </w:r>
    </w:p>
    <w:p w14:paraId="16F0FC47" w14:textId="7684F7B2" w:rsidR="00690DB9" w:rsidRPr="00690DB9" w:rsidRDefault="000059C1" w:rsidP="000059C1">
      <w:pPr>
        <w:pStyle w:val="Akapitzlist"/>
        <w:numPr>
          <w:ilvl w:val="0"/>
          <w:numId w:val="9"/>
        </w:numPr>
        <w:spacing w:after="120" w:line="240" w:lineRule="auto"/>
        <w:ind w:left="426"/>
        <w:contextualSpacing w:val="0"/>
        <w:jc w:val="both"/>
      </w:pPr>
      <w:r w:rsidRPr="00447F20">
        <w:rPr>
          <w:rFonts w:ascii="Garamond" w:hAnsi="Garamond"/>
          <w:sz w:val="22"/>
        </w:rPr>
        <w:t xml:space="preserve">Po zawarciu Umowy, w terminie do 5 dni roboczych od zgłoszenia przez Zamawiającego, Wykonawca przekaże plik „KATALOG”, wypełniony zgodnie z wzorem i instrukcją przekazaną przez Zamawiającego, w formacie xls, na adres </w:t>
      </w:r>
      <w:r w:rsidR="00236181">
        <w:rPr>
          <w:rFonts w:ascii="Garamond" w:hAnsi="Garamond"/>
          <w:sz w:val="22"/>
        </w:rPr>
        <w:t xml:space="preserve">mailowy Centralnej Apteki Szpitala: </w:t>
      </w:r>
      <w:hyperlink r:id="rId6" w:history="1">
        <w:r w:rsidR="00690DB9" w:rsidRPr="00527346">
          <w:rPr>
            <w:rStyle w:val="Hipercze"/>
            <w:rFonts w:ascii="Garamond" w:hAnsi="Garamond" w:cs="Tahoma"/>
            <w:sz w:val="22"/>
            <w:szCs w:val="22"/>
          </w:rPr>
          <w:t>fakturyapteka@lutycka.pl</w:t>
        </w:r>
      </w:hyperlink>
    </w:p>
    <w:p w14:paraId="5C50087F" w14:textId="0F5DA789" w:rsidR="00447F20" w:rsidRPr="00447F20" w:rsidRDefault="000059C1" w:rsidP="000059C1">
      <w:pPr>
        <w:pStyle w:val="Akapitzlist"/>
        <w:numPr>
          <w:ilvl w:val="0"/>
          <w:numId w:val="9"/>
        </w:numPr>
        <w:spacing w:after="120" w:line="240" w:lineRule="auto"/>
        <w:ind w:left="426"/>
        <w:contextualSpacing w:val="0"/>
        <w:jc w:val="both"/>
      </w:pPr>
      <w:r w:rsidRPr="00447F20">
        <w:rPr>
          <w:rFonts w:ascii="Garamond" w:hAnsi="Garamond"/>
          <w:sz w:val="22"/>
        </w:rPr>
        <w:t>. Dane zawarte w pliku muszą być zgodne z Załącznikiem nr 1 do Umowy. W razie zmiany oznaczeń lub innych danych mających wpływ na treść pliku „KATALOG”, Wykonawca niezwłocznie przekaże jego zaktualizowaną wersję.</w:t>
      </w:r>
    </w:p>
    <w:p w14:paraId="55543C5E" w14:textId="77777777" w:rsidR="00447F20" w:rsidRPr="00447F20" w:rsidRDefault="000059C1" w:rsidP="000059C1">
      <w:pPr>
        <w:pStyle w:val="Akapitzlist"/>
        <w:numPr>
          <w:ilvl w:val="0"/>
          <w:numId w:val="9"/>
        </w:numPr>
        <w:spacing w:after="120" w:line="240" w:lineRule="auto"/>
        <w:ind w:left="426"/>
        <w:contextualSpacing w:val="0"/>
        <w:jc w:val="both"/>
      </w:pPr>
      <w:r w:rsidRPr="00447F20">
        <w:rPr>
          <w:rFonts w:ascii="Garamond" w:hAnsi="Garamond"/>
          <w:sz w:val="22"/>
        </w:rPr>
        <w:t xml:space="preserve"> W celu umożliwienia oceny ewentualnych przeciwwskazań do wykonywania badania metodą rezonansu magnetycznego pacjentom z wszczepionymi implantami, Wykonawca zobowiązuje się przekazać Zamawiającemu informację dotyczącą badania metodą rezonansu magnetycznego według wzoru stosowanego przez Zamawiającego – najpóźniej z pierwszą dostawą danego rodzaju implantu, a następnie każdorazowo na żądanie Zamawiającego.</w:t>
      </w:r>
    </w:p>
    <w:p w14:paraId="54C88DA7" w14:textId="07055BDB" w:rsidR="00B55CEA" w:rsidRPr="00236181" w:rsidRDefault="000059C1" w:rsidP="000059C1">
      <w:pPr>
        <w:pStyle w:val="Akapitzlist"/>
        <w:numPr>
          <w:ilvl w:val="0"/>
          <w:numId w:val="9"/>
        </w:numPr>
        <w:spacing w:after="120" w:line="240" w:lineRule="auto"/>
        <w:ind w:left="426"/>
        <w:contextualSpacing w:val="0"/>
        <w:jc w:val="both"/>
        <w:rPr>
          <w:rFonts w:ascii="Garamond" w:hAnsi="Garamond"/>
        </w:rPr>
      </w:pPr>
      <w:r w:rsidRPr="00447F20">
        <w:rPr>
          <w:rFonts w:ascii="Garamond" w:hAnsi="Garamond"/>
          <w:sz w:val="22"/>
        </w:rPr>
        <w:t>Na żądanie Zamawiającego Wykonawca zobowiązuje się w terminie do 5 dni roboczych przedłożyć deklaracje zgodności UE, certyfikaty, instrukcje używania, informacje o kodach UDI oraz inne dokumenty potwierdzające zgodność</w:t>
      </w:r>
      <w:r w:rsidR="00236181">
        <w:rPr>
          <w:rFonts w:ascii="Garamond" w:hAnsi="Garamond"/>
          <w:sz w:val="22"/>
        </w:rPr>
        <w:t>.</w:t>
      </w:r>
    </w:p>
    <w:p w14:paraId="2CEF330F" w14:textId="77777777" w:rsidR="00F25DED" w:rsidRDefault="00F25DED" w:rsidP="004942AE">
      <w:pPr>
        <w:spacing w:after="120" w:line="240" w:lineRule="auto"/>
        <w:jc w:val="center"/>
        <w:rPr>
          <w:rFonts w:ascii="Garamond" w:hAnsi="Garamond" w:cs="Tahoma"/>
          <w:b/>
          <w:bCs/>
          <w:sz w:val="22"/>
          <w:szCs w:val="22"/>
        </w:rPr>
      </w:pPr>
    </w:p>
    <w:p w14:paraId="180996D5" w14:textId="77777777" w:rsidR="00236181" w:rsidRDefault="00236181" w:rsidP="004942AE">
      <w:pPr>
        <w:spacing w:after="120" w:line="240" w:lineRule="auto"/>
        <w:jc w:val="center"/>
        <w:rPr>
          <w:rFonts w:ascii="Garamond" w:hAnsi="Garamond" w:cs="Tahoma"/>
          <w:b/>
          <w:bCs/>
          <w:sz w:val="22"/>
          <w:szCs w:val="22"/>
        </w:rPr>
      </w:pPr>
    </w:p>
    <w:p w14:paraId="192D9AAA" w14:textId="73A18F76" w:rsidR="00B55CEA"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 5</w:t>
      </w:r>
    </w:p>
    <w:p w14:paraId="05932049" w14:textId="77777777" w:rsidR="00B55CEA" w:rsidRDefault="000059C1" w:rsidP="004942AE">
      <w:pPr>
        <w:spacing w:after="120" w:line="240" w:lineRule="auto"/>
        <w:jc w:val="center"/>
      </w:pPr>
      <w:r>
        <w:rPr>
          <w:rFonts w:ascii="Garamond" w:hAnsi="Garamond"/>
          <w:b/>
          <w:sz w:val="22"/>
        </w:rPr>
        <w:lastRenderedPageBreak/>
        <w:t>[Instrumentarium, Napędy ortopedyczne i szkolenia]</w:t>
      </w:r>
    </w:p>
    <w:p w14:paraId="065071AF" w14:textId="77777777" w:rsidR="00447F20" w:rsidRPr="00447F20" w:rsidRDefault="000059C1" w:rsidP="000059C1">
      <w:pPr>
        <w:pStyle w:val="Akapitzlist"/>
        <w:numPr>
          <w:ilvl w:val="0"/>
          <w:numId w:val="3"/>
        </w:numPr>
        <w:spacing w:after="120" w:line="240" w:lineRule="auto"/>
        <w:ind w:left="426"/>
        <w:contextualSpacing w:val="0"/>
        <w:jc w:val="both"/>
        <w:rPr>
          <w:rFonts w:ascii="Garamond" w:hAnsi="Garamond" w:cs="Tahoma"/>
          <w:sz w:val="22"/>
          <w:szCs w:val="22"/>
        </w:rPr>
      </w:pPr>
      <w:r w:rsidRPr="00447F20">
        <w:rPr>
          <w:rFonts w:ascii="Garamond" w:hAnsi="Garamond"/>
          <w:sz w:val="22"/>
        </w:rPr>
        <w:t xml:space="preserve">Przez cały okres obowiązywania Umowy Wykonawca zobowiązany jest do zabezpieczenia sali operacyjnej w zestawy Instrumentarium oraz komplety Napędów ortopedycznych – jeżeli dotyczy – rozumiane jako specjalistyczne narzędzia niezbędne do wykonywania zabiegów z wykorzystaniem Wyrobów dostarczanych przez Wykonawcę, w ilości określonej w Załączniku nr 1 do Umowy albo w ilości niezbędnej do prawidłowej realizacji Umowy, w tym w formule </w:t>
      </w:r>
      <w:proofErr w:type="spellStart"/>
      <w:r w:rsidRPr="00447F20">
        <w:rPr>
          <w:rFonts w:ascii="Garamond" w:hAnsi="Garamond"/>
          <w:sz w:val="22"/>
        </w:rPr>
        <w:t>Loaner</w:t>
      </w:r>
      <w:proofErr w:type="spellEnd"/>
      <w:r w:rsidRPr="00447F20">
        <w:rPr>
          <w:rFonts w:ascii="Garamond" w:hAnsi="Garamond"/>
          <w:sz w:val="22"/>
        </w:rPr>
        <w:t xml:space="preserve"> Set, jeśli ma zastosowanie.</w:t>
      </w:r>
    </w:p>
    <w:p w14:paraId="04AC5636" w14:textId="684F29F2" w:rsidR="00447F20" w:rsidRPr="00447F20" w:rsidRDefault="000059C1" w:rsidP="000059C1">
      <w:pPr>
        <w:pStyle w:val="Akapitzlist"/>
        <w:numPr>
          <w:ilvl w:val="0"/>
          <w:numId w:val="3"/>
        </w:numPr>
        <w:spacing w:after="120" w:line="240" w:lineRule="auto"/>
        <w:ind w:left="426"/>
        <w:contextualSpacing w:val="0"/>
        <w:jc w:val="both"/>
        <w:rPr>
          <w:rFonts w:ascii="Garamond" w:hAnsi="Garamond" w:cs="Tahoma"/>
          <w:sz w:val="22"/>
          <w:szCs w:val="22"/>
        </w:rPr>
      </w:pPr>
      <w:r w:rsidRPr="00447F20">
        <w:rPr>
          <w:rFonts w:ascii="Garamond" w:hAnsi="Garamond"/>
          <w:sz w:val="22"/>
        </w:rPr>
        <w:t>Wykonawca zobowiązany jest do przekazywania Zamawiającemu wszelkich informacji i instrukcji niezbędnych do prawidłowego używania Instrumentarium i Napędów ortopedycznych</w:t>
      </w:r>
      <w:r w:rsidR="00236181">
        <w:rPr>
          <w:rFonts w:ascii="Garamond" w:hAnsi="Garamond"/>
          <w:sz w:val="22"/>
        </w:rPr>
        <w:t xml:space="preserve"> - </w:t>
      </w:r>
      <w:r w:rsidR="00236181">
        <w:rPr>
          <w:rFonts w:ascii="Garamond" w:hAnsi="Garamond" w:cs="Garamond"/>
          <w:color w:val="000000"/>
          <w:sz w:val="22"/>
          <w:szCs w:val="22"/>
        </w:rPr>
        <w:t>d</w:t>
      </w:r>
      <w:r w:rsidR="00236181" w:rsidRPr="00236181">
        <w:rPr>
          <w:rFonts w:ascii="Garamond" w:hAnsi="Garamond" w:cs="Garamond"/>
          <w:color w:val="000000"/>
          <w:sz w:val="22"/>
          <w:szCs w:val="22"/>
        </w:rPr>
        <w:t>o każdego napędu należy dostarczyć 3 akumulatory oraz ładowarkę</w:t>
      </w:r>
      <w:r w:rsidRPr="00236181">
        <w:rPr>
          <w:rFonts w:ascii="Garamond" w:hAnsi="Garamond"/>
          <w:sz w:val="22"/>
        </w:rPr>
        <w:t>, a także – na żądanie Zamawiającego – do przeprowadzania nieodpłatnych szkoleń z techniki operacyjnej oferowanych Wyrobów. Szkolenia, na żądanie Zamawiającego, będą organizowane w siedzibie Zamawiającego albo on-line, za</w:t>
      </w:r>
      <w:r w:rsidRPr="00447F20">
        <w:rPr>
          <w:rFonts w:ascii="Garamond" w:hAnsi="Garamond"/>
          <w:sz w:val="22"/>
        </w:rPr>
        <w:t xml:space="preserve"> uprzednią zgodą Zamawiającego i w terminach uzgodnionych przez Strony.</w:t>
      </w:r>
    </w:p>
    <w:p w14:paraId="42AA4AA6" w14:textId="77777777" w:rsidR="00447F20" w:rsidRPr="00447F20" w:rsidRDefault="000059C1" w:rsidP="000059C1">
      <w:pPr>
        <w:pStyle w:val="Akapitzlist"/>
        <w:numPr>
          <w:ilvl w:val="0"/>
          <w:numId w:val="3"/>
        </w:numPr>
        <w:spacing w:after="120" w:line="240" w:lineRule="auto"/>
        <w:ind w:left="426"/>
        <w:contextualSpacing w:val="0"/>
        <w:jc w:val="both"/>
        <w:rPr>
          <w:rFonts w:ascii="Garamond" w:hAnsi="Garamond" w:cs="Tahoma"/>
          <w:sz w:val="22"/>
          <w:szCs w:val="22"/>
        </w:rPr>
      </w:pPr>
      <w:r w:rsidRPr="00447F20">
        <w:rPr>
          <w:rFonts w:ascii="Garamond" w:hAnsi="Garamond"/>
          <w:sz w:val="22"/>
        </w:rPr>
        <w:t>W ramach wynagrodzenia umownego Wykonawca zapewni przeszkolenie personelu medycznego oraz pracowników Bloku Operacyjnego w zakresie używania oferowanych Wyrobów, Instrumentarium i Napędów ortopedycznych.</w:t>
      </w:r>
    </w:p>
    <w:p w14:paraId="04C264E2" w14:textId="77777777" w:rsidR="00447F20" w:rsidRPr="00447F20" w:rsidRDefault="000059C1" w:rsidP="000059C1">
      <w:pPr>
        <w:pStyle w:val="Akapitzlist"/>
        <w:numPr>
          <w:ilvl w:val="0"/>
          <w:numId w:val="3"/>
        </w:numPr>
        <w:spacing w:after="120" w:line="240" w:lineRule="auto"/>
        <w:ind w:left="426"/>
        <w:contextualSpacing w:val="0"/>
        <w:jc w:val="both"/>
        <w:rPr>
          <w:rFonts w:ascii="Garamond" w:hAnsi="Garamond" w:cs="Tahoma"/>
          <w:sz w:val="22"/>
          <w:szCs w:val="22"/>
        </w:rPr>
      </w:pPr>
      <w:r w:rsidRPr="00447F20">
        <w:rPr>
          <w:rFonts w:ascii="Garamond" w:hAnsi="Garamond"/>
          <w:sz w:val="22"/>
        </w:rPr>
        <w:t>Zestawy Instrumentarium do zakładania implantów oraz Napędy ortopedyczne powinny być umieszczone w odpowiednich kontenerach wielorazowego użytku, spełniających wymagania dla opakowań sterylizacyjnych wielokrotnego użycia zgodnych z normą EN 868-8 lub równoważną. Wymagane są kontenery wyposażone w filtry zaworowe lub filtry przeznaczone na minimum 5 000 cykli sterylizacyjnych. Tace z narzędziami oraz Napędy ortopedyczne należy umieszczać w osobnych kontenerach; jeżeli ilość asortymentu na to pozwala, dopuszcza się umieszczenie implantów i narzędzi w jednej warstwie na jednej wspólnej tacy. Masa jednego kontenera wraz z zawartością nie może przekraczać 10 kg.</w:t>
      </w:r>
    </w:p>
    <w:p w14:paraId="6D69DCFC" w14:textId="55A04E33" w:rsidR="00447F20" w:rsidRPr="00052947" w:rsidRDefault="000059C1" w:rsidP="000059C1">
      <w:pPr>
        <w:pStyle w:val="Akapitzlist"/>
        <w:numPr>
          <w:ilvl w:val="0"/>
          <w:numId w:val="3"/>
        </w:numPr>
        <w:spacing w:after="120" w:line="240" w:lineRule="auto"/>
        <w:ind w:left="426"/>
        <w:contextualSpacing w:val="0"/>
        <w:jc w:val="both"/>
        <w:rPr>
          <w:rFonts w:ascii="Garamond" w:hAnsi="Garamond" w:cs="Tahoma"/>
          <w:sz w:val="22"/>
          <w:szCs w:val="22"/>
        </w:rPr>
      </w:pPr>
      <w:r w:rsidRPr="00447F20">
        <w:rPr>
          <w:rFonts w:ascii="Garamond" w:hAnsi="Garamond"/>
          <w:sz w:val="22"/>
        </w:rPr>
        <w:t>Zamawiający zobowiązuje się do przestrzegania instrukcji użytkowania udostępnionych Napędów ortopedycznych oraz do wykorzystywania ich wyłącznie przy zabiegach z użyciem Wyrobów dostarczanych przez Wykonawcę.</w:t>
      </w:r>
      <w:r w:rsidR="00052947">
        <w:rPr>
          <w:rFonts w:ascii="Garamond" w:hAnsi="Garamond"/>
          <w:sz w:val="22"/>
        </w:rPr>
        <w:t xml:space="preserve"> </w:t>
      </w:r>
      <w:r w:rsidR="00052947" w:rsidRPr="00052947">
        <w:rPr>
          <w:rFonts w:ascii="Garamond" w:hAnsi="Garamond" w:cs="Garamond"/>
          <w:color w:val="000000"/>
          <w:sz w:val="22"/>
          <w:szCs w:val="22"/>
        </w:rPr>
        <w:t>Wykonawca zobowiązany jest do konserwacji oraz wymiany zużytych, uszkodzonych bądź wadliwych elementów instrumentarium i napędów ortopedycznych na swój koszt w sytuacji, gdy były one używane przez Zamawiającego zgodnie z ich przeznaczeniem</w:t>
      </w:r>
    </w:p>
    <w:p w14:paraId="417561FF" w14:textId="77777777" w:rsidR="00447F20" w:rsidRPr="00447F20" w:rsidRDefault="000059C1" w:rsidP="000059C1">
      <w:pPr>
        <w:pStyle w:val="Akapitzlist"/>
        <w:numPr>
          <w:ilvl w:val="0"/>
          <w:numId w:val="3"/>
        </w:numPr>
        <w:spacing w:after="120" w:line="240" w:lineRule="auto"/>
        <w:ind w:left="426"/>
        <w:contextualSpacing w:val="0"/>
        <w:jc w:val="both"/>
        <w:rPr>
          <w:rFonts w:ascii="Garamond" w:hAnsi="Garamond" w:cs="Tahoma"/>
          <w:sz w:val="22"/>
          <w:szCs w:val="22"/>
        </w:rPr>
      </w:pPr>
      <w:r w:rsidRPr="00447F20">
        <w:rPr>
          <w:rFonts w:ascii="Garamond" w:hAnsi="Garamond"/>
          <w:sz w:val="22"/>
        </w:rPr>
        <w:t>Wykonawca oświadcza, iż dostarczone Instrumentarium i Napędy ortopedyczne są dopuszczone do stosowania na terytorium Polski oraz wolne od wad fizycznych i prawnych.</w:t>
      </w:r>
    </w:p>
    <w:p w14:paraId="24C45627" w14:textId="77777777" w:rsidR="00447F20" w:rsidRPr="00447F20" w:rsidRDefault="000059C1" w:rsidP="000059C1">
      <w:pPr>
        <w:pStyle w:val="Akapitzlist"/>
        <w:numPr>
          <w:ilvl w:val="0"/>
          <w:numId w:val="3"/>
        </w:numPr>
        <w:spacing w:after="120" w:line="240" w:lineRule="auto"/>
        <w:ind w:left="426"/>
        <w:contextualSpacing w:val="0"/>
        <w:jc w:val="both"/>
        <w:rPr>
          <w:rFonts w:ascii="Garamond" w:hAnsi="Garamond" w:cs="Tahoma"/>
          <w:sz w:val="22"/>
          <w:szCs w:val="22"/>
        </w:rPr>
      </w:pPr>
      <w:r w:rsidRPr="00447F20">
        <w:rPr>
          <w:rFonts w:ascii="Garamond" w:hAnsi="Garamond"/>
          <w:sz w:val="22"/>
        </w:rPr>
        <w:t>Zamawiający zobowiązany jest do niezwłocznego poinformowania Wykonawcy o wszelkich wadach, uszkodzeniach albo nieprawidłowościach dotyczących używanego Instrumentarium lub Napędów ortopedycznych.</w:t>
      </w:r>
    </w:p>
    <w:p w14:paraId="40EB4DBD" w14:textId="77777777" w:rsidR="00447F20" w:rsidRPr="00447F20" w:rsidRDefault="000059C1" w:rsidP="000059C1">
      <w:pPr>
        <w:pStyle w:val="Akapitzlist"/>
        <w:numPr>
          <w:ilvl w:val="0"/>
          <w:numId w:val="3"/>
        </w:numPr>
        <w:spacing w:after="120" w:line="240" w:lineRule="auto"/>
        <w:ind w:left="426"/>
        <w:contextualSpacing w:val="0"/>
        <w:jc w:val="both"/>
        <w:rPr>
          <w:rFonts w:ascii="Garamond" w:hAnsi="Garamond" w:cs="Tahoma"/>
          <w:sz w:val="22"/>
          <w:szCs w:val="22"/>
        </w:rPr>
      </w:pPr>
      <w:r w:rsidRPr="00447F20">
        <w:rPr>
          <w:rFonts w:ascii="Garamond" w:hAnsi="Garamond"/>
          <w:sz w:val="22"/>
        </w:rPr>
        <w:t>Wadliwe, uszkodzone lub zużyte Instrumentarium oraz Napędy ortopedyczne Zamawiający zwróci Wykonawcy na podstawie protokołu zdawczo-odbiorczego. Wykonawca zobowiązany jest dostarczyć Zamawiającemu, w terminie 2 dni roboczych, sprawne Instrumentarium lub Napędy ortopedyczne, na własny koszt i ryzyko.</w:t>
      </w:r>
    </w:p>
    <w:p w14:paraId="5A179D48" w14:textId="77777777" w:rsidR="00447F20" w:rsidRPr="00447F20" w:rsidRDefault="000059C1" w:rsidP="000059C1">
      <w:pPr>
        <w:pStyle w:val="Akapitzlist"/>
        <w:numPr>
          <w:ilvl w:val="0"/>
          <w:numId w:val="3"/>
        </w:numPr>
        <w:spacing w:after="120" w:line="240" w:lineRule="auto"/>
        <w:ind w:left="426"/>
        <w:contextualSpacing w:val="0"/>
        <w:jc w:val="both"/>
        <w:rPr>
          <w:rFonts w:ascii="Garamond" w:hAnsi="Garamond" w:cs="Tahoma"/>
          <w:sz w:val="22"/>
          <w:szCs w:val="22"/>
        </w:rPr>
      </w:pPr>
      <w:r w:rsidRPr="00447F20">
        <w:rPr>
          <w:rFonts w:ascii="Garamond" w:hAnsi="Garamond"/>
          <w:sz w:val="22"/>
        </w:rPr>
        <w:t>W przypadku odmowy lub opóźnienia w dostawie Instrumentarium albo Napędów ortopedycznych Zamawiający jednokrotnie wezwie Wykonawcę do wykonania obowiązku. Wykonanie wezwania powinno nastąpić w ciągu 2 dni roboczych od chwili jego otrzymania przez Wykonawcę. Brak reakcji ze strony Wykonawcy stanowi podstawę do rozwiązania Umowy bez wypowiedzenia.</w:t>
      </w:r>
    </w:p>
    <w:p w14:paraId="4FEF2EA6" w14:textId="7DAC67D0" w:rsidR="00B55CEA" w:rsidRPr="00447F20" w:rsidRDefault="000059C1" w:rsidP="000059C1">
      <w:pPr>
        <w:pStyle w:val="Akapitzlist"/>
        <w:numPr>
          <w:ilvl w:val="0"/>
          <w:numId w:val="3"/>
        </w:numPr>
        <w:spacing w:after="120" w:line="240" w:lineRule="auto"/>
        <w:ind w:left="426"/>
        <w:contextualSpacing w:val="0"/>
        <w:jc w:val="both"/>
        <w:rPr>
          <w:rFonts w:ascii="Garamond" w:hAnsi="Garamond" w:cs="Tahoma"/>
          <w:sz w:val="22"/>
          <w:szCs w:val="22"/>
        </w:rPr>
      </w:pPr>
      <w:r w:rsidRPr="00447F20">
        <w:rPr>
          <w:rFonts w:ascii="Garamond" w:hAnsi="Garamond"/>
          <w:sz w:val="22"/>
        </w:rPr>
        <w:t>Podstawę do rozwiązania Umowy bez wypowiedzenia stanowi również wycofanie przez Wykonawcę Instrumentarium, części Instrumentarium albo Napędów ortopedycznych bez uprzedniej pisemnej zgody Zamawiającego.</w:t>
      </w:r>
    </w:p>
    <w:p w14:paraId="25DD868D" w14:textId="77777777" w:rsidR="00F25DED" w:rsidRDefault="00F25DED" w:rsidP="004942AE">
      <w:pPr>
        <w:spacing w:after="120" w:line="240" w:lineRule="auto"/>
        <w:jc w:val="center"/>
        <w:rPr>
          <w:rFonts w:ascii="Garamond" w:hAnsi="Garamond" w:cs="Tahoma"/>
          <w:b/>
          <w:bCs/>
          <w:sz w:val="22"/>
          <w:szCs w:val="22"/>
        </w:rPr>
      </w:pPr>
    </w:p>
    <w:p w14:paraId="3D55983C" w14:textId="00DEEDE2" w:rsidR="00B55CEA"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 6</w:t>
      </w:r>
    </w:p>
    <w:p w14:paraId="6F374B3B" w14:textId="195E1E3B" w:rsidR="00B55CEA" w:rsidRPr="004942AE" w:rsidRDefault="00FF34BC" w:rsidP="004942AE">
      <w:pPr>
        <w:spacing w:after="120" w:line="240" w:lineRule="auto"/>
        <w:jc w:val="center"/>
      </w:pPr>
      <w:r>
        <w:rPr>
          <w:rFonts w:ascii="Garamond" w:hAnsi="Garamond"/>
          <w:b/>
          <w:sz w:val="22"/>
        </w:rPr>
        <w:t>[Składanie zamówień, Bank I</w:t>
      </w:r>
      <w:r w:rsidR="000059C1">
        <w:rPr>
          <w:rFonts w:ascii="Garamond" w:hAnsi="Garamond"/>
          <w:b/>
          <w:sz w:val="22"/>
        </w:rPr>
        <w:t xml:space="preserve">mplantów, </w:t>
      </w:r>
      <w:proofErr w:type="spellStart"/>
      <w:r w:rsidR="000059C1">
        <w:rPr>
          <w:rFonts w:ascii="Garamond" w:hAnsi="Garamond"/>
          <w:b/>
          <w:sz w:val="22"/>
        </w:rPr>
        <w:t>Loaner</w:t>
      </w:r>
      <w:proofErr w:type="spellEnd"/>
      <w:r w:rsidR="000059C1">
        <w:rPr>
          <w:rFonts w:ascii="Garamond" w:hAnsi="Garamond"/>
          <w:b/>
          <w:sz w:val="22"/>
        </w:rPr>
        <w:t xml:space="preserve"> Set, warunki dostawy i okres obowiązywania Umowy]</w:t>
      </w:r>
    </w:p>
    <w:p w14:paraId="2157CA46" w14:textId="68829184" w:rsidR="00447F20" w:rsidRDefault="000059C1" w:rsidP="000059C1">
      <w:pPr>
        <w:pStyle w:val="Akapitzlist"/>
        <w:numPr>
          <w:ilvl w:val="0"/>
          <w:numId w:val="10"/>
        </w:numPr>
        <w:spacing w:after="120" w:line="240" w:lineRule="auto"/>
        <w:ind w:left="284"/>
        <w:contextualSpacing w:val="0"/>
        <w:jc w:val="both"/>
        <w:rPr>
          <w:rFonts w:ascii="Garamond" w:hAnsi="Garamond"/>
          <w:sz w:val="22"/>
        </w:rPr>
      </w:pPr>
      <w:r>
        <w:rPr>
          <w:rFonts w:ascii="Garamond" w:hAnsi="Garamond"/>
          <w:sz w:val="22"/>
        </w:rPr>
        <w:lastRenderedPageBreak/>
        <w:t xml:space="preserve">. Z zastrzeżeniem produktów „na żądanie” oraz pozycji realizowanych w formule </w:t>
      </w:r>
      <w:proofErr w:type="spellStart"/>
      <w:r>
        <w:rPr>
          <w:rFonts w:ascii="Garamond" w:hAnsi="Garamond"/>
          <w:sz w:val="22"/>
        </w:rPr>
        <w:t>Loaner</w:t>
      </w:r>
      <w:proofErr w:type="spellEnd"/>
      <w:r>
        <w:rPr>
          <w:rFonts w:ascii="Garamond" w:hAnsi="Garamond"/>
          <w:sz w:val="22"/>
        </w:rPr>
        <w:t xml:space="preserve"> Set, opisanych w Załączniku nr 1 do Umowy lub OPZ, Wykonawca zobowiązuje się dostarczyć, w terminie do 5 dni roboczych od dnia złożenia przez Zamawiającego zamówienia, Wyroby – wraz z Instrumentarium, jeżeli dotyczy – do utworzonego przez Wykonawcę na terenie siedziby Zamawiającego Banku </w:t>
      </w:r>
      <w:r w:rsidR="00344E67">
        <w:rPr>
          <w:rFonts w:ascii="Garamond" w:hAnsi="Garamond"/>
          <w:sz w:val="22"/>
        </w:rPr>
        <w:t>I</w:t>
      </w:r>
      <w:r>
        <w:rPr>
          <w:rFonts w:ascii="Garamond" w:hAnsi="Garamond"/>
          <w:sz w:val="22"/>
        </w:rPr>
        <w:t xml:space="preserve">mplantów. Zamówienia będą wysyłane przez Zamawiającego pocztą elektroniczną na adres e-mail Wykonawcy: </w:t>
      </w:r>
      <w:r w:rsidRPr="00690DB9">
        <w:rPr>
          <w:rFonts w:ascii="Garamond" w:hAnsi="Garamond"/>
          <w:sz w:val="22"/>
          <w:highlight w:val="lightGray"/>
        </w:rPr>
        <w:t>___________</w:t>
      </w:r>
      <w:r>
        <w:rPr>
          <w:rFonts w:ascii="Garamond" w:hAnsi="Garamond"/>
          <w:sz w:val="22"/>
        </w:rPr>
        <w:t xml:space="preserve">. Potwierdzeniem przekazania Wyrobów będzie protokół przekazania depozytu do Banku </w:t>
      </w:r>
      <w:r w:rsidR="00344E67">
        <w:rPr>
          <w:rFonts w:ascii="Garamond" w:hAnsi="Garamond"/>
          <w:sz w:val="22"/>
        </w:rPr>
        <w:t>I</w:t>
      </w:r>
      <w:r>
        <w:rPr>
          <w:rFonts w:ascii="Garamond" w:hAnsi="Garamond"/>
          <w:sz w:val="22"/>
        </w:rPr>
        <w:t>mplantów lub inny równoważny dokument podpisany przez Strony.</w:t>
      </w:r>
    </w:p>
    <w:p w14:paraId="5B3D41A3" w14:textId="1F2A0AA6" w:rsidR="00447F20" w:rsidRDefault="000059C1" w:rsidP="000059C1">
      <w:pPr>
        <w:pStyle w:val="Akapitzlist"/>
        <w:numPr>
          <w:ilvl w:val="0"/>
          <w:numId w:val="10"/>
        </w:numPr>
        <w:spacing w:after="120" w:line="240" w:lineRule="auto"/>
        <w:ind w:left="284"/>
        <w:contextualSpacing w:val="0"/>
        <w:jc w:val="both"/>
        <w:rPr>
          <w:rFonts w:ascii="Garamond" w:hAnsi="Garamond"/>
          <w:sz w:val="22"/>
        </w:rPr>
      </w:pPr>
      <w:r w:rsidRPr="00447F20">
        <w:rPr>
          <w:rFonts w:ascii="Garamond" w:hAnsi="Garamond"/>
          <w:sz w:val="22"/>
        </w:rPr>
        <w:t xml:space="preserve">Dla pakietów lub pozycji asortymentowych, dla których Załącznik nr 1, OPZ albo wyjaśnienia treści SWZ dopuszczają realizację w formule </w:t>
      </w:r>
      <w:proofErr w:type="spellStart"/>
      <w:r w:rsidRPr="00447F20">
        <w:rPr>
          <w:rFonts w:ascii="Garamond" w:hAnsi="Garamond"/>
          <w:sz w:val="22"/>
        </w:rPr>
        <w:t>Loaner</w:t>
      </w:r>
      <w:proofErr w:type="spellEnd"/>
      <w:r w:rsidRPr="00447F20">
        <w:rPr>
          <w:rFonts w:ascii="Garamond" w:hAnsi="Garamond"/>
          <w:sz w:val="22"/>
        </w:rPr>
        <w:t xml:space="preserve"> Set, Wykonawca zobowiązany jest do każdorazowego dostarczenia implantów oraz niezbędnego Instrumentarium do zabiegu po uprzednim złożeniu zamówienia przez Zamawiającego, w terminach i na zasadach wynikających z Załącznika nr 1, OPZ oraz niniejszej Umowy. W przypadku zwiększenia liczby procedur medycznych Wykonawca dostosuje sposób zabezpieczenia Instrumentarium do potrzeb Zamawiającego.</w:t>
      </w:r>
    </w:p>
    <w:p w14:paraId="6DD7210D" w14:textId="1BF890BF" w:rsidR="00447F20" w:rsidRDefault="000059C1" w:rsidP="000059C1">
      <w:pPr>
        <w:pStyle w:val="Akapitzlist"/>
        <w:numPr>
          <w:ilvl w:val="0"/>
          <w:numId w:val="10"/>
        </w:numPr>
        <w:spacing w:after="120" w:line="240" w:lineRule="auto"/>
        <w:ind w:left="284"/>
        <w:contextualSpacing w:val="0"/>
        <w:jc w:val="both"/>
        <w:rPr>
          <w:rFonts w:ascii="Garamond" w:hAnsi="Garamond"/>
          <w:sz w:val="22"/>
        </w:rPr>
      </w:pPr>
      <w:r w:rsidRPr="00447F20">
        <w:rPr>
          <w:rFonts w:ascii="Garamond" w:hAnsi="Garamond"/>
          <w:sz w:val="22"/>
        </w:rPr>
        <w:t xml:space="preserve">Sprzedaż bezpośrednia zamiast zdeponowania Wyrobów w Banku </w:t>
      </w:r>
      <w:r w:rsidR="006353CB">
        <w:rPr>
          <w:rFonts w:ascii="Garamond" w:hAnsi="Garamond"/>
          <w:sz w:val="22"/>
        </w:rPr>
        <w:t>I</w:t>
      </w:r>
      <w:r w:rsidRPr="00447F20">
        <w:rPr>
          <w:rFonts w:ascii="Garamond" w:hAnsi="Garamond"/>
          <w:sz w:val="22"/>
        </w:rPr>
        <w:t>mplantów jest niedopuszczalna, chyba że Umowa albo Załącznik nr 1 wyraźnie przewidują odmienny model realizacji dla określonych pozycji asortymentowych.</w:t>
      </w:r>
    </w:p>
    <w:p w14:paraId="1F3D0A1C" w14:textId="114920C8" w:rsidR="00447F20" w:rsidRDefault="000059C1" w:rsidP="000059C1">
      <w:pPr>
        <w:pStyle w:val="Akapitzlist"/>
        <w:numPr>
          <w:ilvl w:val="0"/>
          <w:numId w:val="10"/>
        </w:numPr>
        <w:spacing w:after="120" w:line="240" w:lineRule="auto"/>
        <w:ind w:left="284"/>
        <w:contextualSpacing w:val="0"/>
        <w:jc w:val="both"/>
        <w:rPr>
          <w:rFonts w:ascii="Garamond" w:hAnsi="Garamond"/>
          <w:sz w:val="22"/>
        </w:rPr>
      </w:pPr>
      <w:r w:rsidRPr="00447F20">
        <w:rPr>
          <w:rFonts w:ascii="Garamond" w:hAnsi="Garamond"/>
          <w:sz w:val="22"/>
        </w:rPr>
        <w:t xml:space="preserve">Wykonawca zobowiązuje się </w:t>
      </w:r>
      <w:r w:rsidRPr="00052947">
        <w:rPr>
          <w:rFonts w:ascii="Garamond" w:hAnsi="Garamond"/>
          <w:sz w:val="22"/>
          <w:szCs w:val="22"/>
        </w:rPr>
        <w:t xml:space="preserve">dostarczać </w:t>
      </w:r>
      <w:r w:rsidR="00052947" w:rsidRPr="00052947">
        <w:rPr>
          <w:rFonts w:ascii="Garamond" w:hAnsi="Garamond" w:cs="Times New Roman"/>
          <w:sz w:val="22"/>
          <w:szCs w:val="22"/>
        </w:rPr>
        <w:t>do miejsca wskazanego przez Zamawiającego</w:t>
      </w:r>
      <w:r w:rsidR="00052947" w:rsidRPr="007F686B">
        <w:rPr>
          <w:rFonts w:ascii="Times New Roman" w:hAnsi="Times New Roman" w:cs="Times New Roman"/>
        </w:rPr>
        <w:t xml:space="preserve"> </w:t>
      </w:r>
      <w:r w:rsidRPr="00447F20">
        <w:rPr>
          <w:rFonts w:ascii="Garamond" w:hAnsi="Garamond"/>
          <w:sz w:val="22"/>
        </w:rPr>
        <w:t>przedmiot Umowy na własny koszt i ryzyko, zgodnie z wymaganiami przewidzianymi dla wyrobów medycznych, w dniach od poniedziałku do piątku, z wyjątkiem dni ustawowo wolnych od pracy, w godzinach od 7:00 do 14:00, chyba że Strony uzgodnią inaczej ze względu na charakter zamówienia.</w:t>
      </w:r>
    </w:p>
    <w:p w14:paraId="4285AD2C" w14:textId="77777777" w:rsidR="00447F20" w:rsidRDefault="000059C1" w:rsidP="000059C1">
      <w:pPr>
        <w:pStyle w:val="Akapitzlist"/>
        <w:numPr>
          <w:ilvl w:val="0"/>
          <w:numId w:val="10"/>
        </w:numPr>
        <w:spacing w:after="120" w:line="240" w:lineRule="auto"/>
        <w:ind w:left="284"/>
        <w:contextualSpacing w:val="0"/>
        <w:jc w:val="both"/>
        <w:rPr>
          <w:rFonts w:ascii="Garamond" w:hAnsi="Garamond"/>
          <w:sz w:val="22"/>
        </w:rPr>
      </w:pPr>
      <w:r w:rsidRPr="00447F20">
        <w:rPr>
          <w:rFonts w:ascii="Garamond" w:hAnsi="Garamond"/>
          <w:sz w:val="22"/>
        </w:rPr>
        <w:t>Wyroby będą przekazywane pracownikom Bloku Operacyjnego, Magazynu Implantów albo innym upoważnionym pracownikom Zamawiającego. Potwierdzeniem przekazania Wyrobów będzie podpisany przez Strony protokół przekazania, dokument WZ lub inny równoważny dokument dostawy sporządzony w formie pisemnej albo elektronicznej.</w:t>
      </w:r>
    </w:p>
    <w:p w14:paraId="64F2DFBF" w14:textId="1B50DF91" w:rsidR="00447F20" w:rsidRDefault="000059C1" w:rsidP="000059C1">
      <w:pPr>
        <w:pStyle w:val="Akapitzlist"/>
        <w:numPr>
          <w:ilvl w:val="0"/>
          <w:numId w:val="10"/>
        </w:numPr>
        <w:spacing w:after="120" w:line="240" w:lineRule="auto"/>
        <w:ind w:left="284"/>
        <w:contextualSpacing w:val="0"/>
        <w:jc w:val="both"/>
        <w:rPr>
          <w:rFonts w:ascii="Garamond" w:hAnsi="Garamond"/>
          <w:sz w:val="22"/>
        </w:rPr>
      </w:pPr>
      <w:r w:rsidRPr="00447F20">
        <w:rPr>
          <w:rFonts w:ascii="Garamond" w:hAnsi="Garamond"/>
          <w:sz w:val="22"/>
        </w:rPr>
        <w:t xml:space="preserve">Wyroby znajdujące się w Banku </w:t>
      </w:r>
      <w:r w:rsidR="007A7BB0">
        <w:rPr>
          <w:rFonts w:ascii="Garamond" w:hAnsi="Garamond"/>
          <w:sz w:val="22"/>
        </w:rPr>
        <w:t>I</w:t>
      </w:r>
      <w:r w:rsidRPr="00447F20">
        <w:rPr>
          <w:rFonts w:ascii="Garamond" w:hAnsi="Garamond"/>
          <w:sz w:val="22"/>
        </w:rPr>
        <w:t xml:space="preserve">mplantów pozostają własnością Wykonawcy do chwili ich pobrania z Banku </w:t>
      </w:r>
      <w:r w:rsidR="007A7BB0">
        <w:rPr>
          <w:rFonts w:ascii="Garamond" w:hAnsi="Garamond"/>
          <w:sz w:val="22"/>
        </w:rPr>
        <w:t>I</w:t>
      </w:r>
      <w:r w:rsidRPr="00447F20">
        <w:rPr>
          <w:rFonts w:ascii="Garamond" w:hAnsi="Garamond"/>
          <w:sz w:val="22"/>
        </w:rPr>
        <w:t>mplantów i zużycia w trakcie zabiegu medycznego, chyba że Umowa wyraźnie stanowi inaczej.</w:t>
      </w:r>
    </w:p>
    <w:p w14:paraId="44B71579" w14:textId="1A5B5EBB" w:rsidR="00447F20" w:rsidRDefault="000059C1" w:rsidP="000059C1">
      <w:pPr>
        <w:pStyle w:val="Akapitzlist"/>
        <w:numPr>
          <w:ilvl w:val="0"/>
          <w:numId w:val="10"/>
        </w:numPr>
        <w:spacing w:after="120" w:line="240" w:lineRule="auto"/>
        <w:ind w:left="284"/>
        <w:contextualSpacing w:val="0"/>
        <w:jc w:val="both"/>
        <w:rPr>
          <w:rFonts w:ascii="Garamond" w:hAnsi="Garamond"/>
          <w:sz w:val="22"/>
        </w:rPr>
      </w:pPr>
      <w:r w:rsidRPr="00447F20">
        <w:rPr>
          <w:rFonts w:ascii="Garamond" w:hAnsi="Garamond"/>
          <w:sz w:val="22"/>
        </w:rPr>
        <w:t>Po każdym zużyciu Wyrobu Zamawiający sporządzi Protokół zużycia zawierający w szczególności</w:t>
      </w:r>
      <w:r w:rsidR="00196FA2">
        <w:rPr>
          <w:rFonts w:ascii="Garamond" w:hAnsi="Garamond"/>
          <w:sz w:val="22"/>
        </w:rPr>
        <w:t>:</w:t>
      </w:r>
      <w:r w:rsidRPr="00447F20">
        <w:rPr>
          <w:rFonts w:ascii="Garamond" w:hAnsi="Garamond"/>
          <w:sz w:val="22"/>
        </w:rPr>
        <w:t xml:space="preserve"> inicjały albo indywidualny kod pacjenta operowanego z wykorzystaniem Wyrobu, datę zabiegu oraz samoprzylepny kod kreskowy, kod UDI lub numer katalogowy potwierdzający zużycie określonego Wyrobu. Protokół zużycia zostaje potwierdzony podpisem upoważnionego pracownika Zamawiającego i stanowi podstawę rozliczenia zużytych Wyrobów oraz uzupełnienia Banku </w:t>
      </w:r>
      <w:r w:rsidR="007A7BB0">
        <w:rPr>
          <w:rFonts w:ascii="Garamond" w:hAnsi="Garamond"/>
          <w:sz w:val="22"/>
        </w:rPr>
        <w:t>I</w:t>
      </w:r>
      <w:r w:rsidRPr="00447F20">
        <w:rPr>
          <w:rFonts w:ascii="Garamond" w:hAnsi="Garamond"/>
          <w:sz w:val="22"/>
        </w:rPr>
        <w:t>mplantów.</w:t>
      </w:r>
    </w:p>
    <w:p w14:paraId="0E8F2665" w14:textId="4F9CCCFE" w:rsidR="00447F20" w:rsidRDefault="000059C1" w:rsidP="000059C1">
      <w:pPr>
        <w:pStyle w:val="Akapitzlist"/>
        <w:numPr>
          <w:ilvl w:val="0"/>
          <w:numId w:val="10"/>
        </w:numPr>
        <w:spacing w:after="120" w:line="240" w:lineRule="auto"/>
        <w:ind w:left="284"/>
        <w:contextualSpacing w:val="0"/>
        <w:jc w:val="both"/>
        <w:rPr>
          <w:rFonts w:ascii="Garamond" w:hAnsi="Garamond"/>
          <w:sz w:val="22"/>
        </w:rPr>
      </w:pPr>
      <w:r w:rsidRPr="00447F20">
        <w:rPr>
          <w:rFonts w:ascii="Garamond" w:hAnsi="Garamond"/>
          <w:sz w:val="22"/>
        </w:rPr>
        <w:t xml:space="preserve">Wykonawca zobowiązany jest do uzupełnienia Banku </w:t>
      </w:r>
      <w:r w:rsidR="007A7BB0">
        <w:rPr>
          <w:rFonts w:ascii="Garamond" w:hAnsi="Garamond"/>
          <w:sz w:val="22"/>
        </w:rPr>
        <w:t>I</w:t>
      </w:r>
      <w:r w:rsidRPr="00447F20">
        <w:rPr>
          <w:rFonts w:ascii="Garamond" w:hAnsi="Garamond"/>
          <w:sz w:val="22"/>
        </w:rPr>
        <w:t xml:space="preserve">mplantów, w godzinach wskazanych w ust. 4, w następnym dniu roboczym po dniu przesłania przez Zamawiającego pocztą elektroniczną Protokołu zużycia, o którym mowa w ust. 7, na adres e-mail: </w:t>
      </w:r>
      <w:r w:rsidRPr="008B4416">
        <w:rPr>
          <w:rFonts w:ascii="Garamond" w:hAnsi="Garamond"/>
          <w:sz w:val="22"/>
          <w:highlight w:val="lightGray"/>
        </w:rPr>
        <w:t>___________</w:t>
      </w:r>
      <w:r w:rsidRPr="00447F20">
        <w:rPr>
          <w:rFonts w:ascii="Garamond" w:hAnsi="Garamond"/>
          <w:sz w:val="22"/>
        </w:rPr>
        <w:t>. Złożenie zamówienia z terminem realizacji na następny dzień roboczy powinno nastąpić najpóźniej do godziny 14:00 danego dnia. W przypadku przesłania Protokołu zużycia w piątek, uzupełnienie powinno nastąpić najpóźniej w poniedziałek następnego tygodnia.</w:t>
      </w:r>
    </w:p>
    <w:p w14:paraId="13E61BAF" w14:textId="0F2504A8" w:rsidR="00447F20" w:rsidRDefault="000059C1" w:rsidP="000059C1">
      <w:pPr>
        <w:pStyle w:val="Akapitzlist"/>
        <w:numPr>
          <w:ilvl w:val="0"/>
          <w:numId w:val="10"/>
        </w:numPr>
        <w:spacing w:after="120" w:line="240" w:lineRule="auto"/>
        <w:ind w:left="284"/>
        <w:contextualSpacing w:val="0"/>
        <w:jc w:val="both"/>
        <w:rPr>
          <w:rFonts w:ascii="Garamond" w:hAnsi="Garamond"/>
          <w:sz w:val="22"/>
        </w:rPr>
      </w:pPr>
      <w:r w:rsidRPr="00447F20">
        <w:rPr>
          <w:rFonts w:ascii="Garamond" w:hAnsi="Garamond"/>
          <w:sz w:val="22"/>
        </w:rPr>
        <w:t xml:space="preserve">W odniesieniu do pozycji realizowanych poza Bankiem implantów, jeżeli taki model został wyraźnie przewidziany w Załączniku nr 1 lub OPZ, Wykonawca zobowiązany jest do dostarczenia Wyrobów, wraz z Instrumentarium, jeżeli dotyczy, w terminie </w:t>
      </w:r>
      <w:r w:rsidR="001003DC">
        <w:rPr>
          <w:rFonts w:ascii="Garamond" w:hAnsi="Garamond"/>
          <w:sz w:val="22"/>
        </w:rPr>
        <w:t>2</w:t>
      </w:r>
      <w:r w:rsidRPr="00447F20">
        <w:rPr>
          <w:rFonts w:ascii="Garamond" w:hAnsi="Garamond"/>
          <w:sz w:val="22"/>
        </w:rPr>
        <w:t xml:space="preserve"> dni roboczych / </w:t>
      </w:r>
      <w:r w:rsidR="001003DC">
        <w:rPr>
          <w:rFonts w:ascii="Garamond" w:hAnsi="Garamond"/>
          <w:sz w:val="22"/>
        </w:rPr>
        <w:t>48</w:t>
      </w:r>
      <w:r w:rsidRPr="00447F20">
        <w:rPr>
          <w:rFonts w:ascii="Garamond" w:hAnsi="Garamond"/>
          <w:sz w:val="22"/>
        </w:rPr>
        <w:t xml:space="preserve"> godzin od chwili złożenia zamówienia przez Zamawiającego.</w:t>
      </w:r>
    </w:p>
    <w:p w14:paraId="779A1793" w14:textId="3BBDE397" w:rsidR="00447F20" w:rsidRDefault="000059C1" w:rsidP="000059C1">
      <w:pPr>
        <w:pStyle w:val="Akapitzlist"/>
        <w:numPr>
          <w:ilvl w:val="0"/>
          <w:numId w:val="10"/>
        </w:numPr>
        <w:spacing w:after="120" w:line="240" w:lineRule="auto"/>
        <w:ind w:left="284"/>
        <w:contextualSpacing w:val="0"/>
        <w:jc w:val="both"/>
        <w:rPr>
          <w:rFonts w:ascii="Garamond" w:hAnsi="Garamond"/>
          <w:sz w:val="22"/>
        </w:rPr>
      </w:pPr>
      <w:r w:rsidRPr="00447F20">
        <w:rPr>
          <w:rFonts w:ascii="Garamond" w:hAnsi="Garamond"/>
          <w:sz w:val="22"/>
        </w:rPr>
        <w:t xml:space="preserve">Wykonawca jest zobowiązany przeprowadzać inwentaryzację Wyrobów przekazanych do Banku </w:t>
      </w:r>
      <w:r w:rsidR="00731489">
        <w:rPr>
          <w:rFonts w:ascii="Garamond" w:hAnsi="Garamond"/>
          <w:sz w:val="22"/>
        </w:rPr>
        <w:t>I</w:t>
      </w:r>
      <w:r w:rsidRPr="00447F20">
        <w:rPr>
          <w:rFonts w:ascii="Garamond" w:hAnsi="Garamond"/>
          <w:sz w:val="22"/>
        </w:rPr>
        <w:t xml:space="preserve">mplantów co najmniej </w:t>
      </w:r>
      <w:r w:rsidR="00052947">
        <w:rPr>
          <w:rFonts w:ascii="Garamond" w:hAnsi="Garamond"/>
          <w:sz w:val="22"/>
        </w:rPr>
        <w:t xml:space="preserve">dwa razy w roku </w:t>
      </w:r>
      <w:r w:rsidRPr="00447F20">
        <w:rPr>
          <w:rFonts w:ascii="Garamond" w:hAnsi="Garamond"/>
          <w:sz w:val="22"/>
        </w:rPr>
        <w:t>oraz każdorazowo po rozwiązaniu Umowy. Inwentaryzację przeprowadza upoważniony przedstawiciel Wykonawcy w obecności pracownika Magazynu Implantów Zamawiającego.</w:t>
      </w:r>
    </w:p>
    <w:p w14:paraId="43ABCCCF" w14:textId="30341294" w:rsidR="00447F20" w:rsidRDefault="000059C1" w:rsidP="000059C1">
      <w:pPr>
        <w:pStyle w:val="Akapitzlist"/>
        <w:numPr>
          <w:ilvl w:val="0"/>
          <w:numId w:val="10"/>
        </w:numPr>
        <w:spacing w:after="120" w:line="240" w:lineRule="auto"/>
        <w:ind w:left="284"/>
        <w:contextualSpacing w:val="0"/>
        <w:jc w:val="both"/>
        <w:rPr>
          <w:rFonts w:ascii="Garamond" w:hAnsi="Garamond"/>
          <w:sz w:val="22"/>
        </w:rPr>
      </w:pPr>
      <w:r w:rsidRPr="00447F20">
        <w:rPr>
          <w:rFonts w:ascii="Garamond" w:hAnsi="Garamond"/>
          <w:sz w:val="22"/>
        </w:rPr>
        <w:t xml:space="preserve">W Banku </w:t>
      </w:r>
      <w:r w:rsidR="00731489">
        <w:rPr>
          <w:rFonts w:ascii="Garamond" w:hAnsi="Garamond"/>
          <w:sz w:val="22"/>
        </w:rPr>
        <w:t>I</w:t>
      </w:r>
      <w:r w:rsidRPr="00447F20">
        <w:rPr>
          <w:rFonts w:ascii="Garamond" w:hAnsi="Garamond"/>
          <w:sz w:val="22"/>
        </w:rPr>
        <w:t>mplantów, bez zgody Zamawiającego, nie mogą znajdować się Wyroby nieujęte w Załączniku nr 1 do Umowy.</w:t>
      </w:r>
    </w:p>
    <w:p w14:paraId="5D0ABA54" w14:textId="3A187323" w:rsidR="00447F20" w:rsidRDefault="000059C1" w:rsidP="000059C1">
      <w:pPr>
        <w:pStyle w:val="Akapitzlist"/>
        <w:numPr>
          <w:ilvl w:val="0"/>
          <w:numId w:val="10"/>
        </w:numPr>
        <w:spacing w:after="120" w:line="240" w:lineRule="auto"/>
        <w:ind w:left="284"/>
        <w:contextualSpacing w:val="0"/>
        <w:jc w:val="both"/>
        <w:rPr>
          <w:rFonts w:ascii="Garamond" w:hAnsi="Garamond"/>
          <w:sz w:val="22"/>
        </w:rPr>
      </w:pPr>
      <w:r w:rsidRPr="00447F20">
        <w:rPr>
          <w:rFonts w:ascii="Garamond" w:hAnsi="Garamond"/>
          <w:sz w:val="22"/>
        </w:rPr>
        <w:t>Wykonawca będzie weryfikował terminy ważności Wyrobów znajdujących s</w:t>
      </w:r>
      <w:r w:rsidR="00731489">
        <w:rPr>
          <w:rFonts w:ascii="Garamond" w:hAnsi="Garamond"/>
          <w:sz w:val="22"/>
        </w:rPr>
        <w:t>ię w Banku I</w:t>
      </w:r>
      <w:r w:rsidRPr="00447F20">
        <w:rPr>
          <w:rFonts w:ascii="Garamond" w:hAnsi="Garamond"/>
          <w:sz w:val="22"/>
        </w:rPr>
        <w:t xml:space="preserve">mplantów i w razie stwierdzenia, że termin ważności danego Wyrobu upływa za </w:t>
      </w:r>
      <w:r w:rsidR="004F33F6">
        <w:rPr>
          <w:rFonts w:ascii="Garamond" w:hAnsi="Garamond"/>
          <w:sz w:val="22"/>
        </w:rPr>
        <w:t>12</w:t>
      </w:r>
      <w:r w:rsidRPr="00447F20">
        <w:rPr>
          <w:rFonts w:ascii="Garamond" w:hAnsi="Garamond"/>
          <w:sz w:val="22"/>
        </w:rPr>
        <w:t xml:space="preserve"> miesięcy, zawiadomi o tym niezwłocznie Zamawiającego. Zamawiający zobowiązany jest w ciągu 5 dni od zawiadomienia zweryfikować tę informację, a w przypadku jej potwierdzenia – zwrócić dany Wyrób. Jeżeli Zamawiający </w:t>
      </w:r>
      <w:r w:rsidRPr="00447F20">
        <w:rPr>
          <w:rFonts w:ascii="Garamond" w:hAnsi="Garamond"/>
          <w:sz w:val="22"/>
        </w:rPr>
        <w:lastRenderedPageBreak/>
        <w:t>nie zwróci Wyrobu w ciągu 30 dni, Wyrób ten będzie traktowany jako zużyty przez Zamawiającego i zostanie rozliczony na zasadach określonych w Umowie.</w:t>
      </w:r>
    </w:p>
    <w:p w14:paraId="73868803" w14:textId="77777777" w:rsidR="00447F20" w:rsidRDefault="000059C1" w:rsidP="000059C1">
      <w:pPr>
        <w:pStyle w:val="Akapitzlist"/>
        <w:numPr>
          <w:ilvl w:val="0"/>
          <w:numId w:val="10"/>
        </w:numPr>
        <w:spacing w:after="120" w:line="240" w:lineRule="auto"/>
        <w:ind w:left="284"/>
        <w:contextualSpacing w:val="0"/>
        <w:jc w:val="both"/>
        <w:rPr>
          <w:rFonts w:ascii="Garamond" w:hAnsi="Garamond"/>
          <w:sz w:val="22"/>
        </w:rPr>
      </w:pPr>
      <w:r w:rsidRPr="00447F20">
        <w:rPr>
          <w:rFonts w:ascii="Garamond" w:hAnsi="Garamond"/>
          <w:sz w:val="22"/>
        </w:rPr>
        <w:t>Zamówienia będą składane wyłącznie pocztą elektroniczną, chyba że Zamawiający wyrazi uprzednio pisemną zgodę na inny sposób komunikacji. Zamawiający nie jest zobowiązany do korzystania z aplikacji, portali lub innych narzędzi teleinformatycznych Wykonawcy, chyba że wyrazi na to odrębną zgodę.</w:t>
      </w:r>
    </w:p>
    <w:p w14:paraId="33707A71" w14:textId="7CE55AF9" w:rsidR="00B55CEA" w:rsidRPr="00447F20" w:rsidRDefault="000059C1" w:rsidP="000059C1">
      <w:pPr>
        <w:pStyle w:val="Akapitzlist"/>
        <w:numPr>
          <w:ilvl w:val="0"/>
          <w:numId w:val="10"/>
        </w:numPr>
        <w:spacing w:after="120" w:line="240" w:lineRule="auto"/>
        <w:ind w:left="284"/>
        <w:contextualSpacing w:val="0"/>
        <w:jc w:val="both"/>
        <w:rPr>
          <w:rFonts w:ascii="Garamond" w:hAnsi="Garamond"/>
          <w:sz w:val="22"/>
        </w:rPr>
      </w:pPr>
      <w:r w:rsidRPr="00447F20">
        <w:rPr>
          <w:rFonts w:ascii="Garamond" w:hAnsi="Garamond"/>
          <w:sz w:val="22"/>
        </w:rPr>
        <w:t xml:space="preserve">Umowa będzie realizowana przez okres </w:t>
      </w:r>
      <w:r w:rsidR="00A43119" w:rsidRPr="00A43119">
        <w:rPr>
          <w:rFonts w:ascii="Garamond" w:hAnsi="Garamond"/>
          <w:b/>
          <w:sz w:val="22"/>
        </w:rPr>
        <w:t>36</w:t>
      </w:r>
      <w:r w:rsidRPr="00A43119">
        <w:rPr>
          <w:rFonts w:ascii="Garamond" w:hAnsi="Garamond"/>
          <w:b/>
          <w:sz w:val="22"/>
        </w:rPr>
        <w:t xml:space="preserve"> miesięcy</w:t>
      </w:r>
      <w:r w:rsidRPr="00447F20">
        <w:rPr>
          <w:rFonts w:ascii="Garamond" w:hAnsi="Garamond"/>
          <w:sz w:val="22"/>
        </w:rPr>
        <w:t xml:space="preserve"> od dnia zawarcia albo do dnia wyczerpania maksymalnej wartości wynagrodzenia, o której mowa w § 7 ust. 1, w zależności od tego, które ze zdarzeń nastąpi wcześniej. W przypadku niewyczerpania maksymalnej wartości wynagrodzenia w tym okresie Zamawiający może jednokrotnie przedłużyć okres obowiązywania Umowy, nie dłużej jednak niż o 12 miesięcy, poprzez złożenie Wykonawcy jednostronnego oświadczenia w formie pisemnej lub elektronicznej, najpóźniej na 30 dni przed upływem pierwotnego terminu obowiązywania Umowy.</w:t>
      </w:r>
    </w:p>
    <w:p w14:paraId="7D160887" w14:textId="77777777" w:rsidR="00F25DED" w:rsidRDefault="00F25DED" w:rsidP="004942AE">
      <w:pPr>
        <w:spacing w:after="120" w:line="240" w:lineRule="auto"/>
        <w:jc w:val="center"/>
        <w:rPr>
          <w:rFonts w:ascii="Garamond" w:hAnsi="Garamond" w:cs="Tahoma"/>
          <w:b/>
          <w:bCs/>
          <w:sz w:val="22"/>
          <w:szCs w:val="22"/>
        </w:rPr>
      </w:pPr>
    </w:p>
    <w:p w14:paraId="58C2A6C0" w14:textId="2D427CED" w:rsidR="00B55CEA" w:rsidRDefault="00F05E79" w:rsidP="00C47525">
      <w:pPr>
        <w:spacing w:after="120" w:line="240" w:lineRule="auto"/>
        <w:jc w:val="center"/>
        <w:rPr>
          <w:rFonts w:ascii="Garamond" w:hAnsi="Garamond" w:cs="Tahoma"/>
          <w:b/>
          <w:bCs/>
          <w:sz w:val="22"/>
          <w:szCs w:val="22"/>
        </w:rPr>
      </w:pPr>
      <w:r w:rsidRPr="001F38D0">
        <w:rPr>
          <w:rFonts w:ascii="Garamond" w:hAnsi="Garamond" w:cs="Tahoma"/>
          <w:b/>
          <w:bCs/>
          <w:sz w:val="22"/>
          <w:szCs w:val="22"/>
        </w:rPr>
        <w:t>§ 7</w:t>
      </w:r>
    </w:p>
    <w:p w14:paraId="3E84003F" w14:textId="77777777" w:rsidR="00B55CEA" w:rsidRDefault="000059C1" w:rsidP="004942AE">
      <w:pPr>
        <w:spacing w:after="120" w:line="240" w:lineRule="auto"/>
        <w:jc w:val="center"/>
      </w:pPr>
      <w:r>
        <w:rPr>
          <w:rFonts w:ascii="Garamond" w:hAnsi="Garamond"/>
          <w:b/>
          <w:sz w:val="22"/>
        </w:rPr>
        <w:t>[Wartość Umowy, dokumenty rozliczeniowe, fakturowanie i warunki płatności]</w:t>
      </w:r>
    </w:p>
    <w:p w14:paraId="2FB6E945" w14:textId="77777777" w:rsidR="00447F20" w:rsidRPr="00447F20" w:rsidRDefault="000059C1" w:rsidP="000059C1">
      <w:pPr>
        <w:pStyle w:val="Akapitzlist"/>
        <w:numPr>
          <w:ilvl w:val="0"/>
          <w:numId w:val="4"/>
        </w:numPr>
        <w:spacing w:after="120" w:line="240" w:lineRule="auto"/>
        <w:ind w:left="426"/>
        <w:contextualSpacing w:val="0"/>
        <w:jc w:val="both"/>
        <w:rPr>
          <w:rFonts w:ascii="Garamond" w:hAnsi="Garamond" w:cs="Tahoma"/>
          <w:sz w:val="22"/>
          <w:szCs w:val="22"/>
        </w:rPr>
      </w:pPr>
      <w:r w:rsidRPr="00447F20">
        <w:rPr>
          <w:rFonts w:ascii="Garamond" w:hAnsi="Garamond"/>
          <w:sz w:val="22"/>
        </w:rPr>
        <w:t>Przewidywana maksymalna wartość Umowy wynosi: ___________ zł netto plus należny podatek VAT, tj. ___________ zł brutto (słownie: ___________), w tym:</w:t>
      </w:r>
    </w:p>
    <w:p w14:paraId="2EE7EBEE" w14:textId="77777777" w:rsidR="00F24809" w:rsidRPr="00F24809" w:rsidRDefault="000059C1" w:rsidP="000059C1">
      <w:pPr>
        <w:pStyle w:val="Akapitzlist"/>
        <w:numPr>
          <w:ilvl w:val="1"/>
          <w:numId w:val="4"/>
        </w:numPr>
        <w:spacing w:after="120" w:line="240" w:lineRule="auto"/>
        <w:ind w:left="851"/>
        <w:contextualSpacing w:val="0"/>
        <w:jc w:val="both"/>
        <w:rPr>
          <w:rFonts w:ascii="Garamond" w:hAnsi="Garamond" w:cs="Tahoma"/>
          <w:sz w:val="22"/>
          <w:szCs w:val="22"/>
        </w:rPr>
      </w:pPr>
      <w:r w:rsidRPr="00447F20">
        <w:rPr>
          <w:rFonts w:ascii="Garamond" w:hAnsi="Garamond"/>
          <w:sz w:val="22"/>
        </w:rPr>
        <w:t>zamówienie podstawowe: ___________ zł netto plus należny podatek VAT, tj. ___________ zł brutto (słownie: ___________);</w:t>
      </w:r>
    </w:p>
    <w:p w14:paraId="7261D273" w14:textId="4D902BAA" w:rsidR="00B55CEA" w:rsidRPr="00447F20" w:rsidRDefault="000059C1" w:rsidP="000059C1">
      <w:pPr>
        <w:pStyle w:val="Akapitzlist"/>
        <w:numPr>
          <w:ilvl w:val="1"/>
          <w:numId w:val="4"/>
        </w:numPr>
        <w:spacing w:after="120" w:line="240" w:lineRule="auto"/>
        <w:ind w:left="851"/>
        <w:contextualSpacing w:val="0"/>
        <w:jc w:val="both"/>
        <w:rPr>
          <w:rFonts w:ascii="Garamond" w:hAnsi="Garamond" w:cs="Tahoma"/>
          <w:sz w:val="22"/>
          <w:szCs w:val="22"/>
        </w:rPr>
      </w:pPr>
      <w:r w:rsidRPr="00447F20">
        <w:rPr>
          <w:rFonts w:ascii="Garamond" w:hAnsi="Garamond"/>
          <w:sz w:val="22"/>
        </w:rPr>
        <w:t>prawo opcji do 30% wartości zamówienia podstawowego: ___________ zł netto plus należny podatek VAT, tj. ___________ zł brutto (słownie: ___________).</w:t>
      </w:r>
    </w:p>
    <w:p w14:paraId="528BEDF2" w14:textId="77777777" w:rsidR="00F24809" w:rsidRPr="00F24809" w:rsidRDefault="000059C1" w:rsidP="000059C1">
      <w:pPr>
        <w:pStyle w:val="Akapitzlist"/>
        <w:numPr>
          <w:ilvl w:val="0"/>
          <w:numId w:val="4"/>
        </w:numPr>
        <w:spacing w:after="120" w:line="240" w:lineRule="auto"/>
        <w:ind w:left="426"/>
        <w:contextualSpacing w:val="0"/>
        <w:jc w:val="both"/>
        <w:rPr>
          <w:rFonts w:ascii="Garamond" w:hAnsi="Garamond" w:cs="Tahoma"/>
          <w:sz w:val="22"/>
          <w:szCs w:val="22"/>
        </w:rPr>
      </w:pPr>
      <w:r w:rsidRPr="00F24809">
        <w:rPr>
          <w:rFonts w:ascii="Garamond" w:hAnsi="Garamond"/>
          <w:sz w:val="22"/>
        </w:rPr>
        <w:t>Wykonawca będzie wystawiał faktury zgodnie z cenami jednostkowymi określonymi w Załączniku nr 1 do Umowy. Ceny jednostkowe są stałe w okresie obowiązywania Umowy, z zastrzeżeniem postanowień § 10 i § 15 oraz przepisów powszechnie obowiązujących.</w:t>
      </w:r>
    </w:p>
    <w:p w14:paraId="7C2873E8" w14:textId="12F0B619" w:rsidR="00F24809" w:rsidRPr="00F24809" w:rsidRDefault="000059C1" w:rsidP="000059C1">
      <w:pPr>
        <w:pStyle w:val="Akapitzlist"/>
        <w:numPr>
          <w:ilvl w:val="0"/>
          <w:numId w:val="4"/>
        </w:numPr>
        <w:spacing w:after="120" w:line="240" w:lineRule="auto"/>
        <w:ind w:left="426"/>
        <w:contextualSpacing w:val="0"/>
        <w:jc w:val="both"/>
        <w:rPr>
          <w:rFonts w:ascii="Garamond" w:hAnsi="Garamond" w:cs="Tahoma"/>
          <w:sz w:val="22"/>
          <w:szCs w:val="22"/>
        </w:rPr>
      </w:pPr>
      <w:r w:rsidRPr="00F24809">
        <w:rPr>
          <w:rFonts w:ascii="Garamond" w:hAnsi="Garamond"/>
          <w:sz w:val="22"/>
        </w:rPr>
        <w:t xml:space="preserve">Wartość Umowy obejmuje wszystkie koszty związane z należytym wykonaniem Umowy po stronie Wykonawcy, w tym w szczególności koszty transportu, załadunku, rozładunku, wniesienia, ubezpieczenia w transporcie, utrzymania i uzupełniania Banku </w:t>
      </w:r>
      <w:r w:rsidR="00083219">
        <w:rPr>
          <w:rFonts w:ascii="Garamond" w:hAnsi="Garamond"/>
          <w:sz w:val="22"/>
        </w:rPr>
        <w:t>I</w:t>
      </w:r>
      <w:r w:rsidRPr="00F24809">
        <w:rPr>
          <w:rFonts w:ascii="Garamond" w:hAnsi="Garamond"/>
          <w:sz w:val="22"/>
        </w:rPr>
        <w:t>mplantów, zapewnienia Instrumentarium i Napędów ortopedycznych, przekazywania dokumentacji, szkoleń, reklamacji, wymian oraz wszelkie inne koszty i obciążenia związane z realizacją Umowy.</w:t>
      </w:r>
    </w:p>
    <w:p w14:paraId="00012A09" w14:textId="77777777" w:rsidR="00F24809" w:rsidRPr="00F24809" w:rsidRDefault="000059C1" w:rsidP="000059C1">
      <w:pPr>
        <w:pStyle w:val="Akapitzlist"/>
        <w:numPr>
          <w:ilvl w:val="0"/>
          <w:numId w:val="4"/>
        </w:numPr>
        <w:spacing w:after="120" w:line="240" w:lineRule="auto"/>
        <w:ind w:left="426"/>
        <w:contextualSpacing w:val="0"/>
        <w:jc w:val="both"/>
        <w:rPr>
          <w:rFonts w:ascii="Garamond" w:hAnsi="Garamond" w:cs="Tahoma"/>
          <w:sz w:val="22"/>
          <w:szCs w:val="22"/>
        </w:rPr>
      </w:pPr>
      <w:r w:rsidRPr="00F24809">
        <w:rPr>
          <w:rFonts w:ascii="Garamond" w:hAnsi="Garamond"/>
          <w:sz w:val="22"/>
        </w:rPr>
        <w:t>Wykonawca zobowiązany jest do wystawienia faktury za zużyte pacjentom Wyroby w terminie do 7 dni od dnia otrzymania od Zamawiającego Protokołu zużycia, o którym mowa w § 6 ust. 7. W odniesieniu do pozycji realizowanych poza Bankiem implantów albo w formule odmiennej, przewidzianej w Załączniku nr 1 lub OPZ, faktura może być wystawiona odpowiednio po prawidłowej dostawie albo po rozliczeniu zużycia – zgodnie z zasadami właściwymi dla danego pakietu.</w:t>
      </w:r>
    </w:p>
    <w:p w14:paraId="72B3B7E2" w14:textId="434190D0" w:rsidR="00F24809" w:rsidRPr="00F24809" w:rsidRDefault="000059C1" w:rsidP="000059C1">
      <w:pPr>
        <w:pStyle w:val="Akapitzlist"/>
        <w:numPr>
          <w:ilvl w:val="0"/>
          <w:numId w:val="4"/>
        </w:numPr>
        <w:spacing w:after="120" w:line="240" w:lineRule="auto"/>
        <w:ind w:left="426"/>
        <w:contextualSpacing w:val="0"/>
        <w:jc w:val="both"/>
        <w:rPr>
          <w:rFonts w:ascii="Garamond" w:hAnsi="Garamond" w:cs="Tahoma"/>
          <w:sz w:val="22"/>
          <w:szCs w:val="22"/>
        </w:rPr>
      </w:pPr>
      <w:r w:rsidRPr="00F24809">
        <w:rPr>
          <w:rFonts w:ascii="Garamond" w:hAnsi="Garamond"/>
          <w:sz w:val="22"/>
        </w:rPr>
        <w:t>Wystawiane przez Wykonawcę faktury powinny zawierać co najmniej nazwę handlową Wyrobu, numer katalogowy zgodny z Załącznikiem nr 1 do Umowy oraz numer Protokołu zużycia. Jeżeli jest to prawnie dopuszczalne i technicznie możliwe w strukturze faktury ustrukturyzowanej, faktura powinna zawierać również numer serii oraz datę ważności fakturowanych implantów</w:t>
      </w:r>
      <w:r w:rsidR="00052947">
        <w:rPr>
          <w:rFonts w:ascii="Garamond" w:hAnsi="Garamond"/>
          <w:sz w:val="22"/>
        </w:rPr>
        <w:t>, inicjały pacjenta, data zabiegu</w:t>
      </w:r>
      <w:r w:rsidRPr="00F24809">
        <w:rPr>
          <w:rFonts w:ascii="Garamond" w:hAnsi="Garamond"/>
          <w:sz w:val="22"/>
        </w:rPr>
        <w:t>. Niezależnie od powyższego numer serii oraz data ważności muszą obligatoryjnie zostać wskazane w Dokumencie rozliczeniowym.</w:t>
      </w:r>
    </w:p>
    <w:p w14:paraId="0A26DF0D" w14:textId="77777777" w:rsidR="00F24809" w:rsidRPr="00F24809" w:rsidRDefault="000059C1" w:rsidP="000059C1">
      <w:pPr>
        <w:pStyle w:val="Akapitzlist"/>
        <w:numPr>
          <w:ilvl w:val="0"/>
          <w:numId w:val="4"/>
        </w:numPr>
        <w:spacing w:after="120" w:line="240" w:lineRule="auto"/>
        <w:ind w:left="426"/>
        <w:contextualSpacing w:val="0"/>
        <w:jc w:val="both"/>
        <w:rPr>
          <w:rFonts w:ascii="Garamond" w:hAnsi="Garamond" w:cs="Tahoma"/>
          <w:sz w:val="22"/>
          <w:szCs w:val="22"/>
        </w:rPr>
      </w:pPr>
      <w:r w:rsidRPr="00F24809">
        <w:rPr>
          <w:rFonts w:ascii="Garamond" w:hAnsi="Garamond"/>
          <w:sz w:val="22"/>
        </w:rPr>
        <w:t xml:space="preserve">W przypadku gdy na dzień wystawienia faktury Wykonawca jest zobowiązany do korzystania z </w:t>
      </w:r>
      <w:proofErr w:type="spellStart"/>
      <w:r w:rsidRPr="00F24809">
        <w:rPr>
          <w:rFonts w:ascii="Garamond" w:hAnsi="Garamond"/>
          <w:sz w:val="22"/>
        </w:rPr>
        <w:t>KSeF</w:t>
      </w:r>
      <w:proofErr w:type="spellEnd"/>
      <w:r w:rsidRPr="00F24809">
        <w:rPr>
          <w:rFonts w:ascii="Garamond" w:hAnsi="Garamond"/>
          <w:sz w:val="22"/>
        </w:rPr>
        <w:t xml:space="preserve"> albo korzysta z niego zgodnie z obowiązującymi przepisami, faktury, faktury korygujące i duplikaty faktur będą wystawiane jako faktury ustrukturyzowane i przesyłane za pośrednictwem </w:t>
      </w:r>
      <w:proofErr w:type="spellStart"/>
      <w:r w:rsidRPr="00F24809">
        <w:rPr>
          <w:rFonts w:ascii="Garamond" w:hAnsi="Garamond"/>
          <w:sz w:val="22"/>
        </w:rPr>
        <w:t>KSeF</w:t>
      </w:r>
      <w:proofErr w:type="spellEnd"/>
      <w:r w:rsidRPr="00F24809">
        <w:rPr>
          <w:rFonts w:ascii="Garamond" w:hAnsi="Garamond"/>
          <w:sz w:val="22"/>
        </w:rPr>
        <w:t xml:space="preserve">. W przypadkach przewidzianych przepisami prawa, w których dopuszczalne jest wystawienie faktury poza </w:t>
      </w:r>
      <w:proofErr w:type="spellStart"/>
      <w:r w:rsidRPr="00F24809">
        <w:rPr>
          <w:rFonts w:ascii="Garamond" w:hAnsi="Garamond"/>
          <w:sz w:val="22"/>
        </w:rPr>
        <w:t>KSeF</w:t>
      </w:r>
      <w:proofErr w:type="spellEnd"/>
      <w:r w:rsidRPr="00F24809">
        <w:rPr>
          <w:rFonts w:ascii="Garamond" w:hAnsi="Garamond"/>
          <w:sz w:val="22"/>
        </w:rPr>
        <w:t>, Wykonawca zobowiązany jest postępować zgodnie z tymi przepisami, z odpowiednim zastosowaniem postanowień niniejszego paragrafu.</w:t>
      </w:r>
    </w:p>
    <w:p w14:paraId="4A88EFB1" w14:textId="77777777" w:rsidR="00F24809" w:rsidRPr="00F24809" w:rsidRDefault="000059C1" w:rsidP="000059C1">
      <w:pPr>
        <w:pStyle w:val="Akapitzlist"/>
        <w:numPr>
          <w:ilvl w:val="0"/>
          <w:numId w:val="4"/>
        </w:numPr>
        <w:spacing w:after="120" w:line="240" w:lineRule="auto"/>
        <w:ind w:left="426"/>
        <w:contextualSpacing w:val="0"/>
        <w:jc w:val="both"/>
        <w:rPr>
          <w:rFonts w:ascii="Garamond" w:hAnsi="Garamond" w:cs="Tahoma"/>
          <w:sz w:val="22"/>
          <w:szCs w:val="22"/>
        </w:rPr>
      </w:pPr>
      <w:r w:rsidRPr="00F24809">
        <w:rPr>
          <w:rFonts w:ascii="Garamond" w:hAnsi="Garamond"/>
          <w:sz w:val="22"/>
        </w:rPr>
        <w:t xml:space="preserve">Za datę otrzymania faktury przez Zamawiającego Strony uznają datę otrzymania faktury ustaloną zgodnie z obowiązującymi przepisami ustawy o podatku od towarów i usług. W przypadku faktury ustrukturyzowanej przesłanej przy użyciu </w:t>
      </w:r>
      <w:proofErr w:type="spellStart"/>
      <w:r w:rsidRPr="00F24809">
        <w:rPr>
          <w:rFonts w:ascii="Garamond" w:hAnsi="Garamond"/>
          <w:sz w:val="22"/>
        </w:rPr>
        <w:t>KSeF</w:t>
      </w:r>
      <w:proofErr w:type="spellEnd"/>
      <w:r w:rsidRPr="00F24809">
        <w:rPr>
          <w:rFonts w:ascii="Garamond" w:hAnsi="Garamond"/>
          <w:sz w:val="22"/>
        </w:rPr>
        <w:t xml:space="preserve"> będzie to data jej otrzymania przy użyciu </w:t>
      </w:r>
      <w:proofErr w:type="spellStart"/>
      <w:r w:rsidRPr="00F24809">
        <w:rPr>
          <w:rFonts w:ascii="Garamond" w:hAnsi="Garamond"/>
          <w:sz w:val="22"/>
        </w:rPr>
        <w:t>KSeF</w:t>
      </w:r>
      <w:proofErr w:type="spellEnd"/>
      <w:r w:rsidRPr="00F24809">
        <w:rPr>
          <w:rFonts w:ascii="Garamond" w:hAnsi="Garamond"/>
          <w:sz w:val="22"/>
        </w:rPr>
        <w:t xml:space="preserve"> w rozumieniu tej ustawy. Wydruk faktury, jej wizualizacja albo plik PDF przekazywany poza </w:t>
      </w:r>
      <w:proofErr w:type="spellStart"/>
      <w:r w:rsidRPr="00F24809">
        <w:rPr>
          <w:rFonts w:ascii="Garamond" w:hAnsi="Garamond"/>
          <w:sz w:val="22"/>
        </w:rPr>
        <w:t>KSeF</w:t>
      </w:r>
      <w:proofErr w:type="spellEnd"/>
      <w:r w:rsidRPr="00F24809">
        <w:rPr>
          <w:rFonts w:ascii="Garamond" w:hAnsi="Garamond"/>
          <w:sz w:val="22"/>
        </w:rPr>
        <w:t xml:space="preserve"> mają </w:t>
      </w:r>
      <w:r w:rsidRPr="00F24809">
        <w:rPr>
          <w:rFonts w:ascii="Garamond" w:hAnsi="Garamond"/>
          <w:sz w:val="22"/>
        </w:rPr>
        <w:lastRenderedPageBreak/>
        <w:t>charakter wyłącznie pomocniczy i nie stanowią samodzielnej podstawy do rozpoczęcia biegu terminu płatności.</w:t>
      </w:r>
    </w:p>
    <w:p w14:paraId="13E2EDBC" w14:textId="16BCE8FC" w:rsidR="00F24809" w:rsidRPr="00F24809" w:rsidRDefault="000059C1" w:rsidP="000059C1">
      <w:pPr>
        <w:pStyle w:val="Akapitzlist"/>
        <w:numPr>
          <w:ilvl w:val="0"/>
          <w:numId w:val="4"/>
        </w:numPr>
        <w:spacing w:after="120" w:line="240" w:lineRule="auto"/>
        <w:ind w:left="426"/>
        <w:contextualSpacing w:val="0"/>
        <w:jc w:val="both"/>
        <w:rPr>
          <w:rFonts w:ascii="Garamond" w:hAnsi="Garamond" w:cs="Tahoma"/>
          <w:sz w:val="22"/>
          <w:szCs w:val="22"/>
        </w:rPr>
      </w:pPr>
      <w:r w:rsidRPr="00F24809">
        <w:rPr>
          <w:rFonts w:ascii="Garamond" w:hAnsi="Garamond"/>
          <w:sz w:val="22"/>
        </w:rPr>
        <w:t>Niezależnie od wystawienia faktury Wykonawca zobowiązany jest przekazać Zamawiającemu następujące dokumenty operacyjne i rozliczeniowe:</w:t>
      </w:r>
    </w:p>
    <w:p w14:paraId="1C403188" w14:textId="35794B93" w:rsidR="00F24809" w:rsidRPr="00F24809" w:rsidRDefault="000059C1" w:rsidP="000059C1">
      <w:pPr>
        <w:pStyle w:val="Akapitzlist"/>
        <w:numPr>
          <w:ilvl w:val="1"/>
          <w:numId w:val="4"/>
        </w:numPr>
        <w:spacing w:after="120" w:line="240" w:lineRule="auto"/>
        <w:contextualSpacing w:val="0"/>
        <w:jc w:val="both"/>
        <w:rPr>
          <w:rFonts w:ascii="Garamond" w:hAnsi="Garamond" w:cs="Tahoma"/>
          <w:sz w:val="22"/>
          <w:szCs w:val="22"/>
        </w:rPr>
      </w:pPr>
      <w:r w:rsidRPr="00F24809">
        <w:rPr>
          <w:rFonts w:ascii="Garamond" w:hAnsi="Garamond"/>
          <w:sz w:val="22"/>
        </w:rPr>
        <w:t xml:space="preserve">wraz z każdą dostawą do Banku </w:t>
      </w:r>
      <w:r w:rsidR="003D4DED">
        <w:rPr>
          <w:rFonts w:ascii="Garamond" w:hAnsi="Garamond"/>
          <w:sz w:val="22"/>
        </w:rPr>
        <w:t>I</w:t>
      </w:r>
      <w:r w:rsidRPr="00F24809">
        <w:rPr>
          <w:rFonts w:ascii="Garamond" w:hAnsi="Garamond"/>
          <w:sz w:val="22"/>
        </w:rPr>
        <w:t xml:space="preserve">mplantów albo dostawą realizowaną poza Bankiem </w:t>
      </w:r>
      <w:r w:rsidR="00D916D9">
        <w:rPr>
          <w:rFonts w:ascii="Garamond" w:hAnsi="Garamond"/>
          <w:sz w:val="22"/>
        </w:rPr>
        <w:t>I</w:t>
      </w:r>
      <w:r w:rsidRPr="00F24809">
        <w:rPr>
          <w:rFonts w:ascii="Garamond" w:hAnsi="Garamond"/>
          <w:sz w:val="22"/>
        </w:rPr>
        <w:t>mplantów – dokument WZ, protokół przekazania albo inny równoważny dokument dostawy, zawierający co najmniej: nazwę handlową Wyrobu, numer katalogowy, numer serii, datę ważności, kod EAN/UDI – jeżeli dotyczy, ilość, numer Umowy, numer i datę zamówienia, numer i datę dostawy oraz numer/y dokumentów magazynowych;</w:t>
      </w:r>
    </w:p>
    <w:p w14:paraId="051F2436" w14:textId="588A7465" w:rsidR="00F24809" w:rsidRPr="00F24809" w:rsidRDefault="000059C1" w:rsidP="000059C1">
      <w:pPr>
        <w:pStyle w:val="Akapitzlist"/>
        <w:numPr>
          <w:ilvl w:val="1"/>
          <w:numId w:val="4"/>
        </w:numPr>
        <w:spacing w:after="120" w:line="240" w:lineRule="auto"/>
        <w:contextualSpacing w:val="0"/>
        <w:jc w:val="both"/>
        <w:rPr>
          <w:rFonts w:ascii="Garamond" w:hAnsi="Garamond" w:cs="Tahoma"/>
          <w:sz w:val="22"/>
          <w:szCs w:val="22"/>
        </w:rPr>
      </w:pPr>
      <w:r w:rsidRPr="00F24809">
        <w:rPr>
          <w:rFonts w:ascii="Garamond" w:hAnsi="Garamond"/>
          <w:sz w:val="22"/>
        </w:rPr>
        <w:t>nie później niż w dniu wystawienia faktury – Dokument rozliczeniowy w formie elektronicznej w formacie PDF</w:t>
      </w:r>
      <w:r w:rsidR="00957681">
        <w:rPr>
          <w:rFonts w:ascii="Garamond" w:hAnsi="Garamond"/>
          <w:sz w:val="22"/>
        </w:rPr>
        <w:t xml:space="preserve"> i XML lub FAK</w:t>
      </w:r>
      <w:r w:rsidRPr="00F24809">
        <w:rPr>
          <w:rFonts w:ascii="Garamond" w:hAnsi="Garamond"/>
          <w:sz w:val="22"/>
        </w:rPr>
        <w:t xml:space="preserve"> na adres e-mail: faktury.apteka@lutycka.pl, pozwalający na jednoznaczne powiązanie dostawy, Protokołu zużycia oraz faktury, zawierający co najmniej: nazwę handlową Wyrobu, numer katalogowy, numer serii, datę ważności, kod EAN/UDI – jeżeli dotyczy, ilość, cenę jednostkową netto i brutto, wartość netto i brutto, numer Umowy, numer i datę zamówienia, numer i datę dostawy, numer/y dokumentów WZ, numer Protokołu zużycia oraz numer identyfikujący w </w:t>
      </w:r>
      <w:proofErr w:type="spellStart"/>
      <w:r w:rsidRPr="00F24809">
        <w:rPr>
          <w:rFonts w:ascii="Garamond" w:hAnsi="Garamond"/>
          <w:sz w:val="22"/>
        </w:rPr>
        <w:t>KSeF</w:t>
      </w:r>
      <w:proofErr w:type="spellEnd"/>
      <w:r w:rsidRPr="00F24809">
        <w:rPr>
          <w:rFonts w:ascii="Garamond" w:hAnsi="Garamond"/>
          <w:sz w:val="22"/>
        </w:rPr>
        <w:t xml:space="preserve"> – jeżeli został już nadany;</w:t>
      </w:r>
    </w:p>
    <w:p w14:paraId="6BCA4D05" w14:textId="3ECE22F0" w:rsidR="00B55CEA" w:rsidRPr="00F24809" w:rsidRDefault="000059C1" w:rsidP="000059C1">
      <w:pPr>
        <w:pStyle w:val="Akapitzlist"/>
        <w:numPr>
          <w:ilvl w:val="1"/>
          <w:numId w:val="4"/>
        </w:numPr>
        <w:spacing w:after="120" w:line="240" w:lineRule="auto"/>
        <w:contextualSpacing w:val="0"/>
        <w:jc w:val="both"/>
        <w:rPr>
          <w:rFonts w:ascii="Garamond" w:hAnsi="Garamond" w:cs="Tahoma"/>
          <w:sz w:val="22"/>
          <w:szCs w:val="22"/>
        </w:rPr>
      </w:pPr>
      <w:r w:rsidRPr="00F24809">
        <w:rPr>
          <w:rFonts w:ascii="Garamond" w:hAnsi="Garamond"/>
          <w:sz w:val="22"/>
        </w:rPr>
        <w:t xml:space="preserve">jeżeli w chwili przekazania Dokumentu rozliczeniowego numer identyfikujący fakturę w </w:t>
      </w:r>
      <w:proofErr w:type="spellStart"/>
      <w:r w:rsidRPr="00F24809">
        <w:rPr>
          <w:rFonts w:ascii="Garamond" w:hAnsi="Garamond"/>
          <w:sz w:val="22"/>
        </w:rPr>
        <w:t>KSeF</w:t>
      </w:r>
      <w:proofErr w:type="spellEnd"/>
      <w:r w:rsidRPr="00F24809">
        <w:rPr>
          <w:rFonts w:ascii="Garamond" w:hAnsi="Garamond"/>
          <w:sz w:val="22"/>
        </w:rPr>
        <w:t xml:space="preserve"> nie został jeszcze nadany, Wykonawca przekaże ten numer niezwłocznie po jego nadaniu, nie później jednak niż następnego dnia roboczego.</w:t>
      </w:r>
    </w:p>
    <w:p w14:paraId="4AF9A337" w14:textId="7DF703A3" w:rsidR="00B55CEA" w:rsidRPr="00F24809" w:rsidRDefault="000059C1" w:rsidP="000059C1">
      <w:pPr>
        <w:pStyle w:val="Akapitzlist"/>
        <w:numPr>
          <w:ilvl w:val="0"/>
          <w:numId w:val="4"/>
        </w:numPr>
        <w:spacing w:after="120" w:line="240" w:lineRule="auto"/>
        <w:ind w:left="426"/>
        <w:contextualSpacing w:val="0"/>
        <w:jc w:val="both"/>
        <w:rPr>
          <w:rFonts w:ascii="Garamond" w:hAnsi="Garamond"/>
          <w:sz w:val="22"/>
        </w:rPr>
      </w:pPr>
      <w:r>
        <w:rPr>
          <w:rFonts w:ascii="Garamond" w:hAnsi="Garamond"/>
          <w:sz w:val="22"/>
        </w:rPr>
        <w:t>Zamawiający zapłaci za prawidłowo dostarczone i rozliczone Wyroby w terminie do 60 dni od dnia otrzymania prawidłowo wystawionej faktury, nie wcześniej jednak niż od dnia otrzymania kompletu prawidłowych dokumentów, o których mowa w ust. 8. Jeżeli dokumenty, o których mowa w ust. 8, zostały przekazane najpóźniej w dniu otrzymania faktury przez Zamawiającego, termin płatności liczony jest od dnia otrzymania faktury w rozumieniu ust. 7. Płatność nastąpi przelewem na rachunek bankowy Wykonawcy wskazany na fakturze.</w:t>
      </w:r>
    </w:p>
    <w:p w14:paraId="65F74C1F" w14:textId="0853774F" w:rsidR="00B55CEA" w:rsidRPr="00F24809" w:rsidRDefault="000059C1" w:rsidP="000059C1">
      <w:pPr>
        <w:pStyle w:val="Akapitzlist"/>
        <w:numPr>
          <w:ilvl w:val="0"/>
          <w:numId w:val="4"/>
        </w:numPr>
        <w:spacing w:after="120" w:line="240" w:lineRule="auto"/>
        <w:ind w:left="426"/>
        <w:contextualSpacing w:val="0"/>
        <w:jc w:val="both"/>
        <w:rPr>
          <w:rFonts w:ascii="Garamond" w:hAnsi="Garamond"/>
          <w:sz w:val="22"/>
        </w:rPr>
      </w:pPr>
      <w:r>
        <w:rPr>
          <w:rFonts w:ascii="Garamond" w:hAnsi="Garamond"/>
          <w:sz w:val="22"/>
        </w:rPr>
        <w:t>Warunkiem realizacji płatności na rzecz podatnika VAT czynnego jest wskazanie rachunku bankowego ujawnionego w wykazie podmiotów, o którym mowa w przepisach ustawy o podatku od towarów i usług (tzw. biała lista podatników VAT). Jeżeli rachunek bankowy wskazany przez Wykonawcę nie znajduje się w tym wykazie, Zamawiający jest uprawniony do wstrzymania płatności do czasu usunięcia tej niezgodności albo do podjęcia innych działań przewidzianych przepisami prawa, po uprzednim poinformowaniu Wykonawcy.</w:t>
      </w:r>
    </w:p>
    <w:p w14:paraId="5B30249E" w14:textId="0514C52E" w:rsidR="00B55CEA" w:rsidRPr="00F24809" w:rsidRDefault="000059C1" w:rsidP="000059C1">
      <w:pPr>
        <w:pStyle w:val="Akapitzlist"/>
        <w:numPr>
          <w:ilvl w:val="0"/>
          <w:numId w:val="4"/>
        </w:numPr>
        <w:spacing w:after="120" w:line="240" w:lineRule="auto"/>
        <w:ind w:left="426"/>
        <w:contextualSpacing w:val="0"/>
        <w:jc w:val="both"/>
        <w:rPr>
          <w:rFonts w:ascii="Garamond" w:hAnsi="Garamond"/>
          <w:sz w:val="22"/>
        </w:rPr>
      </w:pPr>
      <w:r>
        <w:rPr>
          <w:rFonts w:ascii="Garamond" w:hAnsi="Garamond"/>
          <w:sz w:val="22"/>
        </w:rPr>
        <w:t>Wykonawca oświadcza, że rachunek bankowy wskazany do płatności jest zgłoszony do właściwego urzędu skarbowego i ujawniony w wykazie, o którym mowa w ust. 10, oraz zobowiązuje się do niezwłocznego informowania Zamawiającego, nie później niż w terminie 2 dni roboczych od zaistnienia zdarzenia, o każdej zmianie tego rachunku lub o jego wykreśleniu z wykazu.</w:t>
      </w:r>
    </w:p>
    <w:p w14:paraId="60F995B1" w14:textId="08DD2106" w:rsidR="00B55CEA" w:rsidRPr="00F24809" w:rsidRDefault="000059C1" w:rsidP="000059C1">
      <w:pPr>
        <w:pStyle w:val="Akapitzlist"/>
        <w:numPr>
          <w:ilvl w:val="0"/>
          <w:numId w:val="4"/>
        </w:numPr>
        <w:spacing w:after="120" w:line="240" w:lineRule="auto"/>
        <w:ind w:left="426"/>
        <w:contextualSpacing w:val="0"/>
        <w:jc w:val="both"/>
        <w:rPr>
          <w:rFonts w:ascii="Garamond" w:hAnsi="Garamond"/>
          <w:sz w:val="22"/>
        </w:rPr>
      </w:pPr>
      <w:r>
        <w:rPr>
          <w:rFonts w:ascii="Garamond" w:hAnsi="Garamond"/>
          <w:sz w:val="22"/>
        </w:rPr>
        <w:t>Wykonawca ponosi wyłączną odpowiedzialność za prawidłowość formalną, rachunkową i merytoryczną faktur oraz za zgodność danych zawartych w fakturze z Dokumentem rozliczeniowym, dokumentem WZ, Protokołem zużycia oraz faktycznie zrealizowaną dostawą. W przypadku stwierdzenia błędów, braków albo niezgodności bieg terminu płatności rozpoczyna się od dnia otrzymania przez Zamawiającego prawidłowo wystawionej faktury oraz kompletu prawidłowych dokumentów. Okres do czasu usunięcia nieprawidłowości nie stanowi opóźnienia Zamawiającego i nie uprawnia Wykonawcy do naliczania odsetek.</w:t>
      </w:r>
    </w:p>
    <w:p w14:paraId="61F08E66" w14:textId="26489635" w:rsidR="00B55CEA" w:rsidRPr="00F24809" w:rsidRDefault="000059C1" w:rsidP="000059C1">
      <w:pPr>
        <w:pStyle w:val="Akapitzlist"/>
        <w:numPr>
          <w:ilvl w:val="0"/>
          <w:numId w:val="4"/>
        </w:numPr>
        <w:spacing w:after="120" w:line="240" w:lineRule="auto"/>
        <w:ind w:left="426"/>
        <w:contextualSpacing w:val="0"/>
        <w:jc w:val="both"/>
        <w:rPr>
          <w:rFonts w:ascii="Garamond" w:hAnsi="Garamond"/>
          <w:sz w:val="22"/>
        </w:rPr>
      </w:pPr>
      <w:r>
        <w:rPr>
          <w:rFonts w:ascii="Garamond" w:hAnsi="Garamond"/>
          <w:sz w:val="22"/>
        </w:rPr>
        <w:t>Za datę zapłaty Strony uznają datę obciążenia rachunku bankowego Zamawiającego.</w:t>
      </w:r>
    </w:p>
    <w:p w14:paraId="6493DCDB" w14:textId="49B73D7B" w:rsidR="00B55CEA" w:rsidRPr="00F24809" w:rsidRDefault="000059C1" w:rsidP="000059C1">
      <w:pPr>
        <w:pStyle w:val="Akapitzlist"/>
        <w:numPr>
          <w:ilvl w:val="0"/>
          <w:numId w:val="4"/>
        </w:numPr>
        <w:spacing w:after="120" w:line="240" w:lineRule="auto"/>
        <w:ind w:left="426"/>
        <w:contextualSpacing w:val="0"/>
        <w:jc w:val="both"/>
        <w:rPr>
          <w:rFonts w:ascii="Garamond" w:hAnsi="Garamond"/>
          <w:sz w:val="22"/>
        </w:rPr>
      </w:pPr>
      <w:r>
        <w:rPr>
          <w:rFonts w:ascii="Garamond" w:hAnsi="Garamond"/>
          <w:sz w:val="22"/>
        </w:rPr>
        <w:t xml:space="preserve">Wykonawca nie może, bez uprzedniej pisemnej zgody Zamawiającego, przenieść na osobę trzecią wierzytelności przysługujących mu z tytułu niniejszej Umowy ani ustanowić na nich zabezpieczenia, w tym dokonać cesji na rzecz faktora, udzielić pełnomocnictwa do odbioru należności osobie trzeciej albo ustanowić zastawu lub innego zabezpieczenia. Postanowienie to stosuje się z uwzględnieniem art. 54 ust. 5 ustawy z dnia 15 kwietnia 2011 r. </w:t>
      </w:r>
      <w:r w:rsidRPr="004942AE">
        <w:rPr>
          <w:rFonts w:ascii="Garamond" w:hAnsi="Garamond"/>
          <w:i/>
          <w:iCs/>
          <w:sz w:val="22"/>
        </w:rPr>
        <w:t>o działalności leczniczej</w:t>
      </w:r>
      <w:r>
        <w:rPr>
          <w:rFonts w:ascii="Garamond" w:hAnsi="Garamond"/>
          <w:sz w:val="22"/>
        </w:rPr>
        <w:t>.</w:t>
      </w:r>
    </w:p>
    <w:p w14:paraId="0D335532" w14:textId="61F9AF5D" w:rsidR="00605E8F" w:rsidRDefault="000059C1" w:rsidP="000059C1">
      <w:pPr>
        <w:pStyle w:val="Akapitzlist"/>
        <w:numPr>
          <w:ilvl w:val="0"/>
          <w:numId w:val="4"/>
        </w:numPr>
        <w:spacing w:after="120" w:line="240" w:lineRule="auto"/>
        <w:ind w:left="426"/>
        <w:contextualSpacing w:val="0"/>
        <w:jc w:val="both"/>
        <w:rPr>
          <w:rFonts w:ascii="Garamond" w:hAnsi="Garamond"/>
          <w:sz w:val="22"/>
        </w:rPr>
      </w:pPr>
      <w:r>
        <w:rPr>
          <w:rFonts w:ascii="Garamond" w:hAnsi="Garamond"/>
          <w:sz w:val="22"/>
        </w:rPr>
        <w:lastRenderedPageBreak/>
        <w:t>Jeżeli stroną Umowy jest konsorcjum, dochodzenie należności od Zamawiającego jest możliwe wyłącznie przez tego członka konsorcjum, który faktycznie dostarczył Wyroby, chyba że bezwzględnie obowiązujące przepisy prawa stanowią inaczej.</w:t>
      </w:r>
    </w:p>
    <w:p w14:paraId="446B9B58" w14:textId="77777777" w:rsidR="004942AE" w:rsidRDefault="004942AE" w:rsidP="004942AE">
      <w:pPr>
        <w:spacing w:after="120" w:line="240" w:lineRule="auto"/>
        <w:jc w:val="both"/>
        <w:rPr>
          <w:rFonts w:ascii="Garamond" w:hAnsi="Garamond"/>
          <w:sz w:val="22"/>
        </w:rPr>
      </w:pPr>
    </w:p>
    <w:p w14:paraId="48687BDB" w14:textId="77777777" w:rsidR="004942AE" w:rsidRPr="004942AE" w:rsidRDefault="004942AE" w:rsidP="004942AE">
      <w:pPr>
        <w:spacing w:after="120" w:line="240" w:lineRule="auto"/>
        <w:jc w:val="both"/>
        <w:rPr>
          <w:rFonts w:ascii="Garamond" w:hAnsi="Garamond"/>
          <w:sz w:val="22"/>
        </w:rPr>
      </w:pPr>
    </w:p>
    <w:p w14:paraId="210635C6" w14:textId="6B646616" w:rsidR="00B55CEA"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 8</w:t>
      </w:r>
    </w:p>
    <w:p w14:paraId="565B70BF" w14:textId="156197FF" w:rsidR="00B55CEA" w:rsidRPr="00F24809" w:rsidRDefault="000059C1" w:rsidP="004942AE">
      <w:pPr>
        <w:spacing w:after="120" w:line="240" w:lineRule="auto"/>
        <w:jc w:val="center"/>
      </w:pPr>
      <w:r>
        <w:rPr>
          <w:rFonts w:ascii="Garamond" w:hAnsi="Garamond"/>
          <w:b/>
          <w:sz w:val="22"/>
        </w:rPr>
        <w:t>[Reklamacje, wady, rękojmia i gwarancja]</w:t>
      </w:r>
    </w:p>
    <w:p w14:paraId="0D013E49" w14:textId="5361B430" w:rsidR="00B55CEA" w:rsidRPr="00F24809" w:rsidRDefault="000059C1" w:rsidP="000059C1">
      <w:pPr>
        <w:pStyle w:val="Akapitzlist"/>
        <w:numPr>
          <w:ilvl w:val="0"/>
          <w:numId w:val="11"/>
        </w:numPr>
        <w:spacing w:after="120" w:line="240" w:lineRule="auto"/>
        <w:ind w:left="426"/>
        <w:contextualSpacing w:val="0"/>
        <w:jc w:val="both"/>
        <w:rPr>
          <w:rFonts w:ascii="Garamond" w:hAnsi="Garamond"/>
          <w:sz w:val="22"/>
        </w:rPr>
      </w:pPr>
      <w:r>
        <w:rPr>
          <w:rFonts w:ascii="Garamond" w:hAnsi="Garamond"/>
          <w:sz w:val="22"/>
        </w:rPr>
        <w:t>Wykonawca udziela 24-miesięcznej gwarancji jakości oraz ponosi odpowiedzialność z tytułu rękojmi za dostarczone Wyroby, z zastrzeżeniem dłuższego okresu odpowiedzialności wynikającego z bezwzględnie obowiązujących przepisów prawa lub dokumentów producenta.</w:t>
      </w:r>
    </w:p>
    <w:p w14:paraId="56BDF8B0" w14:textId="08763BF6" w:rsidR="00B55CEA" w:rsidRPr="00F24809" w:rsidRDefault="000059C1" w:rsidP="000059C1">
      <w:pPr>
        <w:pStyle w:val="Akapitzlist"/>
        <w:numPr>
          <w:ilvl w:val="0"/>
          <w:numId w:val="11"/>
        </w:numPr>
        <w:spacing w:after="120" w:line="240" w:lineRule="auto"/>
        <w:ind w:left="426"/>
        <w:contextualSpacing w:val="0"/>
        <w:jc w:val="both"/>
        <w:rPr>
          <w:rFonts w:ascii="Garamond" w:hAnsi="Garamond"/>
          <w:sz w:val="22"/>
        </w:rPr>
      </w:pPr>
      <w:r w:rsidRPr="00F24809">
        <w:rPr>
          <w:rFonts w:ascii="Garamond" w:hAnsi="Garamond"/>
          <w:sz w:val="22"/>
        </w:rPr>
        <w:t>W przypadku stwierdzenia przy odbiorze niezgodności dostarczonych Wyrobów z Umową, ofertą albo dokumentacją przetargową, a także w przypadku dostarczenia Wyrobu lub jego części w uszkodzonym opakowaniu jednostkowym lub zbiorczym, Zamawiający ma prawo odmówić odbioru i sporządzić protokół zawierający przyczyny odmowy. W takim przypadku Wykonawca zobowiązany jest do dostarczenia Wyrobów wolnych od wad na własny koszt i ryzyko w terminie 24 godzin od sporządzenia protokołu, chyba że Strony uzgodnią krótszy termin z uwagi na pilny charakter dostawy.</w:t>
      </w:r>
    </w:p>
    <w:p w14:paraId="50FA62B6" w14:textId="1A9E7B5A" w:rsidR="00B55CEA" w:rsidRPr="00F24809" w:rsidRDefault="000059C1" w:rsidP="000059C1">
      <w:pPr>
        <w:pStyle w:val="Akapitzlist"/>
        <w:numPr>
          <w:ilvl w:val="0"/>
          <w:numId w:val="11"/>
        </w:numPr>
        <w:spacing w:after="120" w:line="240" w:lineRule="auto"/>
        <w:ind w:left="426"/>
        <w:contextualSpacing w:val="0"/>
        <w:jc w:val="both"/>
        <w:rPr>
          <w:rFonts w:ascii="Garamond" w:hAnsi="Garamond"/>
          <w:sz w:val="22"/>
        </w:rPr>
      </w:pPr>
      <w:r>
        <w:rPr>
          <w:rFonts w:ascii="Garamond" w:hAnsi="Garamond"/>
          <w:sz w:val="22"/>
        </w:rPr>
        <w:t>Reklamacje ilościowe mogą być zgłaszane w terminie 7 dni od dnia odbioru dostawy, a reklamacje jakościowe – niezwłocznie po ich stwierdzeniu, przez cały okres obowiązywania Umowy oraz przez okres gwarancji albo rękojmi.</w:t>
      </w:r>
    </w:p>
    <w:p w14:paraId="30A9B3BD" w14:textId="4CEEDC40" w:rsidR="00B55CEA" w:rsidRPr="00F24809" w:rsidRDefault="000059C1" w:rsidP="000059C1">
      <w:pPr>
        <w:pStyle w:val="Akapitzlist"/>
        <w:numPr>
          <w:ilvl w:val="0"/>
          <w:numId w:val="11"/>
        </w:numPr>
        <w:spacing w:after="120" w:line="240" w:lineRule="auto"/>
        <w:ind w:left="426"/>
        <w:contextualSpacing w:val="0"/>
        <w:jc w:val="both"/>
        <w:rPr>
          <w:rFonts w:ascii="Garamond" w:hAnsi="Garamond"/>
          <w:sz w:val="22"/>
        </w:rPr>
      </w:pPr>
      <w:r>
        <w:rPr>
          <w:rFonts w:ascii="Garamond" w:hAnsi="Garamond"/>
          <w:sz w:val="22"/>
        </w:rPr>
        <w:t>O wadach jakościowych stwierdzonych po odbiorze dostarczonych Wyrobów Zamawiający zobowiązany jest poinformować Wykonawcę niezwłocznie. Zamawiający ma wówczas prawo żądać dostarczenia Wyrobów wolnych od wad w terminie 2 dni roboczych od chwili poinformowania Wykonawcy, a w przypadkach zagrażających życiu lub zdrowiu pacjentów – niezwłocznie, stosownie do pilności sytuacji.</w:t>
      </w:r>
    </w:p>
    <w:p w14:paraId="79612868" w14:textId="028451B4" w:rsidR="00B55CEA" w:rsidRPr="00F24809" w:rsidRDefault="000059C1" w:rsidP="000059C1">
      <w:pPr>
        <w:pStyle w:val="Akapitzlist"/>
        <w:numPr>
          <w:ilvl w:val="0"/>
          <w:numId w:val="11"/>
        </w:numPr>
        <w:spacing w:after="120" w:line="240" w:lineRule="auto"/>
        <w:ind w:left="426"/>
        <w:contextualSpacing w:val="0"/>
        <w:jc w:val="both"/>
        <w:rPr>
          <w:rFonts w:ascii="Garamond" w:hAnsi="Garamond"/>
          <w:sz w:val="22"/>
        </w:rPr>
      </w:pPr>
      <w:r>
        <w:rPr>
          <w:rFonts w:ascii="Garamond" w:hAnsi="Garamond"/>
          <w:sz w:val="22"/>
        </w:rPr>
        <w:t>Wszelkie koszty związane z reklamacją, wymianą, odbiorem wadliwych Wyrobów oraz ponowną dostawą Wyrobów wolnych od wad obciążają Wykonawcę.</w:t>
      </w:r>
    </w:p>
    <w:p w14:paraId="1F581A50" w14:textId="77777777" w:rsidR="00F25DED" w:rsidRDefault="00F25DED" w:rsidP="004942AE">
      <w:pPr>
        <w:spacing w:after="120" w:line="240" w:lineRule="auto"/>
        <w:jc w:val="center"/>
        <w:rPr>
          <w:rFonts w:ascii="Garamond" w:hAnsi="Garamond" w:cs="Tahoma"/>
          <w:b/>
          <w:bCs/>
          <w:sz w:val="22"/>
          <w:szCs w:val="22"/>
        </w:rPr>
      </w:pPr>
    </w:p>
    <w:p w14:paraId="2FB0DF18" w14:textId="05AD388E" w:rsidR="00B55CEA"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 9</w:t>
      </w:r>
    </w:p>
    <w:p w14:paraId="2F6B5796" w14:textId="77777777" w:rsidR="00B55CEA" w:rsidRDefault="000059C1" w:rsidP="004942AE">
      <w:pPr>
        <w:spacing w:after="120" w:line="240" w:lineRule="auto"/>
        <w:jc w:val="center"/>
      </w:pPr>
      <w:r>
        <w:rPr>
          <w:rFonts w:ascii="Garamond" w:hAnsi="Garamond"/>
          <w:b/>
          <w:sz w:val="22"/>
        </w:rPr>
        <w:t>[Przedstawiciele Stron, szkolenia, korespondencja i doręczenia]</w:t>
      </w:r>
    </w:p>
    <w:p w14:paraId="23FCC718" w14:textId="3AA27AF7" w:rsidR="00F24809" w:rsidRPr="00F24809" w:rsidRDefault="000059C1" w:rsidP="000059C1">
      <w:pPr>
        <w:pStyle w:val="Akapitzlist"/>
        <w:numPr>
          <w:ilvl w:val="0"/>
          <w:numId w:val="5"/>
        </w:numPr>
        <w:spacing w:after="120" w:line="240" w:lineRule="auto"/>
        <w:ind w:left="426"/>
        <w:contextualSpacing w:val="0"/>
        <w:jc w:val="both"/>
        <w:rPr>
          <w:rFonts w:ascii="Garamond" w:hAnsi="Garamond" w:cs="Tahoma"/>
          <w:sz w:val="22"/>
          <w:szCs w:val="22"/>
        </w:rPr>
      </w:pPr>
      <w:r w:rsidRPr="00F24809">
        <w:rPr>
          <w:rFonts w:ascii="Garamond" w:hAnsi="Garamond"/>
          <w:sz w:val="22"/>
        </w:rPr>
        <w:t xml:space="preserve">Wykonawca zobowiązany jest wyznaczyć przedstawiciela handlowego upoważnionego do kontaktów z Zamawiającym i odpowiedzialnego za prawidłową realizację przedmiotu Umowy, w tym za dostawy Wyrobów do Banku </w:t>
      </w:r>
      <w:r w:rsidR="00EF6299">
        <w:rPr>
          <w:rFonts w:ascii="Garamond" w:hAnsi="Garamond"/>
          <w:sz w:val="22"/>
        </w:rPr>
        <w:t>I</w:t>
      </w:r>
      <w:r w:rsidRPr="00F24809">
        <w:rPr>
          <w:rFonts w:ascii="Garamond" w:hAnsi="Garamond"/>
          <w:sz w:val="22"/>
        </w:rPr>
        <w:t>mplantów.</w:t>
      </w:r>
    </w:p>
    <w:p w14:paraId="3038A0D5" w14:textId="77777777" w:rsidR="00F24809" w:rsidRPr="00F24809" w:rsidRDefault="000059C1" w:rsidP="000059C1">
      <w:pPr>
        <w:pStyle w:val="Akapitzlist"/>
        <w:numPr>
          <w:ilvl w:val="0"/>
          <w:numId w:val="5"/>
        </w:numPr>
        <w:spacing w:after="120" w:line="240" w:lineRule="auto"/>
        <w:ind w:left="426"/>
        <w:contextualSpacing w:val="0"/>
        <w:jc w:val="both"/>
        <w:rPr>
          <w:rFonts w:ascii="Garamond" w:hAnsi="Garamond" w:cs="Tahoma"/>
          <w:sz w:val="22"/>
          <w:szCs w:val="22"/>
        </w:rPr>
      </w:pPr>
      <w:r w:rsidRPr="00F24809">
        <w:rPr>
          <w:rFonts w:ascii="Garamond" w:hAnsi="Garamond"/>
          <w:sz w:val="22"/>
        </w:rPr>
        <w:t>Przedstawiciel handlowy Wykonawcy zobowiązany jest do bezwzględnego przestrzegania obowiązującego u Zamawiającego regulaminu dotyczącego zasad współpracy z przedstawicielami firm z branży medycznej. Naruszenie tych zasad stanowi podstawę do rozwiązania Umowy bez wypowiedzenia.</w:t>
      </w:r>
    </w:p>
    <w:p w14:paraId="0975F036" w14:textId="092F1256" w:rsidR="00F24809" w:rsidRPr="00F24809" w:rsidRDefault="000059C1" w:rsidP="000059C1">
      <w:pPr>
        <w:pStyle w:val="Akapitzlist"/>
        <w:numPr>
          <w:ilvl w:val="0"/>
          <w:numId w:val="5"/>
        </w:numPr>
        <w:spacing w:after="120" w:line="240" w:lineRule="auto"/>
        <w:ind w:left="426"/>
        <w:contextualSpacing w:val="0"/>
        <w:jc w:val="both"/>
        <w:rPr>
          <w:rFonts w:ascii="Garamond" w:hAnsi="Garamond" w:cs="Tahoma"/>
          <w:sz w:val="22"/>
          <w:szCs w:val="22"/>
        </w:rPr>
      </w:pPr>
      <w:r w:rsidRPr="00F24809">
        <w:rPr>
          <w:rFonts w:ascii="Garamond" w:hAnsi="Garamond"/>
          <w:sz w:val="22"/>
        </w:rPr>
        <w:t xml:space="preserve">Osobą upoważnioną po stronie Wykonawcy do kontaktów z Zamawiającym i odpowiedzialną za realizację Umowy jest: </w:t>
      </w:r>
      <w:r w:rsidR="00D77AF2">
        <w:rPr>
          <w:rFonts w:ascii="Garamond" w:hAnsi="Garamond"/>
          <w:sz w:val="22"/>
        </w:rPr>
        <w:t>_____________</w:t>
      </w:r>
      <w:r w:rsidRPr="00F24809">
        <w:rPr>
          <w:rFonts w:ascii="Garamond" w:hAnsi="Garamond"/>
          <w:sz w:val="22"/>
        </w:rPr>
        <w:t>_, tel. ___________, e-mail: ___________.</w:t>
      </w:r>
    </w:p>
    <w:p w14:paraId="42D8AE5D" w14:textId="6BC19802" w:rsidR="00F24809" w:rsidRPr="00D77AF2" w:rsidRDefault="00F24809" w:rsidP="000059C1">
      <w:pPr>
        <w:pStyle w:val="Akapitzlist"/>
        <w:numPr>
          <w:ilvl w:val="0"/>
          <w:numId w:val="5"/>
        </w:numPr>
        <w:spacing w:after="120" w:line="240" w:lineRule="auto"/>
        <w:ind w:left="426"/>
        <w:contextualSpacing w:val="0"/>
        <w:jc w:val="both"/>
        <w:rPr>
          <w:rFonts w:ascii="Garamond" w:hAnsi="Garamond" w:cs="Tahoma"/>
          <w:sz w:val="22"/>
          <w:szCs w:val="22"/>
        </w:rPr>
      </w:pPr>
      <w:r w:rsidRPr="00F24809">
        <w:rPr>
          <w:rFonts w:ascii="Garamond" w:hAnsi="Garamond"/>
          <w:sz w:val="22"/>
        </w:rPr>
        <w:t xml:space="preserve">Osobą upoważnioną po stronie </w:t>
      </w:r>
      <w:r>
        <w:rPr>
          <w:rFonts w:ascii="Garamond" w:hAnsi="Garamond"/>
          <w:sz w:val="22"/>
        </w:rPr>
        <w:t>Zamawiającego</w:t>
      </w:r>
      <w:r w:rsidRPr="00F24809">
        <w:rPr>
          <w:rFonts w:ascii="Garamond" w:hAnsi="Garamond"/>
          <w:sz w:val="22"/>
        </w:rPr>
        <w:t xml:space="preserve"> do kontaktów z </w:t>
      </w:r>
      <w:r>
        <w:rPr>
          <w:rFonts w:ascii="Garamond" w:hAnsi="Garamond"/>
          <w:sz w:val="22"/>
        </w:rPr>
        <w:t>Wykonawcą</w:t>
      </w:r>
      <w:r w:rsidRPr="00F24809">
        <w:rPr>
          <w:rFonts w:ascii="Garamond" w:hAnsi="Garamond"/>
          <w:sz w:val="22"/>
        </w:rPr>
        <w:t xml:space="preserve"> i odpowiedzialną za realizację Umowy jest: </w:t>
      </w:r>
      <w:r w:rsidR="00D77AF2">
        <w:rPr>
          <w:rFonts w:ascii="Garamond" w:hAnsi="Garamond"/>
          <w:sz w:val="22"/>
        </w:rPr>
        <w:t>Kierownik Centralnej Apteki Szpitalnej</w:t>
      </w:r>
      <w:r w:rsidR="00D77AF2">
        <w:rPr>
          <w:rFonts w:ascii="Garamond" w:hAnsi="Garamond"/>
          <w:sz w:val="22"/>
        </w:rPr>
        <w:t>, mgr farm. Mateusz Chrastek</w:t>
      </w:r>
      <w:r w:rsidRPr="00F24809">
        <w:rPr>
          <w:rFonts w:ascii="Garamond" w:hAnsi="Garamond"/>
          <w:sz w:val="22"/>
        </w:rPr>
        <w:t xml:space="preserve">, tel. </w:t>
      </w:r>
      <w:r w:rsidR="00D77AF2">
        <w:rPr>
          <w:rFonts w:ascii="Garamond" w:hAnsi="Garamond"/>
          <w:sz w:val="22"/>
        </w:rPr>
        <w:t>(61) 8212-560</w:t>
      </w:r>
      <w:r w:rsidRPr="00F24809">
        <w:rPr>
          <w:rFonts w:ascii="Garamond" w:hAnsi="Garamond"/>
          <w:sz w:val="22"/>
        </w:rPr>
        <w:t xml:space="preserve">, e-mail: </w:t>
      </w:r>
      <w:hyperlink r:id="rId7" w:history="1">
        <w:r w:rsidR="00D77AF2" w:rsidRPr="00527346">
          <w:rPr>
            <w:rStyle w:val="Hipercze"/>
            <w:rFonts w:ascii="Garamond" w:hAnsi="Garamond"/>
            <w:sz w:val="22"/>
          </w:rPr>
          <w:t>mateusz.chrastek@lutycka.pl</w:t>
        </w:r>
      </w:hyperlink>
      <w:r w:rsidRPr="00F24809">
        <w:rPr>
          <w:rFonts w:ascii="Garamond" w:hAnsi="Garamond"/>
          <w:sz w:val="22"/>
        </w:rPr>
        <w:t>.</w:t>
      </w:r>
    </w:p>
    <w:p w14:paraId="0E1971E5" w14:textId="54E07AED" w:rsidR="00B55CEA" w:rsidRPr="00F24809" w:rsidRDefault="000059C1" w:rsidP="000059C1">
      <w:pPr>
        <w:pStyle w:val="Akapitzlist"/>
        <w:numPr>
          <w:ilvl w:val="0"/>
          <w:numId w:val="5"/>
        </w:numPr>
        <w:spacing w:after="120" w:line="240" w:lineRule="auto"/>
        <w:ind w:left="426"/>
        <w:contextualSpacing w:val="0"/>
        <w:jc w:val="both"/>
        <w:rPr>
          <w:rFonts w:ascii="Garamond" w:hAnsi="Garamond" w:cs="Tahoma"/>
          <w:sz w:val="22"/>
          <w:szCs w:val="22"/>
        </w:rPr>
      </w:pPr>
      <w:r w:rsidRPr="00F24809">
        <w:rPr>
          <w:rFonts w:ascii="Garamond" w:hAnsi="Garamond"/>
          <w:sz w:val="22"/>
        </w:rPr>
        <w:t>Zmiana osób wskazanych w niniejszym paragrafie albo zmiana danych teleadresowych nie stanowi zmiany Umowy i staje się skuteczna z dniem doręczenia drugiej Stronie informacji o takiej zmianie.</w:t>
      </w:r>
    </w:p>
    <w:p w14:paraId="2A0C375B" w14:textId="77777777" w:rsidR="00F25DED" w:rsidRDefault="00F25DED" w:rsidP="004942AE">
      <w:pPr>
        <w:spacing w:after="120" w:line="240" w:lineRule="auto"/>
        <w:jc w:val="center"/>
        <w:rPr>
          <w:rFonts w:ascii="Garamond" w:hAnsi="Garamond" w:cs="Tahoma"/>
          <w:b/>
          <w:bCs/>
          <w:sz w:val="22"/>
          <w:szCs w:val="22"/>
        </w:rPr>
      </w:pPr>
    </w:p>
    <w:p w14:paraId="70873565" w14:textId="5BA9D222" w:rsidR="00B55CEA"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 10</w:t>
      </w:r>
    </w:p>
    <w:p w14:paraId="58FAE70B" w14:textId="71FD25C3" w:rsidR="00B55CEA" w:rsidRPr="00F24809" w:rsidRDefault="000059C1" w:rsidP="004942AE">
      <w:pPr>
        <w:spacing w:after="120" w:line="240" w:lineRule="auto"/>
        <w:jc w:val="center"/>
      </w:pPr>
      <w:r>
        <w:rPr>
          <w:rFonts w:ascii="Garamond" w:hAnsi="Garamond"/>
          <w:b/>
          <w:sz w:val="22"/>
        </w:rPr>
        <w:t>[Zmiana postanowień Umowy]</w:t>
      </w:r>
    </w:p>
    <w:p w14:paraId="2C7E8164" w14:textId="2DEFA61D" w:rsidR="00B55CEA" w:rsidRPr="00F24809" w:rsidRDefault="000059C1" w:rsidP="000059C1">
      <w:pPr>
        <w:pStyle w:val="Akapitzlist"/>
        <w:numPr>
          <w:ilvl w:val="0"/>
          <w:numId w:val="12"/>
        </w:numPr>
        <w:spacing w:after="120" w:line="240" w:lineRule="auto"/>
        <w:ind w:left="426"/>
        <w:contextualSpacing w:val="0"/>
        <w:jc w:val="both"/>
        <w:rPr>
          <w:rFonts w:ascii="Garamond" w:hAnsi="Garamond"/>
          <w:sz w:val="22"/>
        </w:rPr>
      </w:pPr>
      <w:r>
        <w:rPr>
          <w:rFonts w:ascii="Garamond" w:hAnsi="Garamond"/>
          <w:sz w:val="22"/>
        </w:rPr>
        <w:lastRenderedPageBreak/>
        <w:t>Zakazuje się istotnych zmian postanowień Umowy w stosunku do treści oferty Wykonawcy, na podstawie której dokonano wyboru, chyba że zachodzi co najmniej jedna z okoliczności przewidzianych w przepisach ustawy – Prawo zamówień publicznych albo w niniejszym paragrafie.</w:t>
      </w:r>
    </w:p>
    <w:p w14:paraId="266AEDFD" w14:textId="7B26ACC4" w:rsidR="00B55CEA" w:rsidRPr="00F24809" w:rsidRDefault="000059C1" w:rsidP="000059C1">
      <w:pPr>
        <w:pStyle w:val="Akapitzlist"/>
        <w:numPr>
          <w:ilvl w:val="0"/>
          <w:numId w:val="12"/>
        </w:numPr>
        <w:spacing w:after="120" w:line="240" w:lineRule="auto"/>
        <w:ind w:left="426"/>
        <w:contextualSpacing w:val="0"/>
        <w:jc w:val="both"/>
        <w:rPr>
          <w:rFonts w:ascii="Garamond" w:hAnsi="Garamond"/>
          <w:sz w:val="22"/>
        </w:rPr>
      </w:pPr>
      <w:r w:rsidRPr="00F24809">
        <w:rPr>
          <w:rFonts w:ascii="Garamond" w:hAnsi="Garamond"/>
          <w:sz w:val="22"/>
        </w:rPr>
        <w:t xml:space="preserve">Zamawiający zastrzega sobie prawo zakupu mniejszej ilości Wyrobów niż wskazana w Załączniku nr 1 do Umowy. Wykonawca oświadcza, że nie będzie zgłaszał z tego tytułu żadnych roszczeń, z zastrzeżeniem, że Zamawiający gwarantuje wykorzystanie nie mniej niż </w:t>
      </w:r>
      <w:r w:rsidR="00052947" w:rsidRPr="00DC42C8">
        <w:rPr>
          <w:rFonts w:ascii="Garamond" w:hAnsi="Garamond"/>
          <w:sz w:val="22"/>
        </w:rPr>
        <w:t>30</w:t>
      </w:r>
      <w:r w:rsidRPr="00F24809">
        <w:rPr>
          <w:rFonts w:ascii="Garamond" w:hAnsi="Garamond"/>
          <w:sz w:val="22"/>
        </w:rPr>
        <w:t xml:space="preserve">% wartości zamówienia podstawowego, o którym mowa w § 7 ust. 1 </w:t>
      </w:r>
      <w:r w:rsidR="004942AE">
        <w:rPr>
          <w:rFonts w:ascii="Garamond" w:hAnsi="Garamond"/>
          <w:sz w:val="22"/>
        </w:rPr>
        <w:t>pkt 1</w:t>
      </w:r>
      <w:r w:rsidRPr="00F24809">
        <w:rPr>
          <w:rFonts w:ascii="Garamond" w:hAnsi="Garamond"/>
          <w:sz w:val="22"/>
        </w:rPr>
        <w:t>.</w:t>
      </w:r>
    </w:p>
    <w:p w14:paraId="7162DB79" w14:textId="66AC61AE" w:rsidR="00B55CEA" w:rsidRPr="00F24809" w:rsidRDefault="000059C1" w:rsidP="000059C1">
      <w:pPr>
        <w:pStyle w:val="Akapitzlist"/>
        <w:numPr>
          <w:ilvl w:val="0"/>
          <w:numId w:val="12"/>
        </w:numPr>
        <w:spacing w:after="120" w:line="240" w:lineRule="auto"/>
        <w:ind w:left="426"/>
        <w:contextualSpacing w:val="0"/>
        <w:jc w:val="both"/>
        <w:rPr>
          <w:rFonts w:ascii="Garamond" w:hAnsi="Garamond"/>
          <w:sz w:val="22"/>
        </w:rPr>
      </w:pPr>
      <w:r w:rsidRPr="00F24809">
        <w:rPr>
          <w:rFonts w:ascii="Garamond" w:hAnsi="Garamond"/>
          <w:sz w:val="22"/>
        </w:rPr>
        <w:t>Zamawiający zastrzega sobie prawo zmiany ilości poszczególnych pozycji asortymentowych przy zachowaniu cen jednostkowych i maksymalnej wartości Umowy, jeżeli będzie to uzasadnione jego potrzebami medycznymi, organizacyjnymi albo logistycznymi.</w:t>
      </w:r>
    </w:p>
    <w:p w14:paraId="7B8D45B5" w14:textId="41D03A8C" w:rsidR="00B55CEA" w:rsidRPr="00F24809" w:rsidRDefault="000059C1" w:rsidP="000059C1">
      <w:pPr>
        <w:pStyle w:val="Akapitzlist"/>
        <w:numPr>
          <w:ilvl w:val="0"/>
          <w:numId w:val="12"/>
        </w:numPr>
        <w:spacing w:after="120" w:line="240" w:lineRule="auto"/>
        <w:ind w:left="426"/>
        <w:contextualSpacing w:val="0"/>
        <w:jc w:val="both"/>
        <w:rPr>
          <w:rFonts w:ascii="Garamond" w:hAnsi="Garamond"/>
          <w:sz w:val="22"/>
        </w:rPr>
      </w:pPr>
      <w:r w:rsidRPr="00F24809">
        <w:rPr>
          <w:rFonts w:ascii="Garamond" w:hAnsi="Garamond"/>
          <w:sz w:val="22"/>
        </w:rPr>
        <w:t>Dopuszcza się zmianę numerów katalogowych oferowanych Wyrobów wynikającą ze zmian produkcyjnych, technologicznych, organizacyjnych lub z wycofania danego Wyrobu z produkcji, pod warunkiem zachowania parametrów wymaganych przez SWZ, OPZ i Umowę oraz niezmienności cen jednostkowych, chyba że Strony zgodnie postanowią inaczej w granicach dopuszczonych przepisami prawa.</w:t>
      </w:r>
    </w:p>
    <w:p w14:paraId="3599FFFE" w14:textId="42E926CC" w:rsidR="00B55CEA" w:rsidRPr="00F24809" w:rsidRDefault="000059C1" w:rsidP="000059C1">
      <w:pPr>
        <w:pStyle w:val="Akapitzlist"/>
        <w:numPr>
          <w:ilvl w:val="0"/>
          <w:numId w:val="12"/>
        </w:numPr>
        <w:spacing w:after="120" w:line="240" w:lineRule="auto"/>
        <w:ind w:left="426"/>
        <w:contextualSpacing w:val="0"/>
        <w:jc w:val="both"/>
        <w:rPr>
          <w:rFonts w:ascii="Garamond" w:hAnsi="Garamond"/>
          <w:sz w:val="22"/>
        </w:rPr>
      </w:pPr>
      <w:r w:rsidRPr="00F24809">
        <w:rPr>
          <w:rFonts w:ascii="Garamond" w:hAnsi="Garamond"/>
          <w:sz w:val="22"/>
        </w:rPr>
        <w:t>Dopuszcza się również zmiany Umowy polegające na: opisaniu nowych, unowocześnionych Wyrobów w ramach danej pozycji bez zmiany ceny jednostkowej</w:t>
      </w:r>
      <w:r w:rsidRPr="00052947">
        <w:rPr>
          <w:rFonts w:ascii="Garamond" w:hAnsi="Garamond"/>
          <w:sz w:val="22"/>
        </w:rPr>
        <w:t xml:space="preserve">; dopisaniu Wyrobów o innych rozmiarach w ramach danej pozycji bez zmiany ceny jednostkowej; zmianie zakresu informacji zawartych w raportach, Protokołach zużycia, Dokumentach rozliczeniowych oraz fakturach – w szczególności w zakresie danych pacjentów, numerów </w:t>
      </w:r>
      <w:proofErr w:type="spellStart"/>
      <w:r w:rsidRPr="00052947">
        <w:rPr>
          <w:rFonts w:ascii="Garamond" w:hAnsi="Garamond"/>
          <w:sz w:val="22"/>
        </w:rPr>
        <w:t>KSeF</w:t>
      </w:r>
      <w:proofErr w:type="spellEnd"/>
      <w:r w:rsidRPr="00052947">
        <w:rPr>
          <w:rFonts w:ascii="Garamond" w:hAnsi="Garamond"/>
          <w:sz w:val="22"/>
        </w:rPr>
        <w:t>, numerów serii</w:t>
      </w:r>
      <w:r w:rsidRPr="00F24809">
        <w:rPr>
          <w:rFonts w:ascii="Garamond" w:hAnsi="Garamond"/>
          <w:sz w:val="22"/>
        </w:rPr>
        <w:t>, dat ważności, kodów UDI lub innych danych wymaganych przepisami prawa albo uzasadnionymi potrzebami Zamawiającego.</w:t>
      </w:r>
    </w:p>
    <w:p w14:paraId="148C56CB" w14:textId="3C8C8A05" w:rsidR="00B55CEA" w:rsidRPr="00F24809" w:rsidRDefault="000059C1" w:rsidP="000059C1">
      <w:pPr>
        <w:pStyle w:val="Akapitzlist"/>
        <w:numPr>
          <w:ilvl w:val="0"/>
          <w:numId w:val="12"/>
        </w:numPr>
        <w:spacing w:after="120" w:line="240" w:lineRule="auto"/>
        <w:ind w:left="426"/>
        <w:contextualSpacing w:val="0"/>
        <w:jc w:val="both"/>
        <w:rPr>
          <w:rFonts w:ascii="Garamond" w:hAnsi="Garamond"/>
          <w:sz w:val="22"/>
        </w:rPr>
      </w:pPr>
      <w:r w:rsidRPr="00F24809">
        <w:rPr>
          <w:rFonts w:ascii="Garamond" w:hAnsi="Garamond"/>
          <w:sz w:val="22"/>
        </w:rPr>
        <w:t>Ceny jednostkowe netto określone w Załączniku nr 1 do Umowy mogą ulec obniżeniu w każdym czasie za zgodą Wykonawcy albo w wyniku jednostronnego oświadczenia Wykonawcy.</w:t>
      </w:r>
    </w:p>
    <w:p w14:paraId="4BE9B8A2" w14:textId="455E0171" w:rsidR="00B55CEA" w:rsidRPr="00F24809" w:rsidRDefault="000059C1" w:rsidP="000059C1">
      <w:pPr>
        <w:pStyle w:val="Akapitzlist"/>
        <w:numPr>
          <w:ilvl w:val="0"/>
          <w:numId w:val="12"/>
        </w:numPr>
        <w:spacing w:after="120" w:line="240" w:lineRule="auto"/>
        <w:ind w:left="426"/>
        <w:contextualSpacing w:val="0"/>
        <w:jc w:val="both"/>
        <w:rPr>
          <w:rFonts w:ascii="Garamond" w:hAnsi="Garamond"/>
          <w:sz w:val="22"/>
        </w:rPr>
      </w:pPr>
      <w:r w:rsidRPr="00F24809">
        <w:rPr>
          <w:rFonts w:ascii="Garamond" w:hAnsi="Garamond"/>
          <w:sz w:val="22"/>
        </w:rPr>
        <w:t>Strony dopuszczają zmianę wynagrodzenia Wykonawcy w przypadku wystąpienia zmian przepisów dotyczących stawki podatku VAT, wysokości minimalnego wynagrodzenia za pracę albo minimalnej stawki godzinowej, zasad podlegania ubezpieczeniom społecznym lub zdrowotnym, wysokości składek na te ubezpieczenia, zasad gromadzenia i wysokości wpłat do pracowniczych planów kapitałowych – pod warunkiem wykazania przez Wykonawcę wpływu tych zmian na koszty wykonania Umowy oraz wysokości tych kosztów.</w:t>
      </w:r>
    </w:p>
    <w:p w14:paraId="2B867669" w14:textId="77777777" w:rsidR="00F24809" w:rsidRDefault="000059C1" w:rsidP="000059C1">
      <w:pPr>
        <w:pStyle w:val="Akapitzlist"/>
        <w:numPr>
          <w:ilvl w:val="0"/>
          <w:numId w:val="12"/>
        </w:numPr>
        <w:spacing w:after="120" w:line="240" w:lineRule="auto"/>
        <w:ind w:left="426"/>
        <w:contextualSpacing w:val="0"/>
        <w:jc w:val="both"/>
        <w:rPr>
          <w:rFonts w:ascii="Garamond" w:hAnsi="Garamond"/>
          <w:sz w:val="22"/>
        </w:rPr>
      </w:pPr>
      <w:r w:rsidRPr="00F24809">
        <w:rPr>
          <w:rFonts w:ascii="Garamond" w:hAnsi="Garamond"/>
          <w:sz w:val="22"/>
        </w:rPr>
        <w:t>Wprowadzenie zmian wysokości wynagrodzenia, o których mowa w ust. 7, wymaga uprzedniego złożenia przez Wykonawcę pisemnego wniosku wraz z uzasadnieniem, kalkulacją i dokumentami potwierdzającymi wpływ zmian na koszty realizacji Umowy. Brak należytego wykazania wpływu zmian na koszty realizacji Umowy stanowi podstawę do odmowy zmiany wynagrodzenia.</w:t>
      </w:r>
    </w:p>
    <w:p w14:paraId="022F6EE9" w14:textId="03533E37" w:rsidR="00B55CEA" w:rsidRPr="00F24809" w:rsidRDefault="000059C1" w:rsidP="000059C1">
      <w:pPr>
        <w:pStyle w:val="Akapitzlist"/>
        <w:numPr>
          <w:ilvl w:val="0"/>
          <w:numId w:val="12"/>
        </w:numPr>
        <w:spacing w:after="120" w:line="240" w:lineRule="auto"/>
        <w:ind w:left="426"/>
        <w:contextualSpacing w:val="0"/>
        <w:jc w:val="both"/>
        <w:rPr>
          <w:rFonts w:ascii="Garamond" w:hAnsi="Garamond"/>
          <w:sz w:val="22"/>
        </w:rPr>
      </w:pPr>
      <w:r w:rsidRPr="00F24809">
        <w:rPr>
          <w:rFonts w:ascii="Garamond" w:hAnsi="Garamond"/>
          <w:sz w:val="22"/>
        </w:rPr>
        <w:t>Zamawiający może rozwiązać Umowę bez zachowania okresu wypowiedzenia w przypadku rażącego naruszenia przez Wykonawcę postanowień Umowy, w szczególności w przypadkach wskazanych w Umowie jako uprawniających do rozwiązania bez wypowiedzenia, a także w przypadku powtarzających się opóźnień, dostaw wadliwych lub niekompletnych, naruszeń zasad bezpieczeństwa, naruszeń zasad współpracy z przedstawicielami firm medycznych lub utraty przez Wykonawcę uprawnień niezbędnych do realizacji Umowy.</w:t>
      </w:r>
    </w:p>
    <w:p w14:paraId="70BE8C66" w14:textId="607956FD" w:rsidR="00B55CEA" w:rsidRPr="00F24809" w:rsidRDefault="000059C1" w:rsidP="000059C1">
      <w:pPr>
        <w:pStyle w:val="Akapitzlist"/>
        <w:numPr>
          <w:ilvl w:val="0"/>
          <w:numId w:val="12"/>
        </w:numPr>
        <w:spacing w:after="120" w:line="240" w:lineRule="auto"/>
        <w:ind w:left="426"/>
        <w:contextualSpacing w:val="0"/>
        <w:jc w:val="both"/>
        <w:rPr>
          <w:rFonts w:ascii="Garamond" w:hAnsi="Garamond"/>
          <w:sz w:val="22"/>
        </w:rPr>
      </w:pPr>
      <w:r>
        <w:rPr>
          <w:rFonts w:ascii="Garamond" w:hAnsi="Garamond"/>
          <w:sz w:val="22"/>
        </w:rPr>
        <w:t>Zmiana Umowy wymaga formy pisemnej albo elektronicznej pod rygorem nieważności, chyba że Umowa albo bezwzględnie obowiązujące przepisy prawa stanowią inaczej.</w:t>
      </w:r>
    </w:p>
    <w:p w14:paraId="4E9E387A" w14:textId="3882F38C" w:rsidR="00B55CEA" w:rsidRDefault="00B55CEA" w:rsidP="004942AE">
      <w:pPr>
        <w:spacing w:after="120" w:line="240" w:lineRule="auto"/>
        <w:rPr>
          <w:rFonts w:ascii="Garamond" w:hAnsi="Garamond" w:cs="Tahoma"/>
          <w:b/>
          <w:bCs/>
          <w:sz w:val="22"/>
          <w:szCs w:val="22"/>
        </w:rPr>
      </w:pPr>
    </w:p>
    <w:p w14:paraId="09880C37" w14:textId="77777777" w:rsidR="00D46D29" w:rsidRDefault="00D46D29" w:rsidP="00D46D29">
      <w:pPr>
        <w:spacing w:after="120" w:line="240" w:lineRule="auto"/>
        <w:jc w:val="center"/>
        <w:rPr>
          <w:rFonts w:ascii="Garamond" w:hAnsi="Garamond"/>
          <w:b/>
          <w:sz w:val="22"/>
        </w:rPr>
      </w:pPr>
      <w:r w:rsidRPr="00D46D29">
        <w:rPr>
          <w:rFonts w:ascii="Garamond" w:hAnsi="Garamond"/>
          <w:b/>
          <w:sz w:val="22"/>
        </w:rPr>
        <w:t>§</w:t>
      </w:r>
      <w:r>
        <w:rPr>
          <w:rFonts w:ascii="Garamond" w:hAnsi="Garamond"/>
          <w:b/>
          <w:sz w:val="22"/>
        </w:rPr>
        <w:t>11</w:t>
      </w:r>
      <w:r w:rsidRPr="00D46D29">
        <w:rPr>
          <w:rFonts w:ascii="Garamond" w:hAnsi="Garamond"/>
          <w:b/>
          <w:sz w:val="22"/>
        </w:rPr>
        <w:t xml:space="preserve"> </w:t>
      </w:r>
    </w:p>
    <w:p w14:paraId="33BB07AF" w14:textId="2B698109" w:rsidR="00D46D29" w:rsidRPr="00D46D29" w:rsidRDefault="00D46D29" w:rsidP="00D46D29">
      <w:pPr>
        <w:spacing w:after="120" w:line="240" w:lineRule="auto"/>
        <w:jc w:val="center"/>
        <w:rPr>
          <w:rFonts w:ascii="Garamond" w:hAnsi="Garamond"/>
          <w:b/>
          <w:sz w:val="22"/>
        </w:rPr>
      </w:pPr>
      <w:r w:rsidRPr="00D46D29">
        <w:rPr>
          <w:rFonts w:ascii="Garamond" w:hAnsi="Garamond"/>
          <w:b/>
          <w:sz w:val="22"/>
        </w:rPr>
        <w:t>[Waloryzacja wynagrodzenia]</w:t>
      </w:r>
    </w:p>
    <w:p w14:paraId="29229786" w14:textId="43495A92" w:rsidR="00D46D29" w:rsidRPr="00D46D29" w:rsidRDefault="00D46D29" w:rsidP="000059C1">
      <w:pPr>
        <w:pStyle w:val="Akapitzlist"/>
        <w:numPr>
          <w:ilvl w:val="0"/>
          <w:numId w:val="22"/>
        </w:numPr>
        <w:spacing w:after="120" w:line="240" w:lineRule="auto"/>
        <w:ind w:left="426"/>
        <w:contextualSpacing w:val="0"/>
        <w:jc w:val="both"/>
        <w:rPr>
          <w:rFonts w:ascii="Garamond" w:hAnsi="Garamond"/>
          <w:sz w:val="22"/>
        </w:rPr>
      </w:pPr>
      <w:r w:rsidRPr="00D46D29">
        <w:rPr>
          <w:rFonts w:ascii="Garamond" w:hAnsi="Garamond"/>
          <w:sz w:val="22"/>
        </w:rPr>
        <w:t>Strony przewidują możliwość zmiany wynagrodzenia Wykonawcy wyłącznie w przypadkach oraz na zasadach określonych w niniejszym paragrafie.</w:t>
      </w:r>
    </w:p>
    <w:p w14:paraId="52BF2229" w14:textId="7DCF929A" w:rsidR="00D46D29" w:rsidRPr="00D46D29" w:rsidRDefault="00D46D29" w:rsidP="000059C1">
      <w:pPr>
        <w:pStyle w:val="Akapitzlist"/>
        <w:numPr>
          <w:ilvl w:val="0"/>
          <w:numId w:val="22"/>
        </w:numPr>
        <w:spacing w:after="120" w:line="240" w:lineRule="auto"/>
        <w:ind w:left="426"/>
        <w:contextualSpacing w:val="0"/>
        <w:jc w:val="both"/>
        <w:rPr>
          <w:rFonts w:ascii="Garamond" w:hAnsi="Garamond"/>
          <w:sz w:val="22"/>
        </w:rPr>
      </w:pPr>
      <w:r w:rsidRPr="00D46D29">
        <w:rPr>
          <w:rFonts w:ascii="Garamond" w:hAnsi="Garamond"/>
          <w:sz w:val="22"/>
        </w:rPr>
        <w:t>W przypadku zmiany stawki podatku od towarów i usług albo podatku akcyzowego wynagrodzenie brutto ulega odpowiedniej zmianie z dniem wejścia w życie przepisów wprowadzających tę zmianę, przy czym ceny jednostkowe netto pozostają bez zmian.</w:t>
      </w:r>
    </w:p>
    <w:p w14:paraId="419DF8F7" w14:textId="77777777" w:rsidR="00D46D29" w:rsidRDefault="00D46D29" w:rsidP="000059C1">
      <w:pPr>
        <w:pStyle w:val="Akapitzlist"/>
        <w:numPr>
          <w:ilvl w:val="0"/>
          <w:numId w:val="22"/>
        </w:numPr>
        <w:spacing w:after="120" w:line="240" w:lineRule="auto"/>
        <w:ind w:left="426"/>
        <w:contextualSpacing w:val="0"/>
        <w:jc w:val="both"/>
        <w:rPr>
          <w:rFonts w:ascii="Garamond" w:hAnsi="Garamond"/>
          <w:sz w:val="22"/>
        </w:rPr>
      </w:pPr>
      <w:r w:rsidRPr="00D46D29">
        <w:rPr>
          <w:rFonts w:ascii="Garamond" w:hAnsi="Garamond"/>
          <w:sz w:val="22"/>
        </w:rPr>
        <w:lastRenderedPageBreak/>
        <w:t>W przypadku zmiany:</w:t>
      </w:r>
    </w:p>
    <w:p w14:paraId="104EE83A" w14:textId="77777777" w:rsidR="00D46D29" w:rsidRDefault="00D46D29" w:rsidP="000059C1">
      <w:pPr>
        <w:pStyle w:val="Akapitzlist"/>
        <w:numPr>
          <w:ilvl w:val="1"/>
          <w:numId w:val="4"/>
        </w:numPr>
        <w:spacing w:after="120" w:line="240" w:lineRule="auto"/>
        <w:contextualSpacing w:val="0"/>
        <w:jc w:val="both"/>
        <w:rPr>
          <w:rFonts w:ascii="Garamond" w:hAnsi="Garamond"/>
          <w:sz w:val="22"/>
        </w:rPr>
      </w:pPr>
      <w:r w:rsidRPr="00D46D29">
        <w:rPr>
          <w:rFonts w:ascii="Garamond" w:hAnsi="Garamond"/>
          <w:sz w:val="22"/>
        </w:rPr>
        <w:t>wysokości minimalnego wynagrodzenia za pracę albo wysokości minimalnej stawki godzinowej, ustalonych na podstawie przepisów prawa,</w:t>
      </w:r>
    </w:p>
    <w:p w14:paraId="672C3B16" w14:textId="77777777" w:rsidR="00D46D29" w:rsidRDefault="00D46D29" w:rsidP="000059C1">
      <w:pPr>
        <w:pStyle w:val="Akapitzlist"/>
        <w:numPr>
          <w:ilvl w:val="1"/>
          <w:numId w:val="4"/>
        </w:numPr>
        <w:spacing w:after="120" w:line="240" w:lineRule="auto"/>
        <w:contextualSpacing w:val="0"/>
        <w:jc w:val="both"/>
        <w:rPr>
          <w:rFonts w:ascii="Garamond" w:hAnsi="Garamond"/>
          <w:sz w:val="22"/>
        </w:rPr>
      </w:pPr>
      <w:r w:rsidRPr="00D46D29">
        <w:rPr>
          <w:rFonts w:ascii="Garamond" w:hAnsi="Garamond"/>
          <w:sz w:val="22"/>
        </w:rPr>
        <w:t>zasad podlegania ubezpieczeniom społecznym lub ubezpieczeniu zdrowotnemu albo wysokości stawki składek na ubezpieczenia społeczne lub ubezpieczenie zdrowotne,</w:t>
      </w:r>
    </w:p>
    <w:p w14:paraId="1E07BD41" w14:textId="35B7CC7A" w:rsidR="00D46D29" w:rsidRPr="00D46D29" w:rsidRDefault="00D46D29" w:rsidP="000059C1">
      <w:pPr>
        <w:pStyle w:val="Akapitzlist"/>
        <w:numPr>
          <w:ilvl w:val="1"/>
          <w:numId w:val="4"/>
        </w:numPr>
        <w:spacing w:after="120" w:line="240" w:lineRule="auto"/>
        <w:contextualSpacing w:val="0"/>
        <w:jc w:val="both"/>
        <w:rPr>
          <w:rFonts w:ascii="Garamond" w:hAnsi="Garamond"/>
          <w:sz w:val="22"/>
        </w:rPr>
      </w:pPr>
      <w:r w:rsidRPr="00D46D29">
        <w:rPr>
          <w:rFonts w:ascii="Garamond" w:hAnsi="Garamond"/>
          <w:sz w:val="22"/>
        </w:rPr>
        <w:t>zasad gromadzenia i wysokości wpłat do pracowniczych planów kapitałowych</w:t>
      </w:r>
    </w:p>
    <w:p w14:paraId="156B8C97" w14:textId="79BD3EF6" w:rsidR="00D46D29" w:rsidRPr="00D46D29" w:rsidRDefault="00D46D29" w:rsidP="00D46D29">
      <w:pPr>
        <w:pStyle w:val="Akapitzlist"/>
        <w:spacing w:after="120" w:line="240" w:lineRule="auto"/>
        <w:ind w:left="426"/>
        <w:contextualSpacing w:val="0"/>
        <w:jc w:val="both"/>
        <w:rPr>
          <w:rFonts w:ascii="Garamond" w:hAnsi="Garamond"/>
          <w:sz w:val="22"/>
        </w:rPr>
      </w:pPr>
      <w:r w:rsidRPr="00D46D29">
        <w:rPr>
          <w:rFonts w:ascii="Garamond" w:hAnsi="Garamond"/>
          <w:sz w:val="22"/>
        </w:rPr>
        <w:t>– każda ze Stron może wystąpić z wnioskiem o zmianę wynagrodzenia, jeżeli wykaże, że zmiany te mają wpływ na koszty wykonania Umowy.</w:t>
      </w:r>
    </w:p>
    <w:p w14:paraId="3F4CC4E0" w14:textId="77777777" w:rsidR="00D46D29" w:rsidRDefault="00D46D29" w:rsidP="000059C1">
      <w:pPr>
        <w:pStyle w:val="Akapitzlist"/>
        <w:numPr>
          <w:ilvl w:val="0"/>
          <w:numId w:val="22"/>
        </w:numPr>
        <w:spacing w:after="120" w:line="240" w:lineRule="auto"/>
        <w:ind w:left="426"/>
        <w:contextualSpacing w:val="0"/>
        <w:jc w:val="both"/>
        <w:rPr>
          <w:rFonts w:ascii="Garamond" w:hAnsi="Garamond"/>
          <w:sz w:val="22"/>
        </w:rPr>
      </w:pPr>
      <w:r w:rsidRPr="00D46D29">
        <w:rPr>
          <w:rFonts w:ascii="Garamond" w:hAnsi="Garamond"/>
          <w:sz w:val="22"/>
        </w:rPr>
        <w:t>Wniosek, o którym mowa w ust. 3, wymaga formy pisemnej i powinien zawierać:</w:t>
      </w:r>
    </w:p>
    <w:p w14:paraId="0B0646BF" w14:textId="77777777" w:rsidR="00D46D29" w:rsidRDefault="00D46D29" w:rsidP="000059C1">
      <w:pPr>
        <w:pStyle w:val="Akapitzlist"/>
        <w:numPr>
          <w:ilvl w:val="0"/>
          <w:numId w:val="23"/>
        </w:numPr>
        <w:spacing w:after="120" w:line="240" w:lineRule="auto"/>
        <w:contextualSpacing w:val="0"/>
        <w:jc w:val="both"/>
        <w:rPr>
          <w:rFonts w:ascii="Garamond" w:hAnsi="Garamond"/>
          <w:sz w:val="22"/>
        </w:rPr>
      </w:pPr>
      <w:r w:rsidRPr="00D46D29">
        <w:rPr>
          <w:rFonts w:ascii="Garamond" w:hAnsi="Garamond"/>
          <w:sz w:val="22"/>
        </w:rPr>
        <w:t>wskazanie podstawy prawnej zmiany,</w:t>
      </w:r>
    </w:p>
    <w:p w14:paraId="33912BB7" w14:textId="77777777" w:rsidR="00D46D29" w:rsidRDefault="00D46D29" w:rsidP="000059C1">
      <w:pPr>
        <w:pStyle w:val="Akapitzlist"/>
        <w:numPr>
          <w:ilvl w:val="0"/>
          <w:numId w:val="23"/>
        </w:numPr>
        <w:spacing w:after="120" w:line="240" w:lineRule="auto"/>
        <w:contextualSpacing w:val="0"/>
        <w:jc w:val="both"/>
        <w:rPr>
          <w:rFonts w:ascii="Garamond" w:hAnsi="Garamond"/>
          <w:sz w:val="22"/>
        </w:rPr>
      </w:pPr>
      <w:r w:rsidRPr="00D46D29">
        <w:rPr>
          <w:rFonts w:ascii="Garamond" w:hAnsi="Garamond"/>
          <w:sz w:val="22"/>
        </w:rPr>
        <w:t>szczegółową kalkulację wpływu tej zmiany na koszt wykonania Umowy,</w:t>
      </w:r>
    </w:p>
    <w:p w14:paraId="70374DF1" w14:textId="77777777" w:rsidR="00D46D29" w:rsidRDefault="00D46D29" w:rsidP="000059C1">
      <w:pPr>
        <w:pStyle w:val="Akapitzlist"/>
        <w:numPr>
          <w:ilvl w:val="0"/>
          <w:numId w:val="23"/>
        </w:numPr>
        <w:spacing w:after="120" w:line="240" w:lineRule="auto"/>
        <w:contextualSpacing w:val="0"/>
        <w:jc w:val="both"/>
        <w:rPr>
          <w:rFonts w:ascii="Garamond" w:hAnsi="Garamond"/>
          <w:sz w:val="22"/>
        </w:rPr>
      </w:pPr>
      <w:r w:rsidRPr="00D46D29">
        <w:rPr>
          <w:rFonts w:ascii="Garamond" w:hAnsi="Garamond"/>
          <w:sz w:val="22"/>
        </w:rPr>
        <w:t>wykazanie związku pomiędzy daną zmianą a kosztami realizacji przedmiotu Umowy,</w:t>
      </w:r>
    </w:p>
    <w:p w14:paraId="14BA0FD8" w14:textId="18076EEE" w:rsidR="00D46D29" w:rsidRPr="00D46D29" w:rsidRDefault="00D46D29" w:rsidP="000059C1">
      <w:pPr>
        <w:pStyle w:val="Akapitzlist"/>
        <w:numPr>
          <w:ilvl w:val="0"/>
          <w:numId w:val="23"/>
        </w:numPr>
        <w:spacing w:after="120" w:line="240" w:lineRule="auto"/>
        <w:contextualSpacing w:val="0"/>
        <w:jc w:val="both"/>
        <w:rPr>
          <w:rFonts w:ascii="Garamond" w:hAnsi="Garamond"/>
          <w:sz w:val="22"/>
        </w:rPr>
      </w:pPr>
      <w:r w:rsidRPr="00D46D29">
        <w:rPr>
          <w:rFonts w:ascii="Garamond" w:hAnsi="Garamond"/>
          <w:sz w:val="22"/>
        </w:rPr>
        <w:t>dokumenty potwierdzające zasadność i wysokość żądanej zmiany, a w przypadku zmian dotyczących kosztów pracy – także zestawienie dotyczące osób bezpośrednio realizujących Umowę, w zakresie niezbędnym do oceny wniosku.</w:t>
      </w:r>
    </w:p>
    <w:p w14:paraId="02558606" w14:textId="14B5FA35" w:rsidR="00D46D29" w:rsidRPr="00D46D29" w:rsidRDefault="00D46D29" w:rsidP="000059C1">
      <w:pPr>
        <w:pStyle w:val="Akapitzlist"/>
        <w:numPr>
          <w:ilvl w:val="0"/>
          <w:numId w:val="22"/>
        </w:numPr>
        <w:spacing w:after="120" w:line="240" w:lineRule="auto"/>
        <w:ind w:left="426"/>
        <w:contextualSpacing w:val="0"/>
        <w:jc w:val="both"/>
        <w:rPr>
          <w:rFonts w:ascii="Garamond" w:hAnsi="Garamond"/>
          <w:sz w:val="22"/>
        </w:rPr>
      </w:pPr>
      <w:r w:rsidRPr="00D46D29">
        <w:rPr>
          <w:rFonts w:ascii="Garamond" w:hAnsi="Garamond"/>
          <w:sz w:val="22"/>
        </w:rPr>
        <w:t>Zmiana wynagrodzenia na podstawie ust. 3 obejmuje wyłącznie tę część wynagrodzenia, która odpowiada rzeczywiście wykazanemu wzrostowi albo obniżeniu kosztów wykonania Umowy. Zmiana obowiązuje od dnia wejścia w życie przepisów stanowiących podstawę zmiany, jeżeli kompletny wniosek został złożony w terminie 30 dni od dnia wejścia w życie tych przepisów. W przypadku złożenia wniosku po tym terminie zmiana obowiązuje od pierwszego dnia miesiąca następującego po miesiącu, w którym doręczono kompletny wniosek.</w:t>
      </w:r>
    </w:p>
    <w:p w14:paraId="69730C16" w14:textId="35F630F4" w:rsidR="00D46D29" w:rsidRPr="00D46D29" w:rsidRDefault="00D46D29" w:rsidP="000059C1">
      <w:pPr>
        <w:pStyle w:val="Akapitzlist"/>
        <w:numPr>
          <w:ilvl w:val="0"/>
          <w:numId w:val="22"/>
        </w:numPr>
        <w:spacing w:after="120" w:line="240" w:lineRule="auto"/>
        <w:ind w:left="426"/>
        <w:contextualSpacing w:val="0"/>
        <w:jc w:val="both"/>
        <w:rPr>
          <w:rFonts w:ascii="Garamond" w:hAnsi="Garamond"/>
          <w:sz w:val="22"/>
        </w:rPr>
      </w:pPr>
      <w:r w:rsidRPr="00D46D29">
        <w:rPr>
          <w:rFonts w:ascii="Garamond" w:hAnsi="Garamond"/>
          <w:sz w:val="22"/>
        </w:rPr>
        <w:t>Niezależnie od postanowień ust. 2–5, Strony przewidują waloryzację wynagrodzenia Wykonawcy w przypadku zmiany cen materiałów lub kosztów związanych z realizacją Umowy.</w:t>
      </w:r>
    </w:p>
    <w:p w14:paraId="0A67189E" w14:textId="54EC43F3" w:rsidR="00D46D29" w:rsidRPr="00D46D29" w:rsidRDefault="00D46D29" w:rsidP="000059C1">
      <w:pPr>
        <w:pStyle w:val="Akapitzlist"/>
        <w:numPr>
          <w:ilvl w:val="0"/>
          <w:numId w:val="22"/>
        </w:numPr>
        <w:spacing w:after="120" w:line="240" w:lineRule="auto"/>
        <w:ind w:left="426"/>
        <w:contextualSpacing w:val="0"/>
        <w:jc w:val="both"/>
        <w:rPr>
          <w:rFonts w:ascii="Garamond" w:hAnsi="Garamond"/>
          <w:sz w:val="22"/>
        </w:rPr>
      </w:pPr>
      <w:r w:rsidRPr="00D46D29">
        <w:rPr>
          <w:rFonts w:ascii="Garamond" w:hAnsi="Garamond"/>
          <w:sz w:val="22"/>
        </w:rPr>
        <w:t>Poziom zmiany cen materiałów lub kosztów, uprawniający Strony do żądania zmiany wynagrodzenia, ustala się przy użyciu wskaźnika cen towarów i usług konsumpcyjnych ogółem, ogłaszanego w komunikacie Prezesa Głównego Urzędu Statystycznego, zwanego dalej „Wskaźnikiem GUS”.</w:t>
      </w:r>
    </w:p>
    <w:p w14:paraId="0B32B35D" w14:textId="449C20E9" w:rsidR="00D46D29" w:rsidRPr="00D46D29" w:rsidRDefault="00D46D29" w:rsidP="000059C1">
      <w:pPr>
        <w:pStyle w:val="Akapitzlist"/>
        <w:numPr>
          <w:ilvl w:val="0"/>
          <w:numId w:val="22"/>
        </w:numPr>
        <w:spacing w:after="120" w:line="240" w:lineRule="auto"/>
        <w:ind w:left="426"/>
        <w:contextualSpacing w:val="0"/>
        <w:jc w:val="both"/>
        <w:rPr>
          <w:rFonts w:ascii="Garamond" w:hAnsi="Garamond"/>
          <w:sz w:val="22"/>
        </w:rPr>
      </w:pPr>
      <w:r w:rsidRPr="00D46D29">
        <w:rPr>
          <w:rFonts w:ascii="Garamond" w:hAnsi="Garamond"/>
          <w:sz w:val="22"/>
        </w:rPr>
        <w:t>Pierwsza waloryzacja może nastąpić nie wcześniej niż po upływie 6 miesięcy od dnia zawarcia Umowy, a każda kolejna – nie częściej niż raz na 6 miesięcy. Jeżeli Umowa została zawarta po upływie 180 dni od dnia upływu terminu składania ofert, początkowym terminem ustalenia zmiany wynagrodzenia jest dzień otwarcia ofert.</w:t>
      </w:r>
    </w:p>
    <w:p w14:paraId="49D25DE3" w14:textId="77777777" w:rsidR="00D46D29" w:rsidRDefault="00D46D29" w:rsidP="000059C1">
      <w:pPr>
        <w:pStyle w:val="Akapitzlist"/>
        <w:numPr>
          <w:ilvl w:val="0"/>
          <w:numId w:val="22"/>
        </w:numPr>
        <w:spacing w:after="120" w:line="240" w:lineRule="auto"/>
        <w:ind w:left="426"/>
        <w:contextualSpacing w:val="0"/>
        <w:jc w:val="both"/>
        <w:rPr>
          <w:rFonts w:ascii="Garamond" w:hAnsi="Garamond"/>
          <w:sz w:val="22"/>
        </w:rPr>
      </w:pPr>
      <w:r w:rsidRPr="00D46D29">
        <w:rPr>
          <w:rFonts w:ascii="Garamond" w:hAnsi="Garamond"/>
          <w:sz w:val="22"/>
        </w:rPr>
        <w:t>Uprawnienie do żądania waloryzacji powstaje w przypadku, gdy zmiana Wskaźnika GUS za kwartał poprzedzający złożenie wniosku, w porównaniu do kwartału odniesienia, wyniesie co najmniej 3%. Przez „kwartał odniesienia” rozumie się:</w:t>
      </w:r>
    </w:p>
    <w:p w14:paraId="0FB81562" w14:textId="77777777" w:rsidR="00D46D29" w:rsidRDefault="00D46D29" w:rsidP="000059C1">
      <w:pPr>
        <w:pStyle w:val="Akapitzlist"/>
        <w:numPr>
          <w:ilvl w:val="0"/>
          <w:numId w:val="24"/>
        </w:numPr>
        <w:spacing w:after="120" w:line="240" w:lineRule="auto"/>
        <w:contextualSpacing w:val="0"/>
        <w:jc w:val="both"/>
        <w:rPr>
          <w:rFonts w:ascii="Garamond" w:hAnsi="Garamond"/>
          <w:sz w:val="22"/>
        </w:rPr>
      </w:pPr>
      <w:r w:rsidRPr="00D46D29">
        <w:rPr>
          <w:rFonts w:ascii="Garamond" w:hAnsi="Garamond"/>
          <w:sz w:val="22"/>
        </w:rPr>
        <w:t>dla pierwszej waloryzacji – kwartał, w którym upływał termin składania ofert, a w przypadku, o którym mowa w ust. 8 zdanie drugie – kwartał, w którym nastąpiło otwarcie ofert</w:t>
      </w:r>
    </w:p>
    <w:p w14:paraId="7D165914" w14:textId="4FCE708C" w:rsidR="00D46D29" w:rsidRPr="00D46D29" w:rsidRDefault="00D46D29" w:rsidP="000059C1">
      <w:pPr>
        <w:pStyle w:val="Akapitzlist"/>
        <w:numPr>
          <w:ilvl w:val="0"/>
          <w:numId w:val="24"/>
        </w:numPr>
        <w:spacing w:after="120" w:line="240" w:lineRule="auto"/>
        <w:contextualSpacing w:val="0"/>
        <w:jc w:val="both"/>
        <w:rPr>
          <w:rFonts w:ascii="Garamond" w:hAnsi="Garamond"/>
          <w:sz w:val="22"/>
        </w:rPr>
      </w:pPr>
      <w:r w:rsidRPr="00D46D29">
        <w:rPr>
          <w:rFonts w:ascii="Garamond" w:hAnsi="Garamond"/>
          <w:sz w:val="22"/>
        </w:rPr>
        <w:t>dla każdej kolejnej waloryzacji – kwartał przyjęty jako podstawa poprzedniej waloryzacji.</w:t>
      </w:r>
    </w:p>
    <w:p w14:paraId="5D645A3D" w14:textId="3DC095EF" w:rsidR="00D46D29" w:rsidRPr="00D46D29" w:rsidRDefault="00D46D29" w:rsidP="000059C1">
      <w:pPr>
        <w:pStyle w:val="Akapitzlist"/>
        <w:numPr>
          <w:ilvl w:val="0"/>
          <w:numId w:val="22"/>
        </w:numPr>
        <w:spacing w:after="120" w:line="240" w:lineRule="auto"/>
        <w:ind w:left="426"/>
        <w:contextualSpacing w:val="0"/>
        <w:jc w:val="both"/>
        <w:rPr>
          <w:rFonts w:ascii="Garamond" w:hAnsi="Garamond"/>
          <w:sz w:val="22"/>
        </w:rPr>
      </w:pPr>
      <w:r w:rsidRPr="00D46D29">
        <w:rPr>
          <w:rFonts w:ascii="Garamond" w:hAnsi="Garamond"/>
          <w:sz w:val="22"/>
        </w:rPr>
        <w:t>Zmiana wynagrodzenia na podstawie ust. 6–9 następuje poprzez zmianę cen jednostkowych netto o 50% wartości procentowej zmiany Wskaźnika GUS, nie więcej jednak niż o rzeczywiście wykazany wpływ tej zmiany na koszt wykonania Umowy. Waloryzacja może prowadzić zarówno do podwyższenia, jak i do obniżenia wynagrodzenia.</w:t>
      </w:r>
    </w:p>
    <w:p w14:paraId="481CE91A" w14:textId="2BD590FE" w:rsidR="00D46D29" w:rsidRPr="00D46D29" w:rsidRDefault="00D46D29" w:rsidP="000059C1">
      <w:pPr>
        <w:pStyle w:val="Akapitzlist"/>
        <w:numPr>
          <w:ilvl w:val="0"/>
          <w:numId w:val="22"/>
        </w:numPr>
        <w:spacing w:after="120" w:line="240" w:lineRule="auto"/>
        <w:ind w:left="426"/>
        <w:contextualSpacing w:val="0"/>
        <w:jc w:val="both"/>
        <w:rPr>
          <w:rFonts w:ascii="Garamond" w:hAnsi="Garamond"/>
          <w:sz w:val="22"/>
        </w:rPr>
      </w:pPr>
      <w:r w:rsidRPr="00D46D29">
        <w:rPr>
          <w:rFonts w:ascii="Garamond" w:hAnsi="Garamond"/>
          <w:sz w:val="22"/>
        </w:rPr>
        <w:t>Łączna maksymalna wartość wszystkich zmian wynagrodzenia dokonanych na podstawie ust. 6–10 nie może przekroczyć 10% wartości netto wynagrodzenia maksymalnego określonego w §</w:t>
      </w:r>
      <w:r>
        <w:rPr>
          <w:rFonts w:ascii="Garamond" w:hAnsi="Garamond"/>
          <w:sz w:val="22"/>
        </w:rPr>
        <w:t xml:space="preserve">7 ust. 1 </w:t>
      </w:r>
      <w:proofErr w:type="spellStart"/>
      <w:r>
        <w:rPr>
          <w:rFonts w:ascii="Garamond" w:hAnsi="Garamond"/>
          <w:sz w:val="22"/>
        </w:rPr>
        <w:t>pk</w:t>
      </w:r>
      <w:proofErr w:type="spellEnd"/>
      <w:r>
        <w:rPr>
          <w:rFonts w:ascii="Garamond" w:hAnsi="Garamond"/>
          <w:sz w:val="22"/>
        </w:rPr>
        <w:t xml:space="preserve"> 1</w:t>
      </w:r>
      <w:r w:rsidRPr="00D46D29">
        <w:rPr>
          <w:rFonts w:ascii="Garamond" w:hAnsi="Garamond"/>
          <w:sz w:val="22"/>
        </w:rPr>
        <w:t xml:space="preserve"> Umowy.</w:t>
      </w:r>
    </w:p>
    <w:p w14:paraId="37D23220" w14:textId="3B281B8B" w:rsidR="00D46D29" w:rsidRPr="00D46D29" w:rsidRDefault="00D46D29" w:rsidP="000059C1">
      <w:pPr>
        <w:pStyle w:val="Akapitzlist"/>
        <w:numPr>
          <w:ilvl w:val="0"/>
          <w:numId w:val="22"/>
        </w:numPr>
        <w:spacing w:after="120" w:line="240" w:lineRule="auto"/>
        <w:ind w:left="426"/>
        <w:contextualSpacing w:val="0"/>
        <w:jc w:val="both"/>
        <w:rPr>
          <w:rFonts w:ascii="Garamond" w:hAnsi="Garamond"/>
          <w:sz w:val="22"/>
        </w:rPr>
      </w:pPr>
      <w:r w:rsidRPr="00D46D29">
        <w:rPr>
          <w:rFonts w:ascii="Garamond" w:hAnsi="Garamond"/>
          <w:sz w:val="22"/>
        </w:rPr>
        <w:t>Wniosek o waloryzację na podstawie ust. 6–10 powinien zawierać:</w:t>
      </w:r>
    </w:p>
    <w:p w14:paraId="15D9D6CF" w14:textId="2A727A59" w:rsidR="00D46D29" w:rsidRPr="00D46D29" w:rsidRDefault="00D46D29" w:rsidP="000059C1">
      <w:pPr>
        <w:pStyle w:val="Akapitzlist"/>
        <w:numPr>
          <w:ilvl w:val="0"/>
          <w:numId w:val="25"/>
        </w:numPr>
        <w:spacing w:after="120" w:line="240" w:lineRule="auto"/>
        <w:contextualSpacing w:val="0"/>
        <w:jc w:val="both"/>
        <w:rPr>
          <w:rFonts w:ascii="Garamond" w:hAnsi="Garamond"/>
          <w:sz w:val="22"/>
        </w:rPr>
      </w:pPr>
      <w:r w:rsidRPr="00D46D29">
        <w:rPr>
          <w:rFonts w:ascii="Garamond" w:hAnsi="Garamond"/>
          <w:sz w:val="22"/>
        </w:rPr>
        <w:t>wyliczenie żądanej zmiany cen jednostkowych,</w:t>
      </w:r>
    </w:p>
    <w:p w14:paraId="61128D3A" w14:textId="04CC7A15" w:rsidR="00D46D29" w:rsidRPr="00D46D29" w:rsidRDefault="00D46D29" w:rsidP="000059C1">
      <w:pPr>
        <w:pStyle w:val="Akapitzlist"/>
        <w:numPr>
          <w:ilvl w:val="0"/>
          <w:numId w:val="25"/>
        </w:numPr>
        <w:spacing w:after="120" w:line="240" w:lineRule="auto"/>
        <w:contextualSpacing w:val="0"/>
        <w:jc w:val="both"/>
        <w:rPr>
          <w:rFonts w:ascii="Garamond" w:hAnsi="Garamond"/>
          <w:sz w:val="22"/>
        </w:rPr>
      </w:pPr>
      <w:r w:rsidRPr="00D46D29">
        <w:rPr>
          <w:rFonts w:ascii="Garamond" w:hAnsi="Garamond"/>
          <w:sz w:val="22"/>
        </w:rPr>
        <w:lastRenderedPageBreak/>
        <w:t>wskazanie kwartału odniesienia i kwartału porównawczego,</w:t>
      </w:r>
    </w:p>
    <w:p w14:paraId="1FC0D598" w14:textId="337431A0" w:rsidR="00D46D29" w:rsidRPr="00D46D29" w:rsidRDefault="00D46D29" w:rsidP="000059C1">
      <w:pPr>
        <w:pStyle w:val="Akapitzlist"/>
        <w:numPr>
          <w:ilvl w:val="0"/>
          <w:numId w:val="25"/>
        </w:numPr>
        <w:spacing w:after="120" w:line="240" w:lineRule="auto"/>
        <w:contextualSpacing w:val="0"/>
        <w:jc w:val="both"/>
        <w:rPr>
          <w:rFonts w:ascii="Garamond" w:hAnsi="Garamond"/>
          <w:sz w:val="22"/>
        </w:rPr>
      </w:pPr>
      <w:r w:rsidRPr="00D46D29">
        <w:rPr>
          <w:rFonts w:ascii="Garamond" w:hAnsi="Garamond"/>
          <w:sz w:val="22"/>
        </w:rPr>
        <w:t>kalkulację wpływu zmiany cen materiałów lub kosztów na koszt wykonania Umowy,</w:t>
      </w:r>
    </w:p>
    <w:p w14:paraId="75920202" w14:textId="41728DC9" w:rsidR="00D46D29" w:rsidRPr="00D46D29" w:rsidRDefault="00D46D29" w:rsidP="000059C1">
      <w:pPr>
        <w:pStyle w:val="Akapitzlist"/>
        <w:numPr>
          <w:ilvl w:val="0"/>
          <w:numId w:val="25"/>
        </w:numPr>
        <w:spacing w:after="120" w:line="240" w:lineRule="auto"/>
        <w:contextualSpacing w:val="0"/>
        <w:jc w:val="both"/>
        <w:rPr>
          <w:rFonts w:ascii="Garamond" w:hAnsi="Garamond"/>
          <w:sz w:val="22"/>
        </w:rPr>
      </w:pPr>
      <w:r w:rsidRPr="00D46D29">
        <w:rPr>
          <w:rFonts w:ascii="Garamond" w:hAnsi="Garamond"/>
          <w:sz w:val="22"/>
        </w:rPr>
        <w:t>dokumenty lub zestawienia uzasadniające żądaną zmianę.</w:t>
      </w:r>
    </w:p>
    <w:p w14:paraId="2CCCC3A2" w14:textId="4CA0D24F" w:rsidR="00D46D29" w:rsidRDefault="00D46D29" w:rsidP="000059C1">
      <w:pPr>
        <w:pStyle w:val="Akapitzlist"/>
        <w:numPr>
          <w:ilvl w:val="0"/>
          <w:numId w:val="22"/>
        </w:numPr>
        <w:spacing w:after="120" w:line="240" w:lineRule="auto"/>
        <w:ind w:left="426"/>
        <w:contextualSpacing w:val="0"/>
        <w:jc w:val="both"/>
        <w:rPr>
          <w:rFonts w:ascii="Garamond" w:hAnsi="Garamond"/>
          <w:b/>
          <w:sz w:val="22"/>
        </w:rPr>
      </w:pPr>
      <w:r w:rsidRPr="00D46D29">
        <w:rPr>
          <w:rFonts w:ascii="Garamond" w:hAnsi="Garamond"/>
          <w:sz w:val="22"/>
        </w:rPr>
        <w:t xml:space="preserve">Zmiana wynagrodzenia na podstawie ust. 6–10 następuje w drodze aneksu do Umowy i obowiązuje od pierwszego dnia miesiąca następującego po miesiącu, w którym doręczono drugiej Stronie kompletny </w:t>
      </w:r>
    </w:p>
    <w:p w14:paraId="4220921A" w14:textId="77777777" w:rsidR="00D46D29" w:rsidRDefault="00D46D29" w:rsidP="004942AE">
      <w:pPr>
        <w:spacing w:after="120" w:line="240" w:lineRule="auto"/>
        <w:jc w:val="center"/>
        <w:rPr>
          <w:rFonts w:ascii="Garamond" w:hAnsi="Garamond"/>
          <w:b/>
          <w:sz w:val="22"/>
        </w:rPr>
      </w:pPr>
    </w:p>
    <w:p w14:paraId="689E0A6E" w14:textId="39B25EFD" w:rsidR="00B55CEA" w:rsidRPr="00F24809" w:rsidRDefault="000059C1" w:rsidP="004942AE">
      <w:pPr>
        <w:spacing w:after="120" w:line="240" w:lineRule="auto"/>
        <w:jc w:val="center"/>
      </w:pPr>
      <w:r>
        <w:rPr>
          <w:rFonts w:ascii="Garamond" w:hAnsi="Garamond"/>
          <w:b/>
          <w:sz w:val="22"/>
        </w:rPr>
        <w:t>§ 1</w:t>
      </w:r>
      <w:r w:rsidR="00D46D29">
        <w:rPr>
          <w:rFonts w:ascii="Garamond" w:hAnsi="Garamond"/>
          <w:b/>
          <w:sz w:val="22"/>
        </w:rPr>
        <w:t>2</w:t>
      </w:r>
    </w:p>
    <w:p w14:paraId="1C6CA5A6" w14:textId="197B4332" w:rsidR="00B55CEA" w:rsidRPr="00F24809" w:rsidRDefault="000059C1" w:rsidP="004942AE">
      <w:pPr>
        <w:spacing w:after="120" w:line="240" w:lineRule="auto"/>
        <w:jc w:val="center"/>
      </w:pPr>
      <w:r>
        <w:rPr>
          <w:rFonts w:ascii="Garamond" w:hAnsi="Garamond"/>
          <w:b/>
          <w:sz w:val="22"/>
        </w:rPr>
        <w:t>[Wycofanie z obrotu (</w:t>
      </w:r>
      <w:proofErr w:type="spellStart"/>
      <w:r>
        <w:rPr>
          <w:rFonts w:ascii="Garamond" w:hAnsi="Garamond"/>
          <w:b/>
          <w:sz w:val="22"/>
        </w:rPr>
        <w:t>Recall</w:t>
      </w:r>
      <w:proofErr w:type="spellEnd"/>
      <w:r>
        <w:rPr>
          <w:rFonts w:ascii="Garamond" w:hAnsi="Garamond"/>
          <w:b/>
          <w:sz w:val="22"/>
        </w:rPr>
        <w:t>), alert jakościowy i obowiązki bezpieczeństwa]</w:t>
      </w:r>
    </w:p>
    <w:p w14:paraId="0F1B8E26" w14:textId="702F558A" w:rsidR="00B55CEA" w:rsidRPr="00F24809" w:rsidRDefault="000059C1" w:rsidP="000059C1">
      <w:pPr>
        <w:pStyle w:val="Akapitzlist"/>
        <w:numPr>
          <w:ilvl w:val="0"/>
          <w:numId w:val="13"/>
        </w:numPr>
        <w:spacing w:after="120" w:line="240" w:lineRule="auto"/>
        <w:ind w:left="426"/>
        <w:contextualSpacing w:val="0"/>
        <w:jc w:val="both"/>
        <w:rPr>
          <w:rFonts w:ascii="Garamond" w:hAnsi="Garamond"/>
          <w:sz w:val="22"/>
        </w:rPr>
      </w:pPr>
      <w:r>
        <w:rPr>
          <w:rFonts w:ascii="Garamond" w:hAnsi="Garamond"/>
          <w:sz w:val="22"/>
        </w:rPr>
        <w:t>Wykonawca zobowiązuje się niezwłocznie, nie później niż w ciągu 24 godzin, poinformować Zamawiającego w formie pisemnej lub pocztą elektroniczną o decyzjach właściwych organów, producenta, autoryzowanego przedstawiciela albo dystrybutora dotyczących wstrzymania, wycofania z obrotu, czasowego zakazu używania, komunikatu bezpieczeństwa lub innych działań korygujących odnoszących się do jakiejkolwiek partii Wyrobów objętych Umową.</w:t>
      </w:r>
    </w:p>
    <w:p w14:paraId="55112A3D" w14:textId="7FE3EF0E" w:rsidR="00B55CEA" w:rsidRPr="00F24809" w:rsidRDefault="000059C1" w:rsidP="000059C1">
      <w:pPr>
        <w:pStyle w:val="Akapitzlist"/>
        <w:numPr>
          <w:ilvl w:val="0"/>
          <w:numId w:val="13"/>
        </w:numPr>
        <w:spacing w:after="120" w:line="240" w:lineRule="auto"/>
        <w:ind w:left="426"/>
        <w:contextualSpacing w:val="0"/>
        <w:jc w:val="both"/>
        <w:rPr>
          <w:rFonts w:ascii="Garamond" w:hAnsi="Garamond"/>
          <w:sz w:val="22"/>
        </w:rPr>
      </w:pPr>
      <w:r w:rsidRPr="00F24809">
        <w:rPr>
          <w:rFonts w:ascii="Garamond" w:hAnsi="Garamond"/>
          <w:sz w:val="22"/>
        </w:rPr>
        <w:t>W przypadku wystąpienia zdarzeń, o których mowa w ust. 1, Wykonawca odbierze wadliwą albo objętą działaniem korygującym partię Wyrobów na własny koszt w terminie 48 godzin od wezwania Zamawiającego oraz zapewni dostawę partii wolnej od wad albo – za uprzednią pisemną zgodą Zamawiającego – produktu równoważnego, w terminie 48 godzin od dnia odbioru partii wadliwej, chyba że ze względów bezpieczeństwa pacjentów wymagany jest termin krótszy.</w:t>
      </w:r>
    </w:p>
    <w:p w14:paraId="01C1571C" w14:textId="4AFFF957" w:rsidR="00B55CEA" w:rsidRPr="00F24809" w:rsidRDefault="000059C1" w:rsidP="000059C1">
      <w:pPr>
        <w:pStyle w:val="Akapitzlist"/>
        <w:numPr>
          <w:ilvl w:val="0"/>
          <w:numId w:val="13"/>
        </w:numPr>
        <w:spacing w:after="120" w:line="240" w:lineRule="auto"/>
        <w:ind w:left="426"/>
        <w:contextualSpacing w:val="0"/>
        <w:jc w:val="both"/>
        <w:rPr>
          <w:rFonts w:ascii="Garamond" w:hAnsi="Garamond"/>
          <w:sz w:val="22"/>
        </w:rPr>
      </w:pPr>
      <w:r w:rsidRPr="00F24809">
        <w:rPr>
          <w:rFonts w:ascii="Garamond" w:hAnsi="Garamond"/>
          <w:sz w:val="22"/>
        </w:rPr>
        <w:t>Wykonawca pokryje uzasadnione i udokumentowane koszty poniesione przez Zamawiającego w związku z wycofaniem, wstrzymaniem albo wymianą wadliwej partii, w tym koszty dodatkowego transportu, zabezpieczenia, segregacji lub utylizacji, jeżeli obowiązek taki wynika z właściwości Wyrobu albo decyzji właściwego organu.</w:t>
      </w:r>
    </w:p>
    <w:p w14:paraId="766F5315" w14:textId="4E5E8EA4" w:rsidR="00B55CEA" w:rsidRPr="00F24809" w:rsidRDefault="000059C1" w:rsidP="000059C1">
      <w:pPr>
        <w:pStyle w:val="Akapitzlist"/>
        <w:numPr>
          <w:ilvl w:val="0"/>
          <w:numId w:val="13"/>
        </w:numPr>
        <w:spacing w:after="120" w:line="240" w:lineRule="auto"/>
        <w:ind w:left="426"/>
        <w:contextualSpacing w:val="0"/>
        <w:jc w:val="both"/>
        <w:rPr>
          <w:rFonts w:ascii="Garamond" w:hAnsi="Garamond"/>
          <w:sz w:val="22"/>
        </w:rPr>
      </w:pPr>
      <w:r w:rsidRPr="00F24809">
        <w:rPr>
          <w:rFonts w:ascii="Garamond" w:hAnsi="Garamond"/>
          <w:sz w:val="22"/>
        </w:rPr>
        <w:t>Postanowienia niniejszego paragrafu nie ograniczają uprawnień Zamawiającego do naliczenia kar umownych oraz dochodzenia odszkodowania uzupełniającego.</w:t>
      </w:r>
    </w:p>
    <w:p w14:paraId="2E60D974" w14:textId="5B481CB3" w:rsidR="00B55CEA" w:rsidRDefault="00B55CEA" w:rsidP="004942AE">
      <w:pPr>
        <w:spacing w:after="120" w:line="240" w:lineRule="auto"/>
        <w:rPr>
          <w:rFonts w:ascii="Garamond" w:hAnsi="Garamond" w:cs="Tahoma"/>
          <w:b/>
          <w:bCs/>
          <w:sz w:val="22"/>
          <w:szCs w:val="22"/>
        </w:rPr>
      </w:pPr>
    </w:p>
    <w:p w14:paraId="3E6995D2" w14:textId="249C5550" w:rsidR="00B55CEA" w:rsidRPr="00F24809" w:rsidRDefault="000059C1" w:rsidP="004942AE">
      <w:pPr>
        <w:spacing w:after="120" w:line="240" w:lineRule="auto"/>
        <w:jc w:val="center"/>
      </w:pPr>
      <w:r>
        <w:rPr>
          <w:rFonts w:ascii="Garamond" w:hAnsi="Garamond"/>
          <w:b/>
          <w:sz w:val="22"/>
        </w:rPr>
        <w:t>§ 1</w:t>
      </w:r>
      <w:r w:rsidR="00D46D29">
        <w:rPr>
          <w:rFonts w:ascii="Garamond" w:hAnsi="Garamond"/>
          <w:b/>
          <w:sz w:val="22"/>
        </w:rPr>
        <w:t>3</w:t>
      </w:r>
    </w:p>
    <w:p w14:paraId="2B308254" w14:textId="04CCE540" w:rsidR="00B55CEA" w:rsidRPr="00F24809" w:rsidRDefault="000059C1" w:rsidP="004942AE">
      <w:pPr>
        <w:spacing w:after="120" w:line="240" w:lineRule="auto"/>
        <w:jc w:val="center"/>
      </w:pPr>
      <w:r>
        <w:rPr>
          <w:rFonts w:ascii="Garamond" w:hAnsi="Garamond"/>
          <w:b/>
          <w:sz w:val="22"/>
        </w:rPr>
        <w:t>[</w:t>
      </w:r>
      <w:proofErr w:type="spellStart"/>
      <w:r>
        <w:rPr>
          <w:rFonts w:ascii="Garamond" w:hAnsi="Garamond"/>
          <w:b/>
          <w:sz w:val="22"/>
        </w:rPr>
        <w:t>Traceability</w:t>
      </w:r>
      <w:proofErr w:type="spellEnd"/>
      <w:r>
        <w:rPr>
          <w:rFonts w:ascii="Garamond" w:hAnsi="Garamond"/>
          <w:b/>
          <w:sz w:val="22"/>
        </w:rPr>
        <w:t>, rejestry temperatur i dokumenty jakościowe]</w:t>
      </w:r>
    </w:p>
    <w:p w14:paraId="7F049CDD" w14:textId="43836FD0" w:rsidR="00B55CEA" w:rsidRPr="00F24809" w:rsidRDefault="000059C1" w:rsidP="000059C1">
      <w:pPr>
        <w:pStyle w:val="Akapitzlist"/>
        <w:numPr>
          <w:ilvl w:val="0"/>
          <w:numId w:val="14"/>
        </w:numPr>
        <w:spacing w:after="120" w:line="240" w:lineRule="auto"/>
        <w:ind w:left="426"/>
        <w:contextualSpacing w:val="0"/>
        <w:jc w:val="both"/>
        <w:rPr>
          <w:rFonts w:ascii="Garamond" w:hAnsi="Garamond"/>
          <w:sz w:val="22"/>
        </w:rPr>
      </w:pPr>
      <w:r>
        <w:rPr>
          <w:rFonts w:ascii="Garamond" w:hAnsi="Garamond"/>
          <w:sz w:val="22"/>
        </w:rPr>
        <w:t>Wykonawca prowadzi i archiwizuje rejestry temperatury, wilgotności oraz inne dokumenty potwierdzające zachowanie warunków transportu i przechowywania dla każdej partii Wyrobów wymagających kontrolowanych warunków logistycznych – przez okres wymagany przepisami prawa, nie krótszy jednak niż 5 lat od daty dostawy, jeżeli dla danego Wyrobu prowadzenie takich rejestrów jest wymagane.</w:t>
      </w:r>
    </w:p>
    <w:p w14:paraId="59A60901" w14:textId="07E527DC" w:rsidR="00B55CEA" w:rsidRPr="00F24809" w:rsidRDefault="000059C1" w:rsidP="000059C1">
      <w:pPr>
        <w:pStyle w:val="Akapitzlist"/>
        <w:numPr>
          <w:ilvl w:val="0"/>
          <w:numId w:val="14"/>
        </w:numPr>
        <w:spacing w:after="120" w:line="240" w:lineRule="auto"/>
        <w:ind w:left="426"/>
        <w:contextualSpacing w:val="0"/>
        <w:jc w:val="both"/>
        <w:rPr>
          <w:rFonts w:ascii="Garamond" w:hAnsi="Garamond"/>
          <w:sz w:val="22"/>
        </w:rPr>
      </w:pPr>
      <w:r w:rsidRPr="00F24809">
        <w:rPr>
          <w:rFonts w:ascii="Garamond" w:hAnsi="Garamond"/>
          <w:sz w:val="22"/>
        </w:rPr>
        <w:t>Na żądanie Zamawiającego Wykonawca przekaże dokumenty, o których mowa w ust. 1, w terminie 24 godzin od chwili zgłoszenia żądania. Niedostarczenie dokumentacji w tym terminie uprawnia Zamawiającego do przyjęcia, że warunki transportu lub przechowywania mogły zostać naruszone.</w:t>
      </w:r>
    </w:p>
    <w:p w14:paraId="0B797172" w14:textId="30CB520C" w:rsidR="00B55CEA" w:rsidRPr="00F24809" w:rsidRDefault="000059C1" w:rsidP="000059C1">
      <w:pPr>
        <w:pStyle w:val="Akapitzlist"/>
        <w:numPr>
          <w:ilvl w:val="0"/>
          <w:numId w:val="14"/>
        </w:numPr>
        <w:spacing w:after="120" w:line="240" w:lineRule="auto"/>
        <w:ind w:left="426"/>
        <w:contextualSpacing w:val="0"/>
        <w:jc w:val="both"/>
        <w:rPr>
          <w:rFonts w:ascii="Garamond" w:hAnsi="Garamond"/>
          <w:sz w:val="22"/>
        </w:rPr>
      </w:pPr>
      <w:r w:rsidRPr="00F24809">
        <w:rPr>
          <w:rFonts w:ascii="Garamond" w:hAnsi="Garamond"/>
          <w:sz w:val="22"/>
        </w:rPr>
        <w:t>W przypadku potwierdzenia transportu albo przechowywania poza zakresem wymaganych parametrów Zamawiający ma prawo odmówić przyjęcia partii Wyrobów, zażądać jej wymiany albo zażądać przedstawienia dodatkowych dokumentów jakościowych, a wszelkie koszty z tym związane ponosi Wykonawca.</w:t>
      </w:r>
    </w:p>
    <w:p w14:paraId="4D01DDFB" w14:textId="560CAC88" w:rsidR="00B55CEA" w:rsidRPr="00F24809" w:rsidRDefault="000059C1" w:rsidP="000059C1">
      <w:pPr>
        <w:pStyle w:val="Akapitzlist"/>
        <w:numPr>
          <w:ilvl w:val="0"/>
          <w:numId w:val="14"/>
        </w:numPr>
        <w:spacing w:after="120" w:line="240" w:lineRule="auto"/>
        <w:ind w:left="426"/>
        <w:contextualSpacing w:val="0"/>
        <w:jc w:val="both"/>
        <w:rPr>
          <w:rFonts w:ascii="Garamond" w:hAnsi="Garamond"/>
          <w:sz w:val="22"/>
        </w:rPr>
      </w:pPr>
      <w:r>
        <w:rPr>
          <w:rFonts w:ascii="Garamond" w:hAnsi="Garamond"/>
          <w:sz w:val="22"/>
        </w:rPr>
        <w:t xml:space="preserve">Na żądanie Zamawiającego Wykonawca przedłoży wszelkie dokumenty jakościowe, rejestracyjne i </w:t>
      </w:r>
      <w:proofErr w:type="spellStart"/>
      <w:r>
        <w:rPr>
          <w:rFonts w:ascii="Garamond" w:hAnsi="Garamond"/>
          <w:sz w:val="22"/>
        </w:rPr>
        <w:t>zgodnościowe</w:t>
      </w:r>
      <w:proofErr w:type="spellEnd"/>
      <w:r>
        <w:rPr>
          <w:rFonts w:ascii="Garamond" w:hAnsi="Garamond"/>
          <w:sz w:val="22"/>
        </w:rPr>
        <w:t xml:space="preserve"> dotyczące oferowanych Wyrobów, w tym deklaracje zgodności UE, certyfikaty, informacje o kodach UDI, instrukcje używania oraz inne dokumenty potwierdzające możliwość legalnego wprowadzenia Wyrobu do obrotu i używania.</w:t>
      </w:r>
    </w:p>
    <w:p w14:paraId="35FF7D15" w14:textId="634C46DC" w:rsidR="00B55CEA" w:rsidRDefault="00B55CEA" w:rsidP="004942AE">
      <w:pPr>
        <w:spacing w:after="120" w:line="240" w:lineRule="auto"/>
        <w:rPr>
          <w:rFonts w:ascii="Garamond" w:hAnsi="Garamond" w:cs="Tahoma"/>
          <w:b/>
          <w:bCs/>
          <w:sz w:val="22"/>
          <w:szCs w:val="22"/>
        </w:rPr>
      </w:pPr>
    </w:p>
    <w:p w14:paraId="163D85B1" w14:textId="322F0781" w:rsidR="00B55CEA" w:rsidRPr="00F24809" w:rsidRDefault="000059C1" w:rsidP="004942AE">
      <w:pPr>
        <w:spacing w:after="120" w:line="240" w:lineRule="auto"/>
        <w:jc w:val="center"/>
      </w:pPr>
      <w:r>
        <w:rPr>
          <w:rFonts w:ascii="Garamond" w:hAnsi="Garamond"/>
          <w:b/>
          <w:sz w:val="22"/>
        </w:rPr>
        <w:t>§ 1</w:t>
      </w:r>
      <w:r w:rsidR="00D46D29">
        <w:rPr>
          <w:rFonts w:ascii="Garamond" w:hAnsi="Garamond"/>
          <w:b/>
          <w:sz w:val="22"/>
        </w:rPr>
        <w:t>4</w:t>
      </w:r>
    </w:p>
    <w:p w14:paraId="6AFF3C31" w14:textId="6CF3355D" w:rsidR="00B55CEA" w:rsidRPr="00F24809" w:rsidRDefault="000059C1" w:rsidP="004942AE">
      <w:pPr>
        <w:spacing w:after="120" w:line="240" w:lineRule="auto"/>
        <w:jc w:val="center"/>
      </w:pPr>
      <w:r>
        <w:rPr>
          <w:rFonts w:ascii="Garamond" w:hAnsi="Garamond"/>
          <w:b/>
          <w:sz w:val="22"/>
        </w:rPr>
        <w:t>[Ciągłość dostaw i dostawa awaryjna]</w:t>
      </w:r>
    </w:p>
    <w:p w14:paraId="693C6317" w14:textId="77777777" w:rsidR="00F24809" w:rsidRDefault="000059C1" w:rsidP="000059C1">
      <w:pPr>
        <w:pStyle w:val="Akapitzlist"/>
        <w:numPr>
          <w:ilvl w:val="0"/>
          <w:numId w:val="15"/>
        </w:numPr>
        <w:spacing w:after="120" w:line="240" w:lineRule="auto"/>
        <w:ind w:left="426"/>
        <w:contextualSpacing w:val="0"/>
        <w:jc w:val="both"/>
        <w:rPr>
          <w:rFonts w:ascii="Garamond" w:hAnsi="Garamond"/>
          <w:sz w:val="22"/>
        </w:rPr>
      </w:pPr>
      <w:r>
        <w:rPr>
          <w:rFonts w:ascii="Garamond" w:hAnsi="Garamond"/>
          <w:sz w:val="22"/>
        </w:rPr>
        <w:lastRenderedPageBreak/>
        <w:t>Wykonawca zobowiązuje się utrzymywać zdolność organizacyjną i logistyczną zapewniającą ciągłość realizacji Umowy, w tym odpowiedni zapas Wyrobów oraz Instrumentarium niezbędny do terminowego wykonywania dostaw.</w:t>
      </w:r>
    </w:p>
    <w:p w14:paraId="0AC3EC81" w14:textId="77777777" w:rsidR="00F24809" w:rsidRDefault="000059C1" w:rsidP="000059C1">
      <w:pPr>
        <w:pStyle w:val="Akapitzlist"/>
        <w:numPr>
          <w:ilvl w:val="0"/>
          <w:numId w:val="15"/>
        </w:numPr>
        <w:spacing w:after="120" w:line="240" w:lineRule="auto"/>
        <w:ind w:left="426"/>
        <w:contextualSpacing w:val="0"/>
        <w:jc w:val="both"/>
        <w:rPr>
          <w:rFonts w:ascii="Garamond" w:hAnsi="Garamond"/>
          <w:sz w:val="22"/>
        </w:rPr>
      </w:pPr>
      <w:r w:rsidRPr="00F24809">
        <w:rPr>
          <w:rFonts w:ascii="Garamond" w:hAnsi="Garamond"/>
          <w:sz w:val="22"/>
        </w:rPr>
        <w:t>W przypadku wystąpienia przerwy logistycznej, ryzyka niedoboru, ograniczenia dostępności lub innego zdarzenia mogącego zagrozić ciągłości dostaw, Wykonawca niezwłocznie poinformuje o tym Zamawiającego oraz wdroży działania naprawcze, w tym dostawę awaryjną albo inne uzgodnione rozwiązanie zastępcze, bez dodatkowych kosztów dla Zamawiającego.</w:t>
      </w:r>
    </w:p>
    <w:p w14:paraId="3574FE04" w14:textId="2F2A747F" w:rsidR="00B55CEA" w:rsidRPr="00F24809" w:rsidRDefault="000059C1" w:rsidP="000059C1">
      <w:pPr>
        <w:pStyle w:val="Akapitzlist"/>
        <w:numPr>
          <w:ilvl w:val="0"/>
          <w:numId w:val="15"/>
        </w:numPr>
        <w:spacing w:after="120" w:line="240" w:lineRule="auto"/>
        <w:ind w:left="426"/>
        <w:contextualSpacing w:val="0"/>
        <w:jc w:val="both"/>
        <w:rPr>
          <w:rFonts w:ascii="Garamond" w:hAnsi="Garamond"/>
          <w:sz w:val="22"/>
        </w:rPr>
      </w:pPr>
      <w:r w:rsidRPr="00F24809">
        <w:rPr>
          <w:rFonts w:ascii="Garamond" w:hAnsi="Garamond"/>
          <w:sz w:val="22"/>
        </w:rPr>
        <w:t>Obowiązek, o którym mowa w ust. 2, nie wyłącza odpowiedzialności Wykonawcy za nienależyte wykonanie Umowy, jeżeli przeszkoda nie stanowi Siły Wyższej w rozumieniu Umowy.</w:t>
      </w:r>
    </w:p>
    <w:p w14:paraId="6441B791" w14:textId="77777777" w:rsidR="00F25DED" w:rsidRDefault="00F25DED" w:rsidP="004942AE">
      <w:pPr>
        <w:spacing w:after="120" w:line="240" w:lineRule="auto"/>
        <w:jc w:val="center"/>
        <w:rPr>
          <w:rFonts w:ascii="Garamond" w:hAnsi="Garamond" w:cs="Tahoma"/>
          <w:b/>
          <w:bCs/>
          <w:sz w:val="22"/>
          <w:szCs w:val="22"/>
        </w:rPr>
      </w:pPr>
    </w:p>
    <w:p w14:paraId="482C26E4" w14:textId="125FBB9D" w:rsidR="00B55CEA" w:rsidRDefault="000059C1" w:rsidP="004942AE">
      <w:pPr>
        <w:spacing w:after="120" w:line="240" w:lineRule="auto"/>
        <w:jc w:val="center"/>
      </w:pPr>
      <w:r>
        <w:rPr>
          <w:rFonts w:ascii="Garamond" w:hAnsi="Garamond"/>
          <w:b/>
          <w:sz w:val="22"/>
        </w:rPr>
        <w:t>§ 1</w:t>
      </w:r>
      <w:r w:rsidR="00D46D29">
        <w:rPr>
          <w:rFonts w:ascii="Garamond" w:hAnsi="Garamond"/>
          <w:b/>
          <w:sz w:val="22"/>
        </w:rPr>
        <w:t>5</w:t>
      </w:r>
    </w:p>
    <w:p w14:paraId="60DCE446" w14:textId="77777777" w:rsidR="00B55CEA" w:rsidRDefault="000059C1" w:rsidP="004942AE">
      <w:pPr>
        <w:spacing w:after="120" w:line="240" w:lineRule="auto"/>
        <w:jc w:val="center"/>
      </w:pPr>
      <w:r>
        <w:rPr>
          <w:rFonts w:ascii="Garamond" w:hAnsi="Garamond"/>
          <w:b/>
          <w:sz w:val="22"/>
        </w:rPr>
        <w:t>[Rozszerzona odpowiedzialność jakościowa]</w:t>
      </w:r>
    </w:p>
    <w:p w14:paraId="152E3D67" w14:textId="7B85721F" w:rsidR="00B55CEA" w:rsidRPr="00F24809" w:rsidRDefault="000059C1" w:rsidP="000059C1">
      <w:pPr>
        <w:pStyle w:val="Akapitzlist"/>
        <w:numPr>
          <w:ilvl w:val="0"/>
          <w:numId w:val="16"/>
        </w:numPr>
        <w:spacing w:after="120" w:line="240" w:lineRule="auto"/>
        <w:ind w:left="426"/>
        <w:contextualSpacing w:val="0"/>
        <w:jc w:val="both"/>
        <w:rPr>
          <w:rFonts w:ascii="Garamond" w:hAnsi="Garamond"/>
          <w:sz w:val="22"/>
        </w:rPr>
      </w:pPr>
      <w:r>
        <w:rPr>
          <w:rFonts w:ascii="Garamond" w:hAnsi="Garamond"/>
          <w:sz w:val="22"/>
        </w:rPr>
        <w:t>W przypadku stwierdzenia wady jakościowej skutkującej koniecznością wycofania, utylizacji albo wyłączenia z użycia Wyrobów, Wykonawca pokryje udokumentowane, bezpośrednie koszty poniesione przez Zamawiającego w związku z usunięciem skutków tej wady, w zakresie niepokrytym karami umownymi.</w:t>
      </w:r>
    </w:p>
    <w:p w14:paraId="29F66871" w14:textId="66978E3C" w:rsidR="00B55CEA" w:rsidRPr="00F24809" w:rsidRDefault="000059C1" w:rsidP="000059C1">
      <w:pPr>
        <w:pStyle w:val="Akapitzlist"/>
        <w:numPr>
          <w:ilvl w:val="0"/>
          <w:numId w:val="16"/>
        </w:numPr>
        <w:spacing w:after="120" w:line="240" w:lineRule="auto"/>
        <w:ind w:left="426"/>
        <w:contextualSpacing w:val="0"/>
        <w:jc w:val="both"/>
        <w:rPr>
          <w:rFonts w:ascii="Garamond" w:hAnsi="Garamond"/>
          <w:sz w:val="22"/>
        </w:rPr>
      </w:pPr>
      <w:r w:rsidRPr="009A7E99">
        <w:rPr>
          <w:rFonts w:ascii="Garamond" w:hAnsi="Garamond"/>
          <w:sz w:val="22"/>
        </w:rPr>
        <w:t>Je</w:t>
      </w:r>
      <w:r>
        <w:rPr>
          <w:rFonts w:ascii="Garamond" w:hAnsi="Garamond"/>
          <w:sz w:val="22"/>
        </w:rPr>
        <w:t>żeli wada jakościowa spowoduje konieczność zakupu zastępczego, odwołania procedury medycznej albo poniesienia przez Zamawiającego innych uzasadnionych kosztów bezpośrednich, Zamawiający może dochodzić ich zwrotu na zasadach ogólnych, niezależnie od kar umownych przewidzianych w Umowie.</w:t>
      </w:r>
    </w:p>
    <w:p w14:paraId="6D119096" w14:textId="77777777" w:rsidR="00F25DED" w:rsidRDefault="00F25DED" w:rsidP="004942AE">
      <w:pPr>
        <w:spacing w:after="120" w:line="240" w:lineRule="auto"/>
        <w:jc w:val="center"/>
        <w:rPr>
          <w:rFonts w:ascii="Garamond" w:hAnsi="Garamond" w:cs="Tahoma"/>
          <w:b/>
          <w:bCs/>
          <w:sz w:val="22"/>
          <w:szCs w:val="22"/>
        </w:rPr>
      </w:pPr>
    </w:p>
    <w:p w14:paraId="55E4CD04" w14:textId="765DC0EC" w:rsidR="00B55CEA" w:rsidRDefault="000059C1" w:rsidP="004942AE">
      <w:pPr>
        <w:spacing w:after="120" w:line="240" w:lineRule="auto"/>
        <w:jc w:val="center"/>
      </w:pPr>
      <w:r>
        <w:rPr>
          <w:rFonts w:ascii="Garamond" w:hAnsi="Garamond"/>
          <w:b/>
          <w:sz w:val="22"/>
        </w:rPr>
        <w:t>§ 1</w:t>
      </w:r>
      <w:r w:rsidR="00D46D29">
        <w:rPr>
          <w:rFonts w:ascii="Garamond" w:hAnsi="Garamond"/>
          <w:b/>
          <w:sz w:val="22"/>
        </w:rPr>
        <w:t>6</w:t>
      </w:r>
    </w:p>
    <w:p w14:paraId="4599FC54" w14:textId="77777777" w:rsidR="00B55CEA" w:rsidRDefault="000059C1" w:rsidP="004942AE">
      <w:pPr>
        <w:spacing w:after="120" w:line="240" w:lineRule="auto"/>
        <w:jc w:val="center"/>
      </w:pPr>
      <w:r>
        <w:rPr>
          <w:rFonts w:ascii="Garamond" w:hAnsi="Garamond"/>
          <w:b/>
          <w:sz w:val="22"/>
        </w:rPr>
        <w:t>[Prawo opcji]</w:t>
      </w:r>
    </w:p>
    <w:p w14:paraId="3F71EF3E" w14:textId="3D1F3452" w:rsidR="00B55CEA" w:rsidRPr="00F24809" w:rsidRDefault="000059C1" w:rsidP="000059C1">
      <w:pPr>
        <w:pStyle w:val="Akapitzlist"/>
        <w:numPr>
          <w:ilvl w:val="0"/>
          <w:numId w:val="17"/>
        </w:numPr>
        <w:spacing w:after="120" w:line="240" w:lineRule="auto"/>
        <w:ind w:left="426"/>
        <w:contextualSpacing w:val="0"/>
        <w:jc w:val="both"/>
        <w:rPr>
          <w:rFonts w:ascii="Garamond" w:hAnsi="Garamond"/>
          <w:sz w:val="22"/>
        </w:rPr>
      </w:pPr>
      <w:r>
        <w:rPr>
          <w:rFonts w:ascii="Garamond" w:hAnsi="Garamond"/>
          <w:sz w:val="22"/>
        </w:rPr>
        <w:t xml:space="preserve">Zamawiający zastrzega sobie możliwość skorzystania z prawa opcji do 30% wartości zamówienia podstawowego, o którym mowa w § 7 ust. </w:t>
      </w:r>
      <w:r w:rsidR="00C47525">
        <w:rPr>
          <w:rFonts w:ascii="Garamond" w:hAnsi="Garamond"/>
          <w:sz w:val="22"/>
        </w:rPr>
        <w:t>1 pkt 2</w:t>
      </w:r>
      <w:r>
        <w:rPr>
          <w:rFonts w:ascii="Garamond" w:hAnsi="Garamond"/>
          <w:sz w:val="22"/>
        </w:rPr>
        <w:t>.</w:t>
      </w:r>
    </w:p>
    <w:p w14:paraId="10F3F75E" w14:textId="34CC1F45" w:rsidR="00B55CEA" w:rsidRPr="00F24809" w:rsidRDefault="000059C1" w:rsidP="000059C1">
      <w:pPr>
        <w:pStyle w:val="Akapitzlist"/>
        <w:numPr>
          <w:ilvl w:val="0"/>
          <w:numId w:val="17"/>
        </w:numPr>
        <w:spacing w:after="120" w:line="240" w:lineRule="auto"/>
        <w:ind w:left="426"/>
        <w:contextualSpacing w:val="0"/>
        <w:jc w:val="both"/>
        <w:rPr>
          <w:rFonts w:ascii="Garamond" w:hAnsi="Garamond"/>
          <w:sz w:val="22"/>
        </w:rPr>
      </w:pPr>
      <w:r>
        <w:rPr>
          <w:rFonts w:ascii="Garamond" w:hAnsi="Garamond"/>
          <w:sz w:val="22"/>
        </w:rPr>
        <w:t xml:space="preserve">Prawo opcji może zostać wykonane jednorazowo albo częściami, w okresie obowiązywania Umowy, poprzez złożenie Wykonawcy oświadczenia na adres e-mail: </w:t>
      </w:r>
      <w:r w:rsidRPr="00512CEC">
        <w:rPr>
          <w:rFonts w:ascii="Garamond" w:hAnsi="Garamond"/>
          <w:sz w:val="22"/>
          <w:highlight w:val="lightGray"/>
        </w:rPr>
        <w:t>___________.</w:t>
      </w:r>
    </w:p>
    <w:p w14:paraId="7A657C74" w14:textId="15D8642C" w:rsidR="00B55CEA" w:rsidRPr="00F24809" w:rsidRDefault="000059C1" w:rsidP="000059C1">
      <w:pPr>
        <w:pStyle w:val="Akapitzlist"/>
        <w:numPr>
          <w:ilvl w:val="0"/>
          <w:numId w:val="17"/>
        </w:numPr>
        <w:spacing w:after="120" w:line="240" w:lineRule="auto"/>
        <w:ind w:left="426"/>
        <w:contextualSpacing w:val="0"/>
        <w:jc w:val="both"/>
        <w:rPr>
          <w:rFonts w:ascii="Garamond" w:hAnsi="Garamond"/>
          <w:sz w:val="22"/>
        </w:rPr>
      </w:pPr>
      <w:r>
        <w:rPr>
          <w:rFonts w:ascii="Garamond" w:hAnsi="Garamond"/>
          <w:sz w:val="22"/>
        </w:rPr>
        <w:t>W przypadku skorzystania z prawa opcji Wykonawca zobowiązany jest dostarczyć przedmiot opcji po cenach jednostkowych określonych w Załączniku nr 1 i na warunkach przewidzianych dla zamówienia podstawowego, chyba że Umowa wyraźnie stanowi inaczej.</w:t>
      </w:r>
    </w:p>
    <w:p w14:paraId="22646DE5" w14:textId="2987B81D" w:rsidR="00B55CEA" w:rsidRPr="0040142A" w:rsidRDefault="000059C1" w:rsidP="000059C1">
      <w:pPr>
        <w:pStyle w:val="Akapitzlist"/>
        <w:numPr>
          <w:ilvl w:val="0"/>
          <w:numId w:val="17"/>
        </w:numPr>
        <w:spacing w:after="120" w:line="240" w:lineRule="auto"/>
        <w:ind w:left="426"/>
        <w:contextualSpacing w:val="0"/>
        <w:jc w:val="both"/>
        <w:rPr>
          <w:rFonts w:ascii="Garamond" w:hAnsi="Garamond"/>
          <w:sz w:val="22"/>
        </w:rPr>
      </w:pPr>
      <w:r>
        <w:rPr>
          <w:rFonts w:ascii="Garamond" w:hAnsi="Garamond"/>
          <w:sz w:val="22"/>
        </w:rPr>
        <w:t xml:space="preserve">Nieskorzystanie przez Zamawiającego z prawa opcji albo skorzystanie z niego w niepełnym zakresie nie uprawnia </w:t>
      </w:r>
      <w:r w:rsidRPr="0040142A">
        <w:rPr>
          <w:rFonts w:ascii="Garamond" w:hAnsi="Garamond"/>
          <w:sz w:val="22"/>
        </w:rPr>
        <w:t>Wykonawcy do podnoszenia jakichkolwiek roszczeń z tego tytułu.</w:t>
      </w:r>
    </w:p>
    <w:p w14:paraId="722A8C7E" w14:textId="77777777" w:rsidR="00FF051A" w:rsidRPr="0040142A" w:rsidRDefault="00FF051A" w:rsidP="00D46D29">
      <w:pPr>
        <w:spacing w:after="120" w:line="240" w:lineRule="auto"/>
        <w:rPr>
          <w:rFonts w:ascii="Garamond" w:hAnsi="Garamond" w:cs="Tahoma"/>
          <w:b/>
          <w:bCs/>
          <w:sz w:val="22"/>
          <w:szCs w:val="22"/>
        </w:rPr>
      </w:pPr>
    </w:p>
    <w:p w14:paraId="2F3F2789" w14:textId="11004586" w:rsidR="00B55CEA" w:rsidRPr="0040142A" w:rsidRDefault="000059C1" w:rsidP="004942AE">
      <w:pPr>
        <w:spacing w:after="120" w:line="240" w:lineRule="auto"/>
        <w:jc w:val="center"/>
      </w:pPr>
      <w:r w:rsidRPr="0040142A">
        <w:rPr>
          <w:rFonts w:ascii="Garamond" w:hAnsi="Garamond"/>
          <w:b/>
          <w:sz w:val="22"/>
        </w:rPr>
        <w:t>§ 1</w:t>
      </w:r>
      <w:r w:rsidR="00D46D29" w:rsidRPr="0040142A">
        <w:rPr>
          <w:rFonts w:ascii="Garamond" w:hAnsi="Garamond"/>
          <w:b/>
          <w:sz w:val="22"/>
        </w:rPr>
        <w:t>7</w:t>
      </w:r>
    </w:p>
    <w:p w14:paraId="395C0D41" w14:textId="25011899" w:rsidR="00B55CEA" w:rsidRPr="0040142A" w:rsidRDefault="000059C1" w:rsidP="004942AE">
      <w:pPr>
        <w:spacing w:after="120" w:line="240" w:lineRule="auto"/>
        <w:jc w:val="center"/>
      </w:pPr>
      <w:r w:rsidRPr="0040142A">
        <w:rPr>
          <w:rFonts w:ascii="Garamond" w:hAnsi="Garamond"/>
          <w:b/>
          <w:sz w:val="22"/>
        </w:rPr>
        <w:t xml:space="preserve">[Elektroniczny obieg dokumentów i postanowienia szczególne dotyczące </w:t>
      </w:r>
      <w:proofErr w:type="spellStart"/>
      <w:r w:rsidRPr="0040142A">
        <w:rPr>
          <w:rFonts w:ascii="Garamond" w:hAnsi="Garamond"/>
          <w:b/>
          <w:sz w:val="22"/>
        </w:rPr>
        <w:t>KSeF</w:t>
      </w:r>
      <w:proofErr w:type="spellEnd"/>
      <w:r w:rsidRPr="0040142A">
        <w:rPr>
          <w:rFonts w:ascii="Garamond" w:hAnsi="Garamond"/>
          <w:b/>
          <w:sz w:val="22"/>
        </w:rPr>
        <w:t>]</w:t>
      </w:r>
    </w:p>
    <w:p w14:paraId="1B75437E" w14:textId="643A2096" w:rsidR="00B55CEA" w:rsidRPr="0040142A" w:rsidRDefault="000059C1" w:rsidP="000059C1">
      <w:pPr>
        <w:pStyle w:val="Akapitzlist"/>
        <w:numPr>
          <w:ilvl w:val="0"/>
          <w:numId w:val="18"/>
        </w:numPr>
        <w:spacing w:after="120" w:line="240" w:lineRule="auto"/>
        <w:ind w:left="426"/>
        <w:contextualSpacing w:val="0"/>
        <w:jc w:val="both"/>
        <w:rPr>
          <w:rFonts w:ascii="Garamond" w:hAnsi="Garamond"/>
          <w:sz w:val="22"/>
        </w:rPr>
      </w:pPr>
      <w:r w:rsidRPr="0040142A">
        <w:rPr>
          <w:rFonts w:ascii="Garamond" w:hAnsi="Garamond"/>
          <w:sz w:val="22"/>
        </w:rPr>
        <w:t xml:space="preserve">Strony dopuszczają przekazywanie drogą elektroniczną, na wskazane przez siebie adresy e-mail, Dokumentów rozliczeniowych, wizualizacji faktur, not obciążeniowych, kompensat, potwierdzeń sald oraz innych dokumentów związanych z realizacją Umowy, które nie muszą być przekazywane wyłącznie w formie papierowej albo za pośrednictwem </w:t>
      </w:r>
      <w:proofErr w:type="spellStart"/>
      <w:r w:rsidRPr="0040142A">
        <w:rPr>
          <w:rFonts w:ascii="Garamond" w:hAnsi="Garamond"/>
          <w:sz w:val="22"/>
        </w:rPr>
        <w:t>KSeF</w:t>
      </w:r>
      <w:proofErr w:type="spellEnd"/>
      <w:r w:rsidRPr="0040142A">
        <w:rPr>
          <w:rFonts w:ascii="Garamond" w:hAnsi="Garamond"/>
          <w:sz w:val="22"/>
        </w:rPr>
        <w:t>.</w:t>
      </w:r>
    </w:p>
    <w:p w14:paraId="464CCCDE" w14:textId="361973F5" w:rsidR="00B55CEA" w:rsidRPr="0040142A" w:rsidRDefault="000059C1" w:rsidP="000059C1">
      <w:pPr>
        <w:pStyle w:val="Akapitzlist"/>
        <w:numPr>
          <w:ilvl w:val="0"/>
          <w:numId w:val="18"/>
        </w:numPr>
        <w:spacing w:after="120" w:line="240" w:lineRule="auto"/>
        <w:ind w:left="426"/>
        <w:contextualSpacing w:val="0"/>
        <w:jc w:val="both"/>
        <w:rPr>
          <w:rFonts w:ascii="Garamond" w:hAnsi="Garamond"/>
          <w:sz w:val="22"/>
        </w:rPr>
      </w:pPr>
      <w:r w:rsidRPr="0040142A">
        <w:rPr>
          <w:rFonts w:ascii="Garamond" w:hAnsi="Garamond"/>
          <w:sz w:val="22"/>
        </w:rPr>
        <w:t xml:space="preserve">W przypadku awarii, niedostępności </w:t>
      </w:r>
      <w:proofErr w:type="spellStart"/>
      <w:r w:rsidRPr="0040142A">
        <w:rPr>
          <w:rFonts w:ascii="Garamond" w:hAnsi="Garamond"/>
          <w:sz w:val="22"/>
        </w:rPr>
        <w:t>KSeF</w:t>
      </w:r>
      <w:proofErr w:type="spellEnd"/>
      <w:r w:rsidRPr="0040142A">
        <w:rPr>
          <w:rFonts w:ascii="Garamond" w:hAnsi="Garamond"/>
          <w:sz w:val="22"/>
        </w:rPr>
        <w:t xml:space="preserve"> albo innej sytuacji przewidzianej przepisami prawa, w której dopuszczalne jest wystawienie lub przekazanie faktury poza </w:t>
      </w:r>
      <w:proofErr w:type="spellStart"/>
      <w:r w:rsidRPr="0040142A">
        <w:rPr>
          <w:rFonts w:ascii="Garamond" w:hAnsi="Garamond"/>
          <w:sz w:val="22"/>
        </w:rPr>
        <w:t>KSeF</w:t>
      </w:r>
      <w:proofErr w:type="spellEnd"/>
      <w:r w:rsidRPr="0040142A">
        <w:rPr>
          <w:rFonts w:ascii="Garamond" w:hAnsi="Garamond"/>
          <w:sz w:val="22"/>
        </w:rPr>
        <w:t xml:space="preserve">, Wykonawca zobowiązany jest postępować zgodnie z tymi przepisami oraz niezwłocznie poinformować Zamawiającego o sposobie i terminie późniejszego przekazania danych wymaganych przez </w:t>
      </w:r>
      <w:proofErr w:type="spellStart"/>
      <w:r w:rsidRPr="0040142A">
        <w:rPr>
          <w:rFonts w:ascii="Garamond" w:hAnsi="Garamond"/>
          <w:sz w:val="22"/>
        </w:rPr>
        <w:t>KSeF</w:t>
      </w:r>
      <w:proofErr w:type="spellEnd"/>
      <w:r w:rsidRPr="0040142A">
        <w:rPr>
          <w:rFonts w:ascii="Garamond" w:hAnsi="Garamond"/>
          <w:sz w:val="22"/>
        </w:rPr>
        <w:t>, jeżeli obowiązek taki wynika z przepisów prawa.</w:t>
      </w:r>
    </w:p>
    <w:p w14:paraId="6C481E90" w14:textId="68719F1A" w:rsidR="00B55CEA" w:rsidRPr="0040142A" w:rsidRDefault="000059C1" w:rsidP="000059C1">
      <w:pPr>
        <w:pStyle w:val="Akapitzlist"/>
        <w:numPr>
          <w:ilvl w:val="0"/>
          <w:numId w:val="18"/>
        </w:numPr>
        <w:spacing w:after="120" w:line="240" w:lineRule="auto"/>
        <w:ind w:left="426"/>
        <w:contextualSpacing w:val="0"/>
        <w:jc w:val="both"/>
        <w:rPr>
          <w:rFonts w:ascii="Garamond" w:hAnsi="Garamond"/>
          <w:sz w:val="22"/>
        </w:rPr>
      </w:pPr>
      <w:r w:rsidRPr="0040142A">
        <w:rPr>
          <w:rFonts w:ascii="Garamond" w:hAnsi="Garamond"/>
          <w:sz w:val="22"/>
        </w:rPr>
        <w:t xml:space="preserve">Przekazanie Zamawiającemu dokumentów poza </w:t>
      </w:r>
      <w:proofErr w:type="spellStart"/>
      <w:r w:rsidRPr="0040142A">
        <w:rPr>
          <w:rFonts w:ascii="Garamond" w:hAnsi="Garamond"/>
          <w:sz w:val="22"/>
        </w:rPr>
        <w:t>KSeF</w:t>
      </w:r>
      <w:proofErr w:type="spellEnd"/>
      <w:r w:rsidRPr="0040142A">
        <w:rPr>
          <w:rFonts w:ascii="Garamond" w:hAnsi="Garamond"/>
          <w:sz w:val="22"/>
        </w:rPr>
        <w:t xml:space="preserve"> nie zmienia zasad ustalania daty otrzymania faktury ani biegu terminu płatności określonych w § 7.</w:t>
      </w:r>
    </w:p>
    <w:p w14:paraId="25C96995" w14:textId="77777777" w:rsidR="00F25DED" w:rsidRDefault="00F25DED" w:rsidP="004942AE">
      <w:pPr>
        <w:spacing w:after="120" w:line="240" w:lineRule="auto"/>
        <w:jc w:val="center"/>
        <w:rPr>
          <w:rFonts w:ascii="Garamond" w:hAnsi="Garamond" w:cs="Tahoma"/>
          <w:b/>
          <w:bCs/>
          <w:sz w:val="22"/>
          <w:szCs w:val="22"/>
        </w:rPr>
      </w:pPr>
    </w:p>
    <w:p w14:paraId="456A23BB" w14:textId="5A00CEA5" w:rsidR="00B55CEA" w:rsidRDefault="00DB6E51" w:rsidP="00C47525">
      <w:pPr>
        <w:spacing w:after="120" w:line="240" w:lineRule="auto"/>
        <w:jc w:val="center"/>
        <w:rPr>
          <w:rFonts w:ascii="Garamond" w:hAnsi="Garamond" w:cs="Tahoma"/>
          <w:b/>
          <w:bCs/>
          <w:sz w:val="22"/>
          <w:szCs w:val="22"/>
        </w:rPr>
      </w:pPr>
      <w:r w:rsidRPr="00DB6E51">
        <w:rPr>
          <w:rFonts w:ascii="Garamond" w:hAnsi="Garamond" w:cs="Tahoma"/>
          <w:b/>
          <w:bCs/>
          <w:sz w:val="22"/>
          <w:szCs w:val="22"/>
        </w:rPr>
        <w:t>§ 1</w:t>
      </w:r>
      <w:r w:rsidR="00D46D29">
        <w:rPr>
          <w:rFonts w:ascii="Garamond" w:hAnsi="Garamond" w:cs="Tahoma"/>
          <w:b/>
          <w:bCs/>
          <w:sz w:val="22"/>
          <w:szCs w:val="22"/>
        </w:rPr>
        <w:t>8</w:t>
      </w:r>
    </w:p>
    <w:p w14:paraId="13E9A8AF" w14:textId="77777777" w:rsidR="00B55CEA" w:rsidRDefault="000059C1" w:rsidP="004942AE">
      <w:pPr>
        <w:spacing w:after="120" w:line="240" w:lineRule="auto"/>
        <w:jc w:val="center"/>
      </w:pPr>
      <w:r>
        <w:rPr>
          <w:rFonts w:ascii="Garamond" w:hAnsi="Garamond"/>
          <w:b/>
          <w:sz w:val="22"/>
        </w:rPr>
        <w:t>[Kary umowne i wykonanie zastępcze]</w:t>
      </w:r>
    </w:p>
    <w:p w14:paraId="7D89CA6E" w14:textId="77777777" w:rsidR="00F24809" w:rsidRPr="00F24809" w:rsidRDefault="000059C1" w:rsidP="000059C1">
      <w:pPr>
        <w:pStyle w:val="Akapitzlist"/>
        <w:numPr>
          <w:ilvl w:val="0"/>
          <w:numId w:val="8"/>
        </w:numPr>
        <w:spacing w:after="120" w:line="240" w:lineRule="auto"/>
        <w:ind w:left="426"/>
        <w:contextualSpacing w:val="0"/>
        <w:jc w:val="both"/>
        <w:rPr>
          <w:rFonts w:ascii="Garamond" w:hAnsi="Garamond" w:cs="Tahoma"/>
          <w:sz w:val="22"/>
          <w:szCs w:val="22"/>
        </w:rPr>
      </w:pPr>
      <w:r w:rsidRPr="00F24809">
        <w:rPr>
          <w:rFonts w:ascii="Garamond" w:hAnsi="Garamond"/>
          <w:sz w:val="22"/>
        </w:rPr>
        <w:t>W przypadku niewykonania albo nienależytego wykonania Umowy Wykonawca zapłaci Zamawiającemu karę umowną w wysokości:</w:t>
      </w:r>
    </w:p>
    <w:p w14:paraId="5CE6AB3F" w14:textId="5E1A32FF" w:rsidR="00F24809" w:rsidRPr="00F24809" w:rsidRDefault="00C47525" w:rsidP="000059C1">
      <w:pPr>
        <w:pStyle w:val="Akapitzlist"/>
        <w:numPr>
          <w:ilvl w:val="1"/>
          <w:numId w:val="8"/>
        </w:numPr>
        <w:spacing w:after="120" w:line="240" w:lineRule="auto"/>
        <w:contextualSpacing w:val="0"/>
        <w:jc w:val="both"/>
        <w:rPr>
          <w:rFonts w:ascii="Garamond" w:hAnsi="Garamond" w:cs="Tahoma"/>
          <w:sz w:val="22"/>
          <w:szCs w:val="22"/>
        </w:rPr>
      </w:pPr>
      <w:r>
        <w:rPr>
          <w:rFonts w:ascii="Garamond" w:hAnsi="Garamond"/>
          <w:sz w:val="22"/>
        </w:rPr>
        <w:t>1</w:t>
      </w:r>
      <w:r w:rsidRPr="00F24809">
        <w:rPr>
          <w:rFonts w:ascii="Garamond" w:hAnsi="Garamond"/>
          <w:sz w:val="22"/>
        </w:rPr>
        <w:t>% wartości brutto zamówionej partii Wyrobów za każdy rozpoczęty dzień zwłoki w jej dostawie, nie mniej jednak niż 100,00 zł;</w:t>
      </w:r>
    </w:p>
    <w:p w14:paraId="3A209AFF" w14:textId="77777777" w:rsidR="00F24809" w:rsidRPr="00F24809" w:rsidRDefault="000059C1" w:rsidP="000059C1">
      <w:pPr>
        <w:pStyle w:val="Akapitzlist"/>
        <w:numPr>
          <w:ilvl w:val="1"/>
          <w:numId w:val="8"/>
        </w:numPr>
        <w:spacing w:after="120" w:line="240" w:lineRule="auto"/>
        <w:contextualSpacing w:val="0"/>
        <w:jc w:val="both"/>
        <w:rPr>
          <w:rFonts w:ascii="Garamond" w:hAnsi="Garamond" w:cs="Tahoma"/>
          <w:sz w:val="22"/>
          <w:szCs w:val="22"/>
        </w:rPr>
      </w:pPr>
      <w:r w:rsidRPr="00F24809">
        <w:rPr>
          <w:rFonts w:ascii="Garamond" w:hAnsi="Garamond"/>
          <w:sz w:val="22"/>
        </w:rPr>
        <w:t>2% wartości brutto zamówienia anulowanego przez Zamawiającego z przyczyn leżących po stronie Wykonawcy, określonych w ust. 4 poniżej, nie mniej jednak niż 100,00 zł;</w:t>
      </w:r>
    </w:p>
    <w:p w14:paraId="5EA31634" w14:textId="77777777" w:rsidR="00F24809" w:rsidRPr="00F24809" w:rsidRDefault="000059C1" w:rsidP="000059C1">
      <w:pPr>
        <w:pStyle w:val="Akapitzlist"/>
        <w:numPr>
          <w:ilvl w:val="1"/>
          <w:numId w:val="8"/>
        </w:numPr>
        <w:spacing w:after="120" w:line="240" w:lineRule="auto"/>
        <w:contextualSpacing w:val="0"/>
        <w:jc w:val="both"/>
        <w:rPr>
          <w:rFonts w:ascii="Garamond" w:hAnsi="Garamond" w:cs="Tahoma"/>
          <w:sz w:val="22"/>
          <w:szCs w:val="22"/>
        </w:rPr>
      </w:pPr>
      <w:r w:rsidRPr="00F24809">
        <w:rPr>
          <w:rFonts w:ascii="Garamond" w:hAnsi="Garamond"/>
          <w:sz w:val="22"/>
        </w:rPr>
        <w:t>1</w:t>
      </w:r>
      <w:r w:rsidR="00F24809">
        <w:rPr>
          <w:rFonts w:ascii="Garamond" w:hAnsi="Garamond"/>
          <w:sz w:val="22"/>
        </w:rPr>
        <w:t>.</w:t>
      </w:r>
      <w:r w:rsidRPr="00F24809">
        <w:rPr>
          <w:rFonts w:ascii="Garamond" w:hAnsi="Garamond"/>
          <w:sz w:val="22"/>
        </w:rPr>
        <w:t>000,00 zł za każdy dzień braku dostępności kompletnego Instrumentarium albo Napędów ortopedycznych, w ilościach wymaganych Umową lub Załącznikiem nr 1;</w:t>
      </w:r>
    </w:p>
    <w:p w14:paraId="1CCC3DF5" w14:textId="7D753065" w:rsidR="00F24809" w:rsidRPr="00F24809" w:rsidRDefault="000059C1" w:rsidP="000059C1">
      <w:pPr>
        <w:pStyle w:val="Akapitzlist"/>
        <w:numPr>
          <w:ilvl w:val="1"/>
          <w:numId w:val="8"/>
        </w:numPr>
        <w:spacing w:after="120" w:line="240" w:lineRule="auto"/>
        <w:contextualSpacing w:val="0"/>
        <w:jc w:val="both"/>
        <w:rPr>
          <w:rFonts w:ascii="Garamond" w:hAnsi="Garamond" w:cs="Tahoma"/>
          <w:sz w:val="22"/>
          <w:szCs w:val="22"/>
        </w:rPr>
      </w:pPr>
      <w:r w:rsidRPr="00F24809">
        <w:rPr>
          <w:rFonts w:ascii="Garamond" w:hAnsi="Garamond"/>
          <w:sz w:val="22"/>
        </w:rPr>
        <w:t xml:space="preserve">20% wartości brutto niezrealizowanej części zamówienia podstawowego, o którym mowa w § 7 ust. </w:t>
      </w:r>
      <w:r w:rsidR="00C47525">
        <w:rPr>
          <w:rFonts w:ascii="Garamond" w:hAnsi="Garamond"/>
          <w:sz w:val="22"/>
        </w:rPr>
        <w:t xml:space="preserve"> Pkt 1</w:t>
      </w:r>
      <w:r w:rsidRPr="00F24809">
        <w:rPr>
          <w:rFonts w:ascii="Garamond" w:hAnsi="Garamond"/>
          <w:sz w:val="22"/>
        </w:rPr>
        <w:t>, w przypadku odstąpienia od Umowy albo jej rozwiązania przez Zamawiającego z przyczyn leżących po stronie Wykonawcy;</w:t>
      </w:r>
    </w:p>
    <w:p w14:paraId="154882F1" w14:textId="77777777" w:rsidR="00F24809" w:rsidRPr="00F24809" w:rsidRDefault="000059C1" w:rsidP="000059C1">
      <w:pPr>
        <w:pStyle w:val="Akapitzlist"/>
        <w:numPr>
          <w:ilvl w:val="1"/>
          <w:numId w:val="8"/>
        </w:numPr>
        <w:spacing w:after="120" w:line="240" w:lineRule="auto"/>
        <w:contextualSpacing w:val="0"/>
        <w:jc w:val="both"/>
        <w:rPr>
          <w:rFonts w:ascii="Garamond" w:hAnsi="Garamond" w:cs="Tahoma"/>
          <w:sz w:val="22"/>
          <w:szCs w:val="22"/>
        </w:rPr>
      </w:pPr>
      <w:r w:rsidRPr="00F24809">
        <w:rPr>
          <w:rFonts w:ascii="Garamond" w:hAnsi="Garamond"/>
          <w:sz w:val="22"/>
        </w:rPr>
        <w:t>200,00 zł za każdy dzień zwłoki w realizacji obowiązków Wykonawcy określonych w § 4 ust. 8–11;</w:t>
      </w:r>
    </w:p>
    <w:p w14:paraId="7C1FFA15" w14:textId="77777777" w:rsidR="00F24809" w:rsidRPr="00F24809" w:rsidRDefault="000059C1" w:rsidP="000059C1">
      <w:pPr>
        <w:pStyle w:val="Akapitzlist"/>
        <w:numPr>
          <w:ilvl w:val="1"/>
          <w:numId w:val="8"/>
        </w:numPr>
        <w:spacing w:after="120" w:line="240" w:lineRule="auto"/>
        <w:contextualSpacing w:val="0"/>
        <w:jc w:val="both"/>
        <w:rPr>
          <w:rFonts w:ascii="Garamond" w:hAnsi="Garamond" w:cs="Tahoma"/>
          <w:sz w:val="22"/>
          <w:szCs w:val="22"/>
        </w:rPr>
      </w:pPr>
      <w:r w:rsidRPr="00F24809">
        <w:rPr>
          <w:rFonts w:ascii="Garamond" w:hAnsi="Garamond"/>
          <w:sz w:val="22"/>
        </w:rPr>
        <w:t>50,00 zł za każdy dzień zwłoki w wystawieniu faktury albo przekazaniu Dokumentów rozliczeniowych dotyczących zamawianych albo zużytych Wyrobów, nie więcej jednak niż 3 000,00 zł;</w:t>
      </w:r>
    </w:p>
    <w:p w14:paraId="4A98209C" w14:textId="40B85C09" w:rsidR="00B55CEA" w:rsidRPr="00F24809" w:rsidRDefault="00C47525" w:rsidP="000059C1">
      <w:pPr>
        <w:pStyle w:val="Akapitzlist"/>
        <w:numPr>
          <w:ilvl w:val="1"/>
          <w:numId w:val="8"/>
        </w:numPr>
        <w:spacing w:after="120" w:line="240" w:lineRule="auto"/>
        <w:contextualSpacing w:val="0"/>
        <w:jc w:val="both"/>
        <w:rPr>
          <w:rFonts w:ascii="Garamond" w:hAnsi="Garamond" w:cs="Tahoma"/>
          <w:sz w:val="22"/>
          <w:szCs w:val="22"/>
        </w:rPr>
      </w:pPr>
      <w:r>
        <w:rPr>
          <w:rFonts w:ascii="Garamond" w:hAnsi="Garamond"/>
          <w:sz w:val="22"/>
        </w:rPr>
        <w:t>1</w:t>
      </w:r>
      <w:r w:rsidRPr="00F24809">
        <w:rPr>
          <w:rFonts w:ascii="Garamond" w:hAnsi="Garamond"/>
          <w:sz w:val="22"/>
        </w:rPr>
        <w:t xml:space="preserve">% wartości brutto zamówienia podstawowego, o którym mowa w § 7 ust. 1 </w:t>
      </w:r>
      <w:r>
        <w:rPr>
          <w:rFonts w:ascii="Garamond" w:hAnsi="Garamond"/>
          <w:sz w:val="22"/>
        </w:rPr>
        <w:t>pkt 1</w:t>
      </w:r>
      <w:r w:rsidRPr="00F24809">
        <w:rPr>
          <w:rFonts w:ascii="Garamond" w:hAnsi="Garamond"/>
          <w:sz w:val="22"/>
        </w:rPr>
        <w:t>, za każdy dzień zwłoki w zapłacie wynagrodzenia należnego podwykonawcy albo dalszemu podwykonawcy – jeżeli taka sytuacja wystąpi.</w:t>
      </w:r>
    </w:p>
    <w:p w14:paraId="4927D4AB" w14:textId="605CC236" w:rsidR="00B55CEA" w:rsidRPr="00F24809" w:rsidRDefault="000059C1" w:rsidP="000059C1">
      <w:pPr>
        <w:pStyle w:val="Akapitzlist"/>
        <w:numPr>
          <w:ilvl w:val="0"/>
          <w:numId w:val="8"/>
        </w:numPr>
        <w:spacing w:after="120" w:line="240" w:lineRule="auto"/>
        <w:ind w:left="426"/>
        <w:contextualSpacing w:val="0"/>
        <w:jc w:val="both"/>
        <w:rPr>
          <w:rFonts w:ascii="Garamond" w:hAnsi="Garamond"/>
          <w:sz w:val="22"/>
        </w:rPr>
      </w:pPr>
      <w:r>
        <w:rPr>
          <w:rFonts w:ascii="Garamond" w:hAnsi="Garamond"/>
          <w:sz w:val="22"/>
        </w:rPr>
        <w:t>Zamawiający zastrzega sobie prawo dochodzenia odszkodowania uzupełniającego przewyższającego wysokość naliczonych kar umownych, na zasadach ogólnych.</w:t>
      </w:r>
    </w:p>
    <w:p w14:paraId="18166F5A" w14:textId="61938408" w:rsidR="00B55CEA" w:rsidRPr="00F24809" w:rsidRDefault="000059C1" w:rsidP="000059C1">
      <w:pPr>
        <w:pStyle w:val="Akapitzlist"/>
        <w:numPr>
          <w:ilvl w:val="0"/>
          <w:numId w:val="8"/>
        </w:numPr>
        <w:spacing w:after="120" w:line="240" w:lineRule="auto"/>
        <w:ind w:left="426"/>
        <w:contextualSpacing w:val="0"/>
        <w:jc w:val="both"/>
        <w:rPr>
          <w:rFonts w:ascii="Garamond" w:hAnsi="Garamond"/>
          <w:sz w:val="22"/>
        </w:rPr>
      </w:pPr>
      <w:r>
        <w:rPr>
          <w:rFonts w:ascii="Garamond" w:hAnsi="Garamond"/>
          <w:sz w:val="22"/>
        </w:rPr>
        <w:t>Zamawiający ma prawo potrącić należne mu kary umowne z wierzytelnościami przysługującymi Wykonawcy z tytułu realizacji Umowy.</w:t>
      </w:r>
    </w:p>
    <w:p w14:paraId="2FBA9142" w14:textId="7FE7F2D8" w:rsidR="00B55CEA" w:rsidRPr="00F24809" w:rsidRDefault="000059C1" w:rsidP="000059C1">
      <w:pPr>
        <w:pStyle w:val="Akapitzlist"/>
        <w:numPr>
          <w:ilvl w:val="0"/>
          <w:numId w:val="8"/>
        </w:numPr>
        <w:spacing w:after="120" w:line="240" w:lineRule="auto"/>
        <w:ind w:left="426"/>
        <w:contextualSpacing w:val="0"/>
        <w:jc w:val="both"/>
        <w:rPr>
          <w:rFonts w:ascii="Garamond" w:hAnsi="Garamond"/>
          <w:sz w:val="22"/>
        </w:rPr>
      </w:pPr>
      <w:r>
        <w:rPr>
          <w:rFonts w:ascii="Garamond" w:hAnsi="Garamond"/>
          <w:sz w:val="22"/>
        </w:rPr>
        <w:t>W przypadku poinformowania przez Wykonawcę o braku możliwości dostarczenia Wyrobów objętych Umową albo w razie bezskutecznego upływu terminu dostawy Zamawiający, po uprzednim poinformowaniu Wykonawcy i anulowaniu złożonego zamówienia, może dokonać zakupu zastępczego u innego podmiotu na koszt i ryzyko Wykonawcy oraz obciążyć Wykonawcę różnicą cenową, przy równoczesnym naliczeniu kary umownej określonej w ust. 1 pkt 2</w:t>
      </w:r>
      <w:r w:rsidR="00052947">
        <w:rPr>
          <w:rFonts w:ascii="Garamond" w:hAnsi="Garamond"/>
          <w:sz w:val="22"/>
        </w:rPr>
        <w:t xml:space="preserve"> niniejszego paragrafu</w:t>
      </w:r>
      <w:r>
        <w:rPr>
          <w:rFonts w:ascii="Garamond" w:hAnsi="Garamond"/>
          <w:sz w:val="22"/>
        </w:rPr>
        <w:t>.</w:t>
      </w:r>
    </w:p>
    <w:p w14:paraId="37A6C9DE" w14:textId="2168AA01" w:rsidR="00DB6E51" w:rsidRPr="00D46D29" w:rsidRDefault="000059C1" w:rsidP="000059C1">
      <w:pPr>
        <w:pStyle w:val="Akapitzlist"/>
        <w:numPr>
          <w:ilvl w:val="0"/>
          <w:numId w:val="8"/>
        </w:numPr>
        <w:spacing w:after="120" w:line="240" w:lineRule="auto"/>
        <w:ind w:left="426"/>
        <w:contextualSpacing w:val="0"/>
        <w:jc w:val="both"/>
        <w:rPr>
          <w:rFonts w:ascii="Garamond" w:hAnsi="Garamond"/>
          <w:sz w:val="22"/>
        </w:rPr>
      </w:pPr>
      <w:r>
        <w:rPr>
          <w:rFonts w:ascii="Garamond" w:hAnsi="Garamond"/>
          <w:sz w:val="22"/>
        </w:rPr>
        <w:t xml:space="preserve">Łączna maksymalna wysokość kar umownych dochodzonych od Wykonawcy na podstawie Umowy nie może przekroczyć 30% wartości brutto zamówienia podstawowego, o którym mowa w § 7 ust. 1 </w:t>
      </w:r>
      <w:r w:rsidR="00C47525">
        <w:rPr>
          <w:rFonts w:ascii="Garamond" w:hAnsi="Garamond"/>
          <w:sz w:val="22"/>
        </w:rPr>
        <w:t>pkt 1.</w:t>
      </w:r>
    </w:p>
    <w:p w14:paraId="149B1195" w14:textId="7F60DA93" w:rsidR="00B55CEA" w:rsidRDefault="000059C1" w:rsidP="004942AE">
      <w:pPr>
        <w:spacing w:after="120" w:line="240" w:lineRule="auto"/>
        <w:jc w:val="center"/>
      </w:pPr>
      <w:r>
        <w:rPr>
          <w:rFonts w:ascii="Garamond" w:hAnsi="Garamond"/>
          <w:b/>
          <w:sz w:val="22"/>
        </w:rPr>
        <w:t>§ 1</w:t>
      </w:r>
      <w:r w:rsidR="00D46D29">
        <w:rPr>
          <w:rFonts w:ascii="Garamond" w:hAnsi="Garamond"/>
          <w:b/>
          <w:sz w:val="22"/>
        </w:rPr>
        <w:t>9</w:t>
      </w:r>
    </w:p>
    <w:p w14:paraId="1BFE42FE" w14:textId="77777777" w:rsidR="00B55CEA" w:rsidRDefault="000059C1" w:rsidP="004942AE">
      <w:pPr>
        <w:spacing w:after="120" w:line="240" w:lineRule="auto"/>
        <w:jc w:val="center"/>
      </w:pPr>
      <w:r>
        <w:rPr>
          <w:rFonts w:ascii="Garamond" w:hAnsi="Garamond"/>
          <w:b/>
          <w:sz w:val="22"/>
        </w:rPr>
        <w:t>[</w:t>
      </w:r>
      <w:proofErr w:type="spellStart"/>
      <w:r>
        <w:rPr>
          <w:rFonts w:ascii="Garamond" w:hAnsi="Garamond"/>
          <w:b/>
          <w:sz w:val="22"/>
        </w:rPr>
        <w:t>Antykorupcja</w:t>
      </w:r>
      <w:proofErr w:type="spellEnd"/>
      <w:r>
        <w:rPr>
          <w:rFonts w:ascii="Garamond" w:hAnsi="Garamond"/>
          <w:b/>
          <w:sz w:val="22"/>
        </w:rPr>
        <w:t xml:space="preserve"> i </w:t>
      </w:r>
      <w:proofErr w:type="spellStart"/>
      <w:r>
        <w:rPr>
          <w:rFonts w:ascii="Garamond" w:hAnsi="Garamond"/>
          <w:b/>
          <w:sz w:val="22"/>
        </w:rPr>
        <w:t>Compliance</w:t>
      </w:r>
      <w:proofErr w:type="spellEnd"/>
      <w:r>
        <w:rPr>
          <w:rFonts w:ascii="Garamond" w:hAnsi="Garamond"/>
          <w:b/>
          <w:sz w:val="22"/>
        </w:rPr>
        <w:t>]</w:t>
      </w:r>
    </w:p>
    <w:p w14:paraId="045CD727" w14:textId="2BEF54E3" w:rsidR="00B55CEA" w:rsidRPr="004942AE" w:rsidRDefault="000059C1" w:rsidP="000059C1">
      <w:pPr>
        <w:pStyle w:val="Akapitzlist"/>
        <w:numPr>
          <w:ilvl w:val="0"/>
          <w:numId w:val="19"/>
        </w:numPr>
        <w:spacing w:after="120" w:line="240" w:lineRule="auto"/>
        <w:ind w:left="426"/>
        <w:contextualSpacing w:val="0"/>
        <w:jc w:val="both"/>
        <w:rPr>
          <w:rFonts w:ascii="Garamond" w:hAnsi="Garamond"/>
          <w:sz w:val="22"/>
        </w:rPr>
      </w:pPr>
      <w:r>
        <w:rPr>
          <w:rFonts w:ascii="Garamond" w:hAnsi="Garamond"/>
          <w:sz w:val="22"/>
        </w:rPr>
        <w:t>Wykonawca oświadcza, że w związku z uzyskaniem i wykonywaniem niniejszej Umowy nie oferował, nie przekazywał i nie będzie oferował ani przekazywał jakichkolwiek korzyści majątkowych lub osobistych pracownikom Zamawiającego albo osobom z nimi powiązanym.</w:t>
      </w:r>
    </w:p>
    <w:p w14:paraId="143A8190" w14:textId="1357C4EE" w:rsidR="00DB6E51" w:rsidRPr="00D46D29" w:rsidRDefault="000059C1" w:rsidP="000059C1">
      <w:pPr>
        <w:pStyle w:val="Akapitzlist"/>
        <w:numPr>
          <w:ilvl w:val="0"/>
          <w:numId w:val="19"/>
        </w:numPr>
        <w:spacing w:after="120" w:line="240" w:lineRule="auto"/>
        <w:ind w:left="426"/>
        <w:contextualSpacing w:val="0"/>
        <w:jc w:val="both"/>
        <w:rPr>
          <w:rFonts w:ascii="Garamond" w:hAnsi="Garamond"/>
          <w:sz w:val="22"/>
        </w:rPr>
      </w:pPr>
      <w:r>
        <w:rPr>
          <w:rFonts w:ascii="Garamond" w:hAnsi="Garamond"/>
          <w:sz w:val="22"/>
        </w:rPr>
        <w:t>Naruszenie ust. 1 uprawnia Zamawiającego do odstąpienia od Umowy w całości albo w części ze skutkiem natychmiastowym oraz do naliczenia kary umownej w wysokości 10% wartości brutto Umowy.</w:t>
      </w:r>
    </w:p>
    <w:p w14:paraId="23892517" w14:textId="464E303D" w:rsidR="00B55CEA" w:rsidRDefault="000059C1" w:rsidP="004942AE">
      <w:pPr>
        <w:spacing w:after="120" w:line="240" w:lineRule="auto"/>
        <w:jc w:val="center"/>
      </w:pPr>
      <w:r>
        <w:rPr>
          <w:rFonts w:ascii="Garamond" w:hAnsi="Garamond"/>
          <w:b/>
          <w:sz w:val="22"/>
        </w:rPr>
        <w:t xml:space="preserve">§ </w:t>
      </w:r>
      <w:r w:rsidR="00D46D29">
        <w:rPr>
          <w:rFonts w:ascii="Garamond" w:hAnsi="Garamond"/>
          <w:b/>
          <w:sz w:val="22"/>
        </w:rPr>
        <w:t>20</w:t>
      </w:r>
    </w:p>
    <w:p w14:paraId="5F60AA89" w14:textId="77777777" w:rsidR="00B55CEA" w:rsidRDefault="000059C1" w:rsidP="004942AE">
      <w:pPr>
        <w:spacing w:after="120" w:line="240" w:lineRule="auto"/>
        <w:jc w:val="center"/>
      </w:pPr>
      <w:r>
        <w:rPr>
          <w:rFonts w:ascii="Garamond" w:hAnsi="Garamond"/>
          <w:b/>
          <w:sz w:val="22"/>
        </w:rPr>
        <w:t>[Raportowanie działań niepożądanych i incydentów medycznych]</w:t>
      </w:r>
    </w:p>
    <w:p w14:paraId="1A7B390A" w14:textId="57569C34" w:rsidR="00B55CEA" w:rsidRPr="004942AE" w:rsidRDefault="000059C1" w:rsidP="000059C1">
      <w:pPr>
        <w:pStyle w:val="Akapitzlist"/>
        <w:numPr>
          <w:ilvl w:val="0"/>
          <w:numId w:val="20"/>
        </w:numPr>
        <w:spacing w:after="120" w:line="240" w:lineRule="auto"/>
        <w:ind w:left="426"/>
        <w:contextualSpacing w:val="0"/>
        <w:jc w:val="both"/>
        <w:rPr>
          <w:rFonts w:ascii="Garamond" w:hAnsi="Garamond"/>
          <w:sz w:val="22"/>
        </w:rPr>
      </w:pPr>
      <w:r>
        <w:rPr>
          <w:rFonts w:ascii="Garamond" w:hAnsi="Garamond"/>
          <w:sz w:val="22"/>
        </w:rPr>
        <w:t>Wykonawca wyznaczy osobę odpowiedzialną za nadzór nad bezpieczeństwem Wyrobów (</w:t>
      </w:r>
      <w:proofErr w:type="spellStart"/>
      <w:r>
        <w:rPr>
          <w:rFonts w:ascii="Garamond" w:hAnsi="Garamond"/>
          <w:sz w:val="22"/>
        </w:rPr>
        <w:t>vigilance</w:t>
      </w:r>
      <w:proofErr w:type="spellEnd"/>
      <w:r>
        <w:rPr>
          <w:rFonts w:ascii="Garamond" w:hAnsi="Garamond"/>
          <w:sz w:val="22"/>
        </w:rPr>
        <w:t>), której dane kontaktowe przekaże Zamawiającemu najpóźniej w dniu rozpoczęcia realizacji Umowy.</w:t>
      </w:r>
    </w:p>
    <w:p w14:paraId="0448045C" w14:textId="30B34EC8" w:rsidR="00B55CEA" w:rsidRPr="004942AE" w:rsidRDefault="000059C1" w:rsidP="000059C1">
      <w:pPr>
        <w:pStyle w:val="Akapitzlist"/>
        <w:numPr>
          <w:ilvl w:val="0"/>
          <w:numId w:val="20"/>
        </w:numPr>
        <w:spacing w:after="120" w:line="240" w:lineRule="auto"/>
        <w:ind w:left="426"/>
        <w:contextualSpacing w:val="0"/>
        <w:jc w:val="both"/>
        <w:rPr>
          <w:rFonts w:ascii="Garamond" w:hAnsi="Garamond"/>
          <w:sz w:val="22"/>
        </w:rPr>
      </w:pPr>
      <w:r>
        <w:rPr>
          <w:rFonts w:ascii="Garamond" w:hAnsi="Garamond"/>
          <w:sz w:val="22"/>
        </w:rPr>
        <w:lastRenderedPageBreak/>
        <w:t>Wykonawca zobowiązuje się zgłaszać Zamawiającemu oraz właściwym organom, zgodnie z obowiązującymi przepisami, każde podejrzenie poważnego incydentu z wyrobem medycznym, działania korygujące, zapobiegawcze albo inne zdarzenia dotyczące bezpieczeństwa stosowania Wyrobów, niezwłocznie, nie później niż w ciągu 24 godzin od chwili powzięcia informacji o takim zdarzeniu.</w:t>
      </w:r>
    </w:p>
    <w:p w14:paraId="673C67A3" w14:textId="74DC74B7" w:rsidR="00DB6E51" w:rsidRPr="00C47525" w:rsidRDefault="000059C1" w:rsidP="000059C1">
      <w:pPr>
        <w:pStyle w:val="Akapitzlist"/>
        <w:numPr>
          <w:ilvl w:val="0"/>
          <w:numId w:val="20"/>
        </w:numPr>
        <w:spacing w:after="120" w:line="240" w:lineRule="auto"/>
        <w:ind w:left="426"/>
        <w:contextualSpacing w:val="0"/>
        <w:jc w:val="both"/>
        <w:rPr>
          <w:rFonts w:ascii="Garamond" w:hAnsi="Garamond"/>
          <w:sz w:val="22"/>
        </w:rPr>
      </w:pPr>
      <w:r>
        <w:rPr>
          <w:rFonts w:ascii="Garamond" w:hAnsi="Garamond"/>
          <w:sz w:val="22"/>
        </w:rPr>
        <w:t>Wykonawca zobowiązuje się współpracować z Zamawiającym przy analizie zdarzeń, o których mowa w ust. 2, w szczególności przez przekazywanie dokumentacji, udzielanie wyjaśnień oraz zapewnienie – w razie potrzeby – udziału eksperta producenta.</w:t>
      </w:r>
    </w:p>
    <w:p w14:paraId="250F0187" w14:textId="77777777" w:rsidR="00F25DED" w:rsidRDefault="00F25DED" w:rsidP="004942AE">
      <w:pPr>
        <w:spacing w:after="120" w:line="240" w:lineRule="auto"/>
        <w:rPr>
          <w:rFonts w:ascii="Garamond" w:hAnsi="Garamond" w:cs="Tahoma"/>
          <w:b/>
          <w:bCs/>
          <w:sz w:val="22"/>
          <w:szCs w:val="22"/>
        </w:rPr>
      </w:pPr>
    </w:p>
    <w:p w14:paraId="4BBA66F1" w14:textId="71109900" w:rsidR="001F38D0" w:rsidRPr="001F38D0"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 xml:space="preserve">§ </w:t>
      </w:r>
      <w:r w:rsidR="002218D8">
        <w:rPr>
          <w:rFonts w:ascii="Garamond" w:hAnsi="Garamond" w:cs="Tahoma"/>
          <w:b/>
          <w:bCs/>
          <w:sz w:val="22"/>
          <w:szCs w:val="22"/>
        </w:rPr>
        <w:t>2</w:t>
      </w:r>
      <w:r w:rsidR="00D46D29">
        <w:rPr>
          <w:rFonts w:ascii="Garamond" w:hAnsi="Garamond" w:cs="Tahoma"/>
          <w:b/>
          <w:bCs/>
          <w:sz w:val="22"/>
          <w:szCs w:val="22"/>
        </w:rPr>
        <w:t>1</w:t>
      </w:r>
    </w:p>
    <w:p w14:paraId="490C0FA8" w14:textId="77777777" w:rsidR="00F05E79" w:rsidRPr="001F38D0"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[Przetwarzanie danych osobowych – klauzula informacyjna RODO]</w:t>
      </w:r>
    </w:p>
    <w:p w14:paraId="442F36F2" w14:textId="77777777" w:rsidR="004942AE" w:rsidRPr="004942AE" w:rsidRDefault="000059C1" w:rsidP="000059C1">
      <w:pPr>
        <w:pStyle w:val="Akapitzlist"/>
        <w:numPr>
          <w:ilvl w:val="0"/>
          <w:numId w:val="6"/>
        </w:numPr>
        <w:spacing w:after="120" w:line="240" w:lineRule="auto"/>
        <w:ind w:left="426"/>
        <w:contextualSpacing w:val="0"/>
        <w:jc w:val="both"/>
        <w:rPr>
          <w:rFonts w:ascii="Garamond" w:hAnsi="Garamond" w:cs="Tahoma"/>
          <w:sz w:val="22"/>
          <w:szCs w:val="22"/>
        </w:rPr>
      </w:pPr>
      <w:r w:rsidRPr="004942AE">
        <w:rPr>
          <w:rFonts w:ascii="Garamond" w:hAnsi="Garamond"/>
          <w:sz w:val="22"/>
        </w:rPr>
        <w:t>Administratorem danych osobowych osób reprezentujących Strony oraz osób wskazanych do realizacji Umowy jest odpowiednio każda ze Stron – w zakresie danych przetwarzanych przez nią w związku z zawarciem i wykonaniem Umowy.</w:t>
      </w:r>
    </w:p>
    <w:p w14:paraId="473622BA" w14:textId="77777777" w:rsidR="004942AE" w:rsidRPr="004942AE" w:rsidRDefault="000059C1" w:rsidP="000059C1">
      <w:pPr>
        <w:pStyle w:val="Akapitzlist"/>
        <w:numPr>
          <w:ilvl w:val="0"/>
          <w:numId w:val="6"/>
        </w:numPr>
        <w:spacing w:after="120" w:line="240" w:lineRule="auto"/>
        <w:ind w:left="426"/>
        <w:contextualSpacing w:val="0"/>
        <w:jc w:val="both"/>
        <w:rPr>
          <w:rFonts w:ascii="Garamond" w:hAnsi="Garamond" w:cs="Tahoma"/>
          <w:sz w:val="22"/>
          <w:szCs w:val="22"/>
        </w:rPr>
      </w:pPr>
      <w:r w:rsidRPr="004942AE">
        <w:rPr>
          <w:rFonts w:ascii="Garamond" w:hAnsi="Garamond"/>
          <w:sz w:val="22"/>
        </w:rPr>
        <w:t>Zamawiający informuje, że administratorem danych osobowych przetwarzanych po jego stronie jest Szpital Wojewódzki w Poznaniu, ul. Juraszów 7-19, 60-479 Poznań.</w:t>
      </w:r>
    </w:p>
    <w:p w14:paraId="38E6B420" w14:textId="77777777" w:rsidR="004942AE" w:rsidRPr="004942AE" w:rsidRDefault="000059C1" w:rsidP="000059C1">
      <w:pPr>
        <w:pStyle w:val="Akapitzlist"/>
        <w:numPr>
          <w:ilvl w:val="0"/>
          <w:numId w:val="6"/>
        </w:numPr>
        <w:spacing w:after="120" w:line="240" w:lineRule="auto"/>
        <w:ind w:left="426"/>
        <w:contextualSpacing w:val="0"/>
        <w:jc w:val="both"/>
        <w:rPr>
          <w:rFonts w:ascii="Garamond" w:hAnsi="Garamond" w:cs="Tahoma"/>
          <w:sz w:val="22"/>
          <w:szCs w:val="22"/>
        </w:rPr>
      </w:pPr>
      <w:r w:rsidRPr="004942AE">
        <w:rPr>
          <w:rFonts w:ascii="Garamond" w:hAnsi="Garamond"/>
          <w:sz w:val="22"/>
        </w:rPr>
        <w:t>Dane osobowe będą przetwarzane w celu zawarcia, wykonania, rozliczenia i archiwizacji Umowy, na podstawie art. 6 ust. 1 lit. b i c RODO, a w zakresie osób działających w imieniu Stron – także na podstawie art. 6 ust. 1 lit. f RODO, tj. prawnie uzasadnionego interesu administratora polegającego na zapewnieniu prawidłowej realizacji współpracy.</w:t>
      </w:r>
    </w:p>
    <w:p w14:paraId="738F0464" w14:textId="77777777" w:rsidR="004942AE" w:rsidRPr="004942AE" w:rsidRDefault="000059C1" w:rsidP="000059C1">
      <w:pPr>
        <w:pStyle w:val="Akapitzlist"/>
        <w:numPr>
          <w:ilvl w:val="0"/>
          <w:numId w:val="6"/>
        </w:numPr>
        <w:spacing w:after="120" w:line="240" w:lineRule="auto"/>
        <w:ind w:left="426"/>
        <w:contextualSpacing w:val="0"/>
        <w:jc w:val="both"/>
        <w:rPr>
          <w:rFonts w:ascii="Garamond" w:hAnsi="Garamond" w:cs="Tahoma"/>
          <w:sz w:val="22"/>
          <w:szCs w:val="22"/>
        </w:rPr>
      </w:pPr>
      <w:r w:rsidRPr="004942AE">
        <w:rPr>
          <w:rFonts w:ascii="Garamond" w:hAnsi="Garamond"/>
          <w:sz w:val="22"/>
        </w:rPr>
        <w:t>Dane osobowe będą przechowywane przez okres obowiązywania Umowy, a po jej zakończeniu przez czas wymagany przepisami prawa dotyczącymi archiwizacji dokumentów, rachunkowości, zamówień publicznych oraz dochodzenia roszczeń.</w:t>
      </w:r>
    </w:p>
    <w:p w14:paraId="6DA0D760" w14:textId="77777777" w:rsidR="004942AE" w:rsidRPr="004942AE" w:rsidRDefault="000059C1" w:rsidP="000059C1">
      <w:pPr>
        <w:pStyle w:val="Akapitzlist"/>
        <w:numPr>
          <w:ilvl w:val="0"/>
          <w:numId w:val="6"/>
        </w:numPr>
        <w:spacing w:after="120" w:line="240" w:lineRule="auto"/>
        <w:ind w:left="426"/>
        <w:contextualSpacing w:val="0"/>
        <w:jc w:val="both"/>
        <w:rPr>
          <w:rFonts w:ascii="Garamond" w:hAnsi="Garamond" w:cs="Tahoma"/>
          <w:sz w:val="22"/>
          <w:szCs w:val="22"/>
        </w:rPr>
      </w:pPr>
      <w:r w:rsidRPr="004942AE">
        <w:rPr>
          <w:rFonts w:ascii="Garamond" w:hAnsi="Garamond"/>
          <w:sz w:val="22"/>
        </w:rPr>
        <w:t>Osobom, których dane dotyczą, przysługuje prawo dostępu do danych, ich sprostowania, ograniczenia przetwarzania oraz wniesienia skargi do Prezesa Urzędu Ochrony Danych Osobowych – na zasadach wynikających z RODO.</w:t>
      </w:r>
    </w:p>
    <w:p w14:paraId="4CBA1836" w14:textId="42914CE9" w:rsidR="00F25DED" w:rsidRPr="004942AE" w:rsidRDefault="000059C1" w:rsidP="000059C1">
      <w:pPr>
        <w:pStyle w:val="Akapitzlist"/>
        <w:numPr>
          <w:ilvl w:val="0"/>
          <w:numId w:val="6"/>
        </w:numPr>
        <w:spacing w:after="120" w:line="240" w:lineRule="auto"/>
        <w:ind w:left="426"/>
        <w:contextualSpacing w:val="0"/>
        <w:jc w:val="both"/>
        <w:rPr>
          <w:rFonts w:ascii="Garamond" w:hAnsi="Garamond" w:cs="Tahoma"/>
          <w:sz w:val="22"/>
          <w:szCs w:val="22"/>
        </w:rPr>
      </w:pPr>
      <w:r w:rsidRPr="004942AE">
        <w:rPr>
          <w:rFonts w:ascii="Garamond" w:hAnsi="Garamond"/>
          <w:sz w:val="22"/>
        </w:rPr>
        <w:t>Podanie danych osobowych jest warunkiem zawarcia i wykonywania Umowy w zakresie niezbędnym do reprezentacji Stron oraz realizacji ich obowiązków umownych.</w:t>
      </w:r>
    </w:p>
    <w:p w14:paraId="1A3FB573" w14:textId="2FE8DFE8" w:rsidR="00B55CEA" w:rsidRDefault="00B55CEA" w:rsidP="004942AE">
      <w:pPr>
        <w:spacing w:after="120" w:line="240" w:lineRule="auto"/>
        <w:jc w:val="center"/>
        <w:rPr>
          <w:rFonts w:ascii="Garamond" w:hAnsi="Garamond" w:cs="Tahoma"/>
          <w:b/>
          <w:bCs/>
          <w:sz w:val="22"/>
          <w:szCs w:val="22"/>
        </w:rPr>
      </w:pPr>
    </w:p>
    <w:p w14:paraId="1920AA7C" w14:textId="073E6682" w:rsidR="00B55CEA" w:rsidRDefault="000059C1" w:rsidP="004942AE">
      <w:pPr>
        <w:spacing w:after="120" w:line="240" w:lineRule="auto"/>
        <w:jc w:val="center"/>
      </w:pPr>
      <w:r>
        <w:rPr>
          <w:rFonts w:ascii="Garamond" w:hAnsi="Garamond"/>
          <w:b/>
          <w:sz w:val="22"/>
        </w:rPr>
        <w:t>§ 2</w:t>
      </w:r>
      <w:r w:rsidR="00D46D29">
        <w:rPr>
          <w:rFonts w:ascii="Garamond" w:hAnsi="Garamond"/>
          <w:b/>
          <w:sz w:val="22"/>
        </w:rPr>
        <w:t>2</w:t>
      </w:r>
    </w:p>
    <w:p w14:paraId="1539293F" w14:textId="77777777" w:rsidR="00F05E79" w:rsidRPr="001F38D0"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[Siła Wyższa]</w:t>
      </w:r>
    </w:p>
    <w:p w14:paraId="04ACBE50" w14:textId="77777777" w:rsidR="004942AE" w:rsidRPr="004942AE" w:rsidRDefault="000059C1" w:rsidP="000059C1">
      <w:pPr>
        <w:pStyle w:val="Akapitzlist"/>
        <w:numPr>
          <w:ilvl w:val="2"/>
          <w:numId w:val="7"/>
        </w:numPr>
        <w:spacing w:after="120" w:line="240" w:lineRule="auto"/>
        <w:ind w:left="426"/>
        <w:contextualSpacing w:val="0"/>
        <w:jc w:val="both"/>
        <w:rPr>
          <w:rFonts w:ascii="Garamond" w:hAnsi="Garamond" w:cs="Tahoma"/>
          <w:sz w:val="22"/>
          <w:szCs w:val="22"/>
        </w:rPr>
      </w:pPr>
      <w:r w:rsidRPr="004942AE">
        <w:rPr>
          <w:rFonts w:ascii="Garamond" w:hAnsi="Garamond"/>
          <w:sz w:val="22"/>
        </w:rPr>
        <w:t>Żadna ze Stron nie ponosi odpowiedzialności za niewykonanie albo nienależyte wykonanie Umowy w zakresie, w jakim zostało ono spowodowane działaniem Siły Wyższej.</w:t>
      </w:r>
    </w:p>
    <w:p w14:paraId="7E71C914" w14:textId="77777777" w:rsidR="004942AE" w:rsidRPr="004942AE" w:rsidRDefault="000059C1" w:rsidP="000059C1">
      <w:pPr>
        <w:pStyle w:val="Akapitzlist"/>
        <w:numPr>
          <w:ilvl w:val="2"/>
          <w:numId w:val="7"/>
        </w:numPr>
        <w:spacing w:after="120" w:line="240" w:lineRule="auto"/>
        <w:ind w:left="426"/>
        <w:contextualSpacing w:val="0"/>
        <w:jc w:val="both"/>
        <w:rPr>
          <w:rFonts w:ascii="Garamond" w:hAnsi="Garamond" w:cs="Tahoma"/>
          <w:sz w:val="22"/>
          <w:szCs w:val="22"/>
        </w:rPr>
      </w:pPr>
      <w:r w:rsidRPr="004942AE">
        <w:rPr>
          <w:rFonts w:ascii="Garamond" w:hAnsi="Garamond"/>
          <w:sz w:val="22"/>
        </w:rPr>
        <w:t>Strona powołująca się na Siłę Wyższą zobowiązana jest niezwłocznie, nie później niż w terminie 2 dni od dnia powzięcia wiadomości o jej wystąpieniu, poinformować o tym drugą Stronę, wskazać wpływ zdarzenia na wykonywanie Umowy oraz – w miarę możliwości – przedstawić stosowne dokumenty potwierdzające zaistnienie takiego zdarzenia</w:t>
      </w:r>
    </w:p>
    <w:p w14:paraId="6458C0DF" w14:textId="77777777" w:rsidR="004942AE" w:rsidRPr="004942AE" w:rsidRDefault="000059C1" w:rsidP="000059C1">
      <w:pPr>
        <w:pStyle w:val="Akapitzlist"/>
        <w:numPr>
          <w:ilvl w:val="2"/>
          <w:numId w:val="7"/>
        </w:numPr>
        <w:spacing w:after="120" w:line="240" w:lineRule="auto"/>
        <w:ind w:left="426"/>
        <w:contextualSpacing w:val="0"/>
        <w:jc w:val="both"/>
        <w:rPr>
          <w:rFonts w:ascii="Garamond" w:hAnsi="Garamond" w:cs="Tahoma"/>
          <w:sz w:val="22"/>
          <w:szCs w:val="22"/>
        </w:rPr>
      </w:pPr>
      <w:r w:rsidRPr="004942AE">
        <w:rPr>
          <w:rFonts w:ascii="Garamond" w:hAnsi="Garamond"/>
          <w:sz w:val="22"/>
        </w:rPr>
        <w:t>Strona dotknięta działaniem Siły Wyższej zobowiązana jest do podjęcia działań zmierzających do ograniczenia skutków tego zdarzenia oraz do wznowienia wykonywania Umowy niezwłocznie po ustaniu przeszkody.</w:t>
      </w:r>
    </w:p>
    <w:p w14:paraId="57819F9E" w14:textId="22EB0599" w:rsidR="00B55CEA" w:rsidRPr="00C47525" w:rsidRDefault="000059C1" w:rsidP="000059C1">
      <w:pPr>
        <w:pStyle w:val="Akapitzlist"/>
        <w:numPr>
          <w:ilvl w:val="2"/>
          <w:numId w:val="7"/>
        </w:numPr>
        <w:spacing w:after="120" w:line="240" w:lineRule="auto"/>
        <w:ind w:left="426"/>
        <w:contextualSpacing w:val="0"/>
        <w:jc w:val="both"/>
        <w:rPr>
          <w:rFonts w:ascii="Garamond" w:hAnsi="Garamond" w:cs="Tahoma"/>
          <w:sz w:val="22"/>
          <w:szCs w:val="22"/>
        </w:rPr>
      </w:pPr>
      <w:r w:rsidRPr="004942AE">
        <w:rPr>
          <w:rFonts w:ascii="Garamond" w:hAnsi="Garamond"/>
          <w:sz w:val="22"/>
        </w:rPr>
        <w:t>W okresie działania Siły Wyższej Strony zobowiązują się współpracować w celu ustalenia sposobu dalszej realizacji Umowy z poszanowaniem interesów pacjentów oraz ciągłości działania Zamawiającego.</w:t>
      </w:r>
    </w:p>
    <w:p w14:paraId="1815A697" w14:textId="18A22F6F" w:rsidR="00D46D29" w:rsidRDefault="00D46D29" w:rsidP="00D46D29">
      <w:pPr>
        <w:spacing w:after="120" w:line="240" w:lineRule="auto"/>
        <w:jc w:val="center"/>
        <w:rPr>
          <w:rFonts w:ascii="Garamond" w:hAnsi="Garamond"/>
          <w:b/>
          <w:sz w:val="22"/>
        </w:rPr>
      </w:pPr>
      <w:r w:rsidRPr="00D46D29">
        <w:rPr>
          <w:rFonts w:ascii="Garamond" w:hAnsi="Garamond"/>
          <w:b/>
          <w:sz w:val="22"/>
        </w:rPr>
        <w:t>§</w:t>
      </w:r>
      <w:r>
        <w:rPr>
          <w:rFonts w:ascii="Garamond" w:hAnsi="Garamond"/>
          <w:b/>
          <w:sz w:val="22"/>
        </w:rPr>
        <w:t>23</w:t>
      </w:r>
      <w:r w:rsidRPr="00D46D29">
        <w:rPr>
          <w:rFonts w:ascii="Garamond" w:hAnsi="Garamond"/>
          <w:b/>
          <w:sz w:val="22"/>
        </w:rPr>
        <w:t xml:space="preserve"> </w:t>
      </w:r>
    </w:p>
    <w:p w14:paraId="156DC8EF" w14:textId="0FE1AD6E" w:rsidR="00D46D29" w:rsidRPr="00D46D29" w:rsidRDefault="00D46D29" w:rsidP="00D46D29">
      <w:pPr>
        <w:spacing w:after="120" w:line="240" w:lineRule="auto"/>
        <w:jc w:val="center"/>
        <w:rPr>
          <w:rFonts w:ascii="Garamond" w:hAnsi="Garamond"/>
          <w:b/>
          <w:sz w:val="22"/>
        </w:rPr>
      </w:pPr>
      <w:r w:rsidRPr="00D46D29">
        <w:rPr>
          <w:rFonts w:ascii="Garamond" w:hAnsi="Garamond"/>
          <w:b/>
          <w:sz w:val="22"/>
        </w:rPr>
        <w:t>[Odstąpienie od Umowy i rozwiązanie Umowy]</w:t>
      </w:r>
    </w:p>
    <w:p w14:paraId="44CD7E41" w14:textId="77777777" w:rsidR="00D46D29" w:rsidRDefault="00D46D29" w:rsidP="000059C1">
      <w:pPr>
        <w:pStyle w:val="Akapitzlist"/>
        <w:numPr>
          <w:ilvl w:val="0"/>
          <w:numId w:val="26"/>
        </w:numPr>
        <w:spacing w:after="120" w:line="240" w:lineRule="auto"/>
        <w:ind w:left="426"/>
        <w:contextualSpacing w:val="0"/>
        <w:jc w:val="both"/>
        <w:rPr>
          <w:rFonts w:ascii="Garamond" w:hAnsi="Garamond"/>
          <w:sz w:val="22"/>
        </w:rPr>
      </w:pPr>
      <w:r w:rsidRPr="00D46D29">
        <w:rPr>
          <w:rFonts w:ascii="Garamond" w:hAnsi="Garamond"/>
          <w:sz w:val="22"/>
        </w:rPr>
        <w:lastRenderedPageBreak/>
        <w:t>Niezależnie od przypadków przewidzianych w przepisach prawa powszechnie obowiązującego, w tym w Kodeksie cywilnym oraz ustawie – Prawo zamówień publicznych, Zamawiającemu przysługuje prawo odstąpienia od Umowy w przypadkach określonych w niniejszym paragrafie.</w:t>
      </w:r>
    </w:p>
    <w:p w14:paraId="049C8F90" w14:textId="77777777" w:rsidR="00D46D29" w:rsidRDefault="00D46D29" w:rsidP="000059C1">
      <w:pPr>
        <w:pStyle w:val="Akapitzlist"/>
        <w:numPr>
          <w:ilvl w:val="0"/>
          <w:numId w:val="26"/>
        </w:numPr>
        <w:spacing w:after="120" w:line="240" w:lineRule="auto"/>
        <w:ind w:left="426"/>
        <w:contextualSpacing w:val="0"/>
        <w:jc w:val="both"/>
        <w:rPr>
          <w:rFonts w:ascii="Garamond" w:hAnsi="Garamond"/>
          <w:sz w:val="22"/>
        </w:rPr>
      </w:pPr>
      <w:r w:rsidRPr="00D46D29">
        <w:rPr>
          <w:rFonts w:ascii="Garamond" w:hAnsi="Garamond"/>
          <w:sz w:val="22"/>
        </w:rPr>
        <w:t>Zamawiający może odstąpić od Umowy w całości albo w części w przypadkach określonych w art. 456 ust. 1 ustawy – Prawo zamówień publicznych.</w:t>
      </w:r>
    </w:p>
    <w:p w14:paraId="32518184" w14:textId="2368C00E" w:rsidR="00D46D29" w:rsidRPr="00D46D29" w:rsidRDefault="00D46D29" w:rsidP="000059C1">
      <w:pPr>
        <w:pStyle w:val="Akapitzlist"/>
        <w:numPr>
          <w:ilvl w:val="0"/>
          <w:numId w:val="26"/>
        </w:numPr>
        <w:spacing w:after="120" w:line="240" w:lineRule="auto"/>
        <w:ind w:left="426"/>
        <w:contextualSpacing w:val="0"/>
        <w:jc w:val="both"/>
        <w:rPr>
          <w:rFonts w:ascii="Garamond" w:hAnsi="Garamond"/>
          <w:sz w:val="22"/>
        </w:rPr>
      </w:pPr>
      <w:r w:rsidRPr="00D46D29">
        <w:rPr>
          <w:rFonts w:ascii="Garamond" w:hAnsi="Garamond"/>
          <w:sz w:val="22"/>
        </w:rPr>
        <w:t>Zamawiający może ponadto odstąpić od Umowy w całości albo w części, w terminie 30 dni od dnia powzięcia wiadomości o podstawie odstąpienia, jeżeli:</w:t>
      </w:r>
    </w:p>
    <w:p w14:paraId="7BE27B0B" w14:textId="4D0096D1" w:rsidR="00D46D29" w:rsidRPr="00D46D29" w:rsidRDefault="00D46D29" w:rsidP="000059C1">
      <w:pPr>
        <w:pStyle w:val="Akapitzlist"/>
        <w:numPr>
          <w:ilvl w:val="0"/>
          <w:numId w:val="27"/>
        </w:numPr>
        <w:spacing w:after="120" w:line="240" w:lineRule="auto"/>
        <w:contextualSpacing w:val="0"/>
        <w:jc w:val="both"/>
        <w:rPr>
          <w:rFonts w:ascii="Garamond" w:hAnsi="Garamond"/>
          <w:sz w:val="22"/>
        </w:rPr>
      </w:pPr>
      <w:r w:rsidRPr="00D46D29">
        <w:rPr>
          <w:rFonts w:ascii="Garamond" w:hAnsi="Garamond"/>
          <w:sz w:val="22"/>
        </w:rPr>
        <w:t xml:space="preserve">1Wykonawca pozostaje w zwłoce z realizacją dostawy, wymianą wadliwego Asortymentu, uzupełnieniem braków albo wykonaniem innego istotnego obowiązku umownego przez okres dłuższy niż </w:t>
      </w:r>
      <w:r>
        <w:rPr>
          <w:rFonts w:ascii="Garamond" w:hAnsi="Garamond"/>
          <w:sz w:val="22"/>
        </w:rPr>
        <w:t xml:space="preserve">10 </w:t>
      </w:r>
      <w:r w:rsidRPr="00D46D29">
        <w:rPr>
          <w:rFonts w:ascii="Garamond" w:hAnsi="Garamond"/>
          <w:sz w:val="22"/>
        </w:rPr>
        <w:t>dni roboczych, i nie usunął naruszenia mimo uprzedniego wezwania oraz wyznaczenia dodatkowego terminu</w:t>
      </w:r>
      <w:r>
        <w:rPr>
          <w:rFonts w:ascii="Garamond" w:hAnsi="Garamond"/>
          <w:sz w:val="22"/>
        </w:rPr>
        <w:t xml:space="preserve"> 5 </w:t>
      </w:r>
      <w:r w:rsidRPr="00D46D29">
        <w:rPr>
          <w:rFonts w:ascii="Garamond" w:hAnsi="Garamond"/>
          <w:sz w:val="22"/>
        </w:rPr>
        <w:t xml:space="preserve"> dni roboczych;</w:t>
      </w:r>
    </w:p>
    <w:p w14:paraId="3A9749E3" w14:textId="2AA6AC17" w:rsidR="00D46D29" w:rsidRPr="00D46D29" w:rsidRDefault="00D46D29" w:rsidP="000059C1">
      <w:pPr>
        <w:pStyle w:val="Akapitzlist"/>
        <w:numPr>
          <w:ilvl w:val="0"/>
          <w:numId w:val="27"/>
        </w:numPr>
        <w:spacing w:after="120" w:line="240" w:lineRule="auto"/>
        <w:contextualSpacing w:val="0"/>
        <w:jc w:val="both"/>
        <w:rPr>
          <w:rFonts w:ascii="Garamond" w:hAnsi="Garamond"/>
          <w:sz w:val="22"/>
        </w:rPr>
      </w:pPr>
      <w:r w:rsidRPr="00D46D29">
        <w:rPr>
          <w:rFonts w:ascii="Garamond" w:hAnsi="Garamond"/>
          <w:sz w:val="22"/>
        </w:rPr>
        <w:t>Wykonawca co najmniej dwukrotnie naruszył istotne postanowienia Umowy, pomimo uprzedniego pisemnego wezwania do zaniechania naruszeń;</w:t>
      </w:r>
    </w:p>
    <w:p w14:paraId="58FA4ABA" w14:textId="5724B1DD" w:rsidR="00D46D29" w:rsidRPr="00D46D29" w:rsidRDefault="00D46D29" w:rsidP="000059C1">
      <w:pPr>
        <w:pStyle w:val="Akapitzlist"/>
        <w:numPr>
          <w:ilvl w:val="0"/>
          <w:numId w:val="27"/>
        </w:numPr>
        <w:spacing w:after="120" w:line="240" w:lineRule="auto"/>
        <w:contextualSpacing w:val="0"/>
        <w:jc w:val="both"/>
        <w:rPr>
          <w:rFonts w:ascii="Garamond" w:hAnsi="Garamond"/>
          <w:sz w:val="22"/>
        </w:rPr>
      </w:pPr>
      <w:r w:rsidRPr="00D46D29">
        <w:rPr>
          <w:rFonts w:ascii="Garamond" w:hAnsi="Garamond"/>
          <w:sz w:val="22"/>
        </w:rPr>
        <w:t>Wykonawca dostarczył Asortyment niezgodny z Umową, SWZ, ofertą, wymaganiami jakościowymi, rejestracyjnymi lub bezpieczeństwa, a naruszenie to nie zostało usunięte niezwłocznie, nie później jednak niż w terminie wyznaczonym przez Zamawiającego;</w:t>
      </w:r>
    </w:p>
    <w:p w14:paraId="1511A36E" w14:textId="35C85E60" w:rsidR="00D46D29" w:rsidRPr="00D46D29" w:rsidRDefault="00D46D29" w:rsidP="000059C1">
      <w:pPr>
        <w:pStyle w:val="Akapitzlist"/>
        <w:numPr>
          <w:ilvl w:val="0"/>
          <w:numId w:val="27"/>
        </w:numPr>
        <w:spacing w:after="120" w:line="240" w:lineRule="auto"/>
        <w:contextualSpacing w:val="0"/>
        <w:jc w:val="both"/>
        <w:rPr>
          <w:rFonts w:ascii="Garamond" w:hAnsi="Garamond"/>
          <w:sz w:val="22"/>
        </w:rPr>
      </w:pPr>
      <w:r w:rsidRPr="00D46D29">
        <w:rPr>
          <w:rFonts w:ascii="Garamond" w:hAnsi="Garamond"/>
          <w:sz w:val="22"/>
        </w:rPr>
        <w:t>Wykonawca utracił wymagane prawem uprawnienia, zezwolenia, rejestracje, certyfikaty, autoryzacje albo możliwość legalnego wprowadzania do obrotu lub używania Asortymentu objętego Umową;</w:t>
      </w:r>
    </w:p>
    <w:p w14:paraId="60B76EFA" w14:textId="62D962B6" w:rsidR="00D46D29" w:rsidRPr="00D46D29" w:rsidRDefault="00D46D29" w:rsidP="000059C1">
      <w:pPr>
        <w:pStyle w:val="Akapitzlist"/>
        <w:numPr>
          <w:ilvl w:val="0"/>
          <w:numId w:val="27"/>
        </w:numPr>
        <w:spacing w:after="120" w:line="240" w:lineRule="auto"/>
        <w:contextualSpacing w:val="0"/>
        <w:jc w:val="both"/>
        <w:rPr>
          <w:rFonts w:ascii="Garamond" w:hAnsi="Garamond"/>
          <w:sz w:val="22"/>
        </w:rPr>
      </w:pPr>
      <w:r w:rsidRPr="00D46D29">
        <w:rPr>
          <w:rFonts w:ascii="Garamond" w:hAnsi="Garamond"/>
          <w:sz w:val="22"/>
        </w:rPr>
        <w:t>Wykonawca naruszył zakaz cesji, obowiązki poufności, obowiązki antykorupcyjne, obowiązki w zakresie bezpieczeństwa wyrobów albo inne obowiązki, których naruszenie godzi w interes Zamawiającego lub bezpieczeństwo pacjentów;</w:t>
      </w:r>
    </w:p>
    <w:p w14:paraId="7829599D" w14:textId="48ACD827" w:rsidR="00D46D29" w:rsidRPr="00D46D29" w:rsidRDefault="00D46D29" w:rsidP="000059C1">
      <w:pPr>
        <w:pStyle w:val="Akapitzlist"/>
        <w:numPr>
          <w:ilvl w:val="0"/>
          <w:numId w:val="27"/>
        </w:numPr>
        <w:spacing w:after="120" w:line="240" w:lineRule="auto"/>
        <w:contextualSpacing w:val="0"/>
        <w:jc w:val="both"/>
        <w:rPr>
          <w:rFonts w:ascii="Garamond" w:hAnsi="Garamond"/>
          <w:sz w:val="22"/>
        </w:rPr>
      </w:pPr>
      <w:r w:rsidRPr="00D46D29">
        <w:rPr>
          <w:rFonts w:ascii="Garamond" w:hAnsi="Garamond"/>
          <w:sz w:val="22"/>
        </w:rPr>
        <w:t>okoliczności wskazujące, że Wykonawca nie będzie w stanie należycie wykonać Umowy, w szczególności zaprzestał faktycznego prowadzenia działalności objętej przedmiotem Umowy, otwarto jego likwidację albo wystąpiły inne trwałe przeszkody uniemożliwiające wykonanie Umowy.</w:t>
      </w:r>
    </w:p>
    <w:p w14:paraId="281572FB" w14:textId="29ED298F" w:rsidR="00D46D29" w:rsidRPr="00D46D29" w:rsidRDefault="00D46D29" w:rsidP="000059C1">
      <w:pPr>
        <w:pStyle w:val="Akapitzlist"/>
        <w:numPr>
          <w:ilvl w:val="0"/>
          <w:numId w:val="26"/>
        </w:numPr>
        <w:spacing w:after="120" w:line="240" w:lineRule="auto"/>
        <w:contextualSpacing w:val="0"/>
        <w:jc w:val="both"/>
        <w:rPr>
          <w:rFonts w:ascii="Garamond" w:hAnsi="Garamond"/>
          <w:sz w:val="22"/>
        </w:rPr>
      </w:pPr>
      <w:r w:rsidRPr="00D46D29">
        <w:rPr>
          <w:rFonts w:ascii="Garamond" w:hAnsi="Garamond"/>
          <w:sz w:val="22"/>
        </w:rPr>
        <w:t>Strony zgodnie postanawiają, że terminy dostawy, wymiany wadliwego Asortymentu, uzupełnienia braków oraz usunięcia stwierdzonych niezgodności mają dla Zamawiającego charakter terminów ściśle określonych w rozumieniu art. 492 Kodeksu cywilnego. W przypadku zwłoki Wykonawcy w wykonaniu tych obowiązków Zamawiający może – według swojego wyboru – bez wyznaczania terminu dodatkowego odstąpić od Umowy w całości albo w części, w szczególności w odniesieniu do danego zamówienia, partii albo niewykonanej części Umowy.</w:t>
      </w:r>
    </w:p>
    <w:p w14:paraId="52503FEB" w14:textId="0A60212E" w:rsidR="00D46D29" w:rsidRPr="00D46D29" w:rsidRDefault="00D46D29" w:rsidP="000059C1">
      <w:pPr>
        <w:pStyle w:val="Akapitzlist"/>
        <w:numPr>
          <w:ilvl w:val="0"/>
          <w:numId w:val="26"/>
        </w:numPr>
        <w:spacing w:after="120" w:line="240" w:lineRule="auto"/>
        <w:contextualSpacing w:val="0"/>
        <w:jc w:val="both"/>
        <w:rPr>
          <w:rFonts w:ascii="Garamond" w:hAnsi="Garamond"/>
          <w:sz w:val="22"/>
        </w:rPr>
      </w:pPr>
      <w:r w:rsidRPr="00D46D29">
        <w:rPr>
          <w:rFonts w:ascii="Garamond" w:hAnsi="Garamond"/>
          <w:sz w:val="22"/>
        </w:rPr>
        <w:t>Jeżeli świadczenie Wykonawcy stało się niemożliwe wskutek okoliczności, za które Wykonawca ponosi odpowiedzialność, Zamawiający może, według swojego wyboru, żądać naprawienia szkody wynikłej z niewykonania zobowiązania albo odstąpić od Umowy na zasadach określonych w art. 493 Kodeksu cywilnego.</w:t>
      </w:r>
    </w:p>
    <w:p w14:paraId="7D33FD31" w14:textId="24E5871A" w:rsidR="00D46D29" w:rsidRPr="00D46D29" w:rsidRDefault="00D46D29" w:rsidP="000059C1">
      <w:pPr>
        <w:pStyle w:val="Akapitzlist"/>
        <w:numPr>
          <w:ilvl w:val="0"/>
          <w:numId w:val="26"/>
        </w:numPr>
        <w:spacing w:after="120" w:line="240" w:lineRule="auto"/>
        <w:contextualSpacing w:val="0"/>
        <w:jc w:val="both"/>
        <w:rPr>
          <w:rFonts w:ascii="Garamond" w:hAnsi="Garamond"/>
          <w:sz w:val="22"/>
        </w:rPr>
      </w:pPr>
      <w:r w:rsidRPr="00D46D29">
        <w:rPr>
          <w:rFonts w:ascii="Garamond" w:hAnsi="Garamond"/>
          <w:sz w:val="22"/>
        </w:rPr>
        <w:t>Niezależnie od prawa odstąpienia, Zamawiający może rozwiązać Umowę ze skutkiem natychmiastowym, bez zachowania okresu wypowiedzenia, w przypadku trwałego lub oczywistego braku możliwości dalszego prawidłowego wykonywania Umowy przez Wykonawcę, w szczególności z przyczyn wskazanych w ust. 3 pkt 4–6, albo gdy dalsze wykonywanie Umowy mogłoby zagrażać bezpieczeństwu pacjentów, bezpieczeństwu obrotu wyrobami medycznymi lub istotnemu interesowi Zamawiającego.</w:t>
      </w:r>
    </w:p>
    <w:p w14:paraId="493F0408" w14:textId="77777777" w:rsidR="00D46D29" w:rsidRDefault="00D46D29" w:rsidP="000059C1">
      <w:pPr>
        <w:pStyle w:val="Akapitzlist"/>
        <w:numPr>
          <w:ilvl w:val="0"/>
          <w:numId w:val="26"/>
        </w:numPr>
        <w:spacing w:after="120" w:line="240" w:lineRule="auto"/>
        <w:contextualSpacing w:val="0"/>
        <w:jc w:val="both"/>
        <w:rPr>
          <w:rFonts w:ascii="Garamond" w:hAnsi="Garamond"/>
          <w:sz w:val="22"/>
        </w:rPr>
      </w:pPr>
      <w:r w:rsidRPr="00D46D29">
        <w:rPr>
          <w:rFonts w:ascii="Garamond" w:hAnsi="Garamond"/>
          <w:sz w:val="22"/>
        </w:rPr>
        <w:t>Z zastrzeżeniem przypadków, w których wyznaczenie terminu dodatkowego nie jest wymagane na podstawie ustawy, charakteru naruszenia albo postanowień ust. 4, przed złożeniem oświadczenia o odstąpieniu albo rozwiązaniu Umowy Zamawiający może wezwać Wykonawcę do usunięcia naruszenia w odpowiednim terminie.</w:t>
      </w:r>
    </w:p>
    <w:p w14:paraId="542C7A45" w14:textId="77777777" w:rsidR="00D46D29" w:rsidRDefault="00D46D29" w:rsidP="000059C1">
      <w:pPr>
        <w:pStyle w:val="Akapitzlist"/>
        <w:numPr>
          <w:ilvl w:val="0"/>
          <w:numId w:val="26"/>
        </w:numPr>
        <w:spacing w:after="120" w:line="240" w:lineRule="auto"/>
        <w:contextualSpacing w:val="0"/>
        <w:jc w:val="both"/>
        <w:rPr>
          <w:rFonts w:ascii="Garamond" w:hAnsi="Garamond"/>
          <w:sz w:val="22"/>
        </w:rPr>
      </w:pPr>
      <w:r w:rsidRPr="00D46D29">
        <w:rPr>
          <w:rFonts w:ascii="Garamond" w:hAnsi="Garamond"/>
          <w:sz w:val="22"/>
        </w:rPr>
        <w:t>Oświadczenie o odstąpieniu od Umowy albo o jej rozwiązaniu wymaga formy pisemnej pod rygorem nieważności albo formy elektronicznej opatrzonej kwalifikowanym podpisem elektronicznym.</w:t>
      </w:r>
    </w:p>
    <w:p w14:paraId="43A79456" w14:textId="77777777" w:rsidR="00D46D29" w:rsidRDefault="00D46D29" w:rsidP="000059C1">
      <w:pPr>
        <w:pStyle w:val="Akapitzlist"/>
        <w:numPr>
          <w:ilvl w:val="0"/>
          <w:numId w:val="26"/>
        </w:numPr>
        <w:spacing w:after="120" w:line="240" w:lineRule="auto"/>
        <w:contextualSpacing w:val="0"/>
        <w:jc w:val="both"/>
        <w:rPr>
          <w:rFonts w:ascii="Garamond" w:hAnsi="Garamond"/>
          <w:sz w:val="22"/>
        </w:rPr>
      </w:pPr>
      <w:r w:rsidRPr="00D46D29">
        <w:rPr>
          <w:rFonts w:ascii="Garamond" w:hAnsi="Garamond"/>
          <w:sz w:val="22"/>
        </w:rPr>
        <w:lastRenderedPageBreak/>
        <w:t>W przypadku odstąpienia od Umowy na podstawie ustawy – Prawo zamówień publicznych Wykonawca może żądać wyłącznie wynagrodzenia należnego z tytułu części Umowy wykonanej prawidłowo do dnia złożenia oświadczenia o odstąpieniu.</w:t>
      </w:r>
    </w:p>
    <w:p w14:paraId="0CE0D1A6" w14:textId="0B7C892F" w:rsidR="00D46D29" w:rsidRPr="00D46D29" w:rsidRDefault="00D46D29" w:rsidP="000059C1">
      <w:pPr>
        <w:pStyle w:val="Akapitzlist"/>
        <w:numPr>
          <w:ilvl w:val="0"/>
          <w:numId w:val="26"/>
        </w:numPr>
        <w:spacing w:after="120" w:line="240" w:lineRule="auto"/>
        <w:contextualSpacing w:val="0"/>
        <w:jc w:val="both"/>
        <w:rPr>
          <w:rFonts w:ascii="Garamond" w:hAnsi="Garamond"/>
          <w:sz w:val="22"/>
        </w:rPr>
      </w:pPr>
      <w:r w:rsidRPr="00D46D29">
        <w:rPr>
          <w:rFonts w:ascii="Garamond" w:hAnsi="Garamond"/>
          <w:sz w:val="22"/>
        </w:rPr>
        <w:t>W przypadku odstąpienia od Umowy albo jej rozwiązania na podstawie niniejszego paragrafu:</w:t>
      </w:r>
    </w:p>
    <w:p w14:paraId="27D78607" w14:textId="50D7AABC" w:rsidR="00D46D29" w:rsidRPr="00D46D29" w:rsidRDefault="00D46D29" w:rsidP="000059C1">
      <w:pPr>
        <w:pStyle w:val="Akapitzlist"/>
        <w:numPr>
          <w:ilvl w:val="0"/>
          <w:numId w:val="28"/>
        </w:numPr>
        <w:spacing w:after="120" w:line="240" w:lineRule="auto"/>
        <w:contextualSpacing w:val="0"/>
        <w:jc w:val="both"/>
        <w:rPr>
          <w:rFonts w:ascii="Garamond" w:hAnsi="Garamond"/>
          <w:sz w:val="22"/>
        </w:rPr>
      </w:pPr>
      <w:r w:rsidRPr="00D46D29">
        <w:rPr>
          <w:rFonts w:ascii="Garamond" w:hAnsi="Garamond"/>
          <w:sz w:val="22"/>
        </w:rPr>
        <w:t>rozliczeniu podlegają wyłącznie świadczenia prawidłowo wykonane i odebrane przez Zamawiającego do dnia złożenia oświadczenia o odstąpieniu albo rozwiązaniu;</w:t>
      </w:r>
    </w:p>
    <w:p w14:paraId="123D8147" w14:textId="7CBDDAA4" w:rsidR="00D46D29" w:rsidRPr="00D46D29" w:rsidRDefault="00D46D29" w:rsidP="000059C1">
      <w:pPr>
        <w:pStyle w:val="Akapitzlist"/>
        <w:numPr>
          <w:ilvl w:val="0"/>
          <w:numId w:val="28"/>
        </w:numPr>
        <w:spacing w:after="120" w:line="240" w:lineRule="auto"/>
        <w:contextualSpacing w:val="0"/>
        <w:jc w:val="both"/>
        <w:rPr>
          <w:rFonts w:ascii="Garamond" w:hAnsi="Garamond"/>
          <w:sz w:val="22"/>
        </w:rPr>
      </w:pPr>
      <w:r w:rsidRPr="00D46D29">
        <w:rPr>
          <w:rFonts w:ascii="Garamond" w:hAnsi="Garamond"/>
          <w:sz w:val="22"/>
        </w:rPr>
        <w:t>w zakresie świadczeń już spełnionych i odebranych Umowa pozostaje w mocy dla celów rozliczeniowych, gwarancyjnych, reklamacyjnych, dochodzenia kar umownych, odszkodowań oraz innych roszczeń związanych z wcześniejszym wykonaniem Umowy;</w:t>
      </w:r>
    </w:p>
    <w:p w14:paraId="2FF007BD" w14:textId="527DB24F" w:rsidR="00D46D29" w:rsidRPr="00D46D29" w:rsidRDefault="00D46D29" w:rsidP="000059C1">
      <w:pPr>
        <w:pStyle w:val="Akapitzlist"/>
        <w:numPr>
          <w:ilvl w:val="0"/>
          <w:numId w:val="28"/>
        </w:numPr>
        <w:spacing w:after="120" w:line="240" w:lineRule="auto"/>
        <w:contextualSpacing w:val="0"/>
        <w:jc w:val="both"/>
        <w:rPr>
          <w:rFonts w:ascii="Garamond" w:hAnsi="Garamond"/>
          <w:sz w:val="22"/>
        </w:rPr>
      </w:pPr>
      <w:r w:rsidRPr="00D46D29">
        <w:rPr>
          <w:rFonts w:ascii="Garamond" w:hAnsi="Garamond"/>
          <w:sz w:val="22"/>
        </w:rPr>
        <w:t>odstąpienie albo rozwiązanie Umowy nie wyłącza prawa Zamawiającego do naliczenia kar umownych, dochodzenia odszkodowania uzupełniającego, wykonania zastępczego ani korzystania z innych środków ochrony prawnej przewidzianych Umową lub ustawą.</w:t>
      </w:r>
    </w:p>
    <w:p w14:paraId="22D56105" w14:textId="783B66F2" w:rsidR="00B55CEA" w:rsidRDefault="000059C1" w:rsidP="004942AE">
      <w:pPr>
        <w:spacing w:after="120" w:line="240" w:lineRule="auto"/>
        <w:jc w:val="center"/>
      </w:pPr>
      <w:r>
        <w:rPr>
          <w:rFonts w:ascii="Garamond" w:hAnsi="Garamond"/>
          <w:b/>
          <w:sz w:val="22"/>
        </w:rPr>
        <w:t>§ 2</w:t>
      </w:r>
      <w:r w:rsidR="00D46D29">
        <w:rPr>
          <w:rFonts w:ascii="Garamond" w:hAnsi="Garamond"/>
          <w:b/>
          <w:sz w:val="22"/>
        </w:rPr>
        <w:t>4</w:t>
      </w:r>
    </w:p>
    <w:p w14:paraId="264083F2" w14:textId="77777777" w:rsidR="004942AE"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[Postanowienia końcowe]</w:t>
      </w:r>
    </w:p>
    <w:p w14:paraId="229C26DE" w14:textId="77777777" w:rsidR="004942AE" w:rsidRDefault="000059C1" w:rsidP="000059C1">
      <w:pPr>
        <w:pStyle w:val="Akapitzlist"/>
        <w:numPr>
          <w:ilvl w:val="0"/>
          <w:numId w:val="21"/>
        </w:numPr>
        <w:spacing w:after="120" w:line="240" w:lineRule="auto"/>
        <w:ind w:left="426"/>
        <w:contextualSpacing w:val="0"/>
        <w:jc w:val="both"/>
        <w:rPr>
          <w:rFonts w:ascii="Garamond" w:hAnsi="Garamond"/>
          <w:sz w:val="22"/>
        </w:rPr>
      </w:pPr>
      <w:r w:rsidRPr="004942AE">
        <w:rPr>
          <w:rFonts w:ascii="Garamond" w:hAnsi="Garamond"/>
          <w:sz w:val="22"/>
        </w:rPr>
        <w:t>W sprawach nieuregulowanych Umową zastosowanie mają przepisy Kodeksu cywilnego, ustawy Prawo zamówień publicznych, ustawy o działalności leczniczej, ustawy o podatku od towarów i usług, ustawy o wyrobach medycznych oraz inne właściwe przepisy powszechnie obowiązujące.</w:t>
      </w:r>
    </w:p>
    <w:p w14:paraId="5886112B" w14:textId="77777777" w:rsidR="004942AE" w:rsidRDefault="000059C1" w:rsidP="000059C1">
      <w:pPr>
        <w:pStyle w:val="Akapitzlist"/>
        <w:numPr>
          <w:ilvl w:val="0"/>
          <w:numId w:val="21"/>
        </w:numPr>
        <w:spacing w:after="120" w:line="240" w:lineRule="auto"/>
        <w:ind w:left="426"/>
        <w:contextualSpacing w:val="0"/>
        <w:jc w:val="both"/>
        <w:rPr>
          <w:rFonts w:ascii="Garamond" w:hAnsi="Garamond"/>
          <w:sz w:val="22"/>
        </w:rPr>
      </w:pPr>
      <w:r w:rsidRPr="004942AE">
        <w:rPr>
          <w:rFonts w:ascii="Garamond" w:hAnsi="Garamond"/>
          <w:sz w:val="22"/>
        </w:rPr>
        <w:t>Wszelkie spory powstałe na tle wykonywania niniejszej Umowy rozstrzygać będzie sąd powszechny właściwy miejscowo dla siedziby Zamawiającego.</w:t>
      </w:r>
    </w:p>
    <w:p w14:paraId="4B1ED376" w14:textId="77777777" w:rsidR="004942AE" w:rsidRDefault="000059C1" w:rsidP="000059C1">
      <w:pPr>
        <w:pStyle w:val="Akapitzlist"/>
        <w:numPr>
          <w:ilvl w:val="0"/>
          <w:numId w:val="21"/>
        </w:numPr>
        <w:spacing w:after="120" w:line="240" w:lineRule="auto"/>
        <w:ind w:left="426"/>
        <w:contextualSpacing w:val="0"/>
        <w:jc w:val="both"/>
        <w:rPr>
          <w:rFonts w:ascii="Garamond" w:hAnsi="Garamond"/>
          <w:sz w:val="22"/>
        </w:rPr>
      </w:pPr>
      <w:r w:rsidRPr="004942AE">
        <w:rPr>
          <w:rFonts w:ascii="Garamond" w:hAnsi="Garamond"/>
          <w:sz w:val="22"/>
        </w:rPr>
        <w:t>Jeżeli którekolwiek postanowienie Umowy okaże się nieważne albo nieskuteczne, nie wpływa to na ważność pozostałych postanowień; Strony zobowiązują się zastąpić takie postanowienie postanowieniem ważnym, możliwie najpełniej oddającym jego pierwotny sens gospodarczy i prawny.</w:t>
      </w:r>
    </w:p>
    <w:p w14:paraId="6D395D37" w14:textId="77777777" w:rsidR="004942AE" w:rsidRDefault="000059C1" w:rsidP="000059C1">
      <w:pPr>
        <w:pStyle w:val="Akapitzlist"/>
        <w:numPr>
          <w:ilvl w:val="0"/>
          <w:numId w:val="21"/>
        </w:numPr>
        <w:spacing w:after="120" w:line="240" w:lineRule="auto"/>
        <w:ind w:left="426"/>
        <w:contextualSpacing w:val="0"/>
        <w:jc w:val="both"/>
        <w:rPr>
          <w:rFonts w:ascii="Garamond" w:hAnsi="Garamond"/>
          <w:sz w:val="22"/>
        </w:rPr>
      </w:pPr>
      <w:r w:rsidRPr="004942AE">
        <w:rPr>
          <w:rFonts w:ascii="Garamond" w:hAnsi="Garamond"/>
          <w:sz w:val="22"/>
        </w:rPr>
        <w:t>Umowę sporządzono z zachowaniem formy elektronicznej, a w przypadku zawarcia Umowy w formie pisemnej – w dwóch jednobrzmiących egzemplarzach, po jednym dla każdej ze Stron.</w:t>
      </w:r>
    </w:p>
    <w:p w14:paraId="5410BB6A" w14:textId="236B7A23" w:rsidR="00B55CEA" w:rsidRPr="004942AE" w:rsidRDefault="000059C1" w:rsidP="000059C1">
      <w:pPr>
        <w:pStyle w:val="Akapitzlist"/>
        <w:numPr>
          <w:ilvl w:val="0"/>
          <w:numId w:val="21"/>
        </w:numPr>
        <w:spacing w:after="120" w:line="240" w:lineRule="auto"/>
        <w:ind w:left="426"/>
        <w:contextualSpacing w:val="0"/>
        <w:jc w:val="both"/>
        <w:rPr>
          <w:rFonts w:ascii="Garamond" w:hAnsi="Garamond"/>
          <w:sz w:val="22"/>
        </w:rPr>
      </w:pPr>
      <w:r w:rsidRPr="004942AE">
        <w:rPr>
          <w:rFonts w:ascii="Garamond" w:hAnsi="Garamond"/>
          <w:sz w:val="22"/>
        </w:rPr>
        <w:t>Integralną część Umowy stanowią: Załącznik nr 1 – Formularz asortymentowo-cenowy; Załącznik nr 2 – umowa lub klauzule dotyczące przetwarzania danych osobowych, jeżeli są wymagane; a ponadto dokumentacja postępowania, w tym OPZ, SWZ wraz z wyjaśnieniami oraz wzór informacji dotyczącej badania metodą rezonansu magnetycznego – w zakresie, w jakim dokumenty te określają prawa i obowiązki Stron.</w:t>
      </w:r>
    </w:p>
    <w:p w14:paraId="55E046A1" w14:textId="77777777" w:rsidR="00F05E79" w:rsidRPr="001F38D0" w:rsidRDefault="00F05E79" w:rsidP="004942AE">
      <w:pPr>
        <w:spacing w:after="120" w:line="240" w:lineRule="auto"/>
        <w:jc w:val="both"/>
        <w:rPr>
          <w:rFonts w:ascii="Garamond" w:hAnsi="Garamond" w:cs="Tahoma"/>
          <w:sz w:val="22"/>
          <w:szCs w:val="22"/>
        </w:rPr>
      </w:pPr>
    </w:p>
    <w:p w14:paraId="18028387" w14:textId="77777777" w:rsidR="008C5212" w:rsidRDefault="008C5212" w:rsidP="004942AE">
      <w:pPr>
        <w:spacing w:after="120" w:line="240" w:lineRule="auto"/>
        <w:jc w:val="both"/>
        <w:rPr>
          <w:rFonts w:ascii="Garamond" w:hAnsi="Garamond" w:cs="Tahoma"/>
          <w:sz w:val="22"/>
          <w:szCs w:val="22"/>
        </w:rPr>
      </w:pPr>
    </w:p>
    <w:p w14:paraId="337CA13E" w14:textId="77777777" w:rsidR="00217536" w:rsidRDefault="00217536" w:rsidP="004942AE">
      <w:pPr>
        <w:spacing w:after="120" w:line="240" w:lineRule="auto"/>
        <w:jc w:val="both"/>
        <w:rPr>
          <w:rFonts w:ascii="Garamond" w:hAnsi="Garamond" w:cs="Tahoma"/>
          <w:sz w:val="22"/>
          <w:szCs w:val="22"/>
        </w:rPr>
      </w:pPr>
    </w:p>
    <w:p w14:paraId="4F42A123" w14:textId="77777777" w:rsidR="003C1A70" w:rsidRPr="003C1A70" w:rsidRDefault="003C1A70" w:rsidP="004942AE">
      <w:pPr>
        <w:spacing w:after="120" w:line="240" w:lineRule="auto"/>
        <w:jc w:val="both"/>
        <w:rPr>
          <w:rFonts w:ascii="Garamond" w:hAnsi="Garamond" w:cs="Tahoma"/>
          <w:sz w:val="22"/>
          <w:szCs w:val="22"/>
        </w:rPr>
      </w:pPr>
      <w:r w:rsidRPr="00E95636">
        <w:rPr>
          <w:rFonts w:ascii="Garamond" w:hAnsi="Garamond" w:cs="Tahoma"/>
          <w:b/>
          <w:sz w:val="22"/>
          <w:szCs w:val="22"/>
        </w:rPr>
        <w:t>WYKONAWCA</w:t>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bookmarkStart w:id="0" w:name="_GoBack"/>
      <w:r w:rsidRPr="00E95636">
        <w:rPr>
          <w:rFonts w:ascii="Garamond" w:hAnsi="Garamond" w:cs="Tahoma"/>
          <w:b/>
          <w:sz w:val="22"/>
          <w:szCs w:val="22"/>
        </w:rPr>
        <w:t>ZAMAWIAJĄCY</w:t>
      </w:r>
      <w:bookmarkEnd w:id="0"/>
    </w:p>
    <w:p w14:paraId="4A2C9ED8" w14:textId="77777777" w:rsidR="00217536" w:rsidRDefault="00217536" w:rsidP="004942AE">
      <w:pPr>
        <w:spacing w:after="120" w:line="240" w:lineRule="auto"/>
        <w:jc w:val="both"/>
        <w:rPr>
          <w:rFonts w:ascii="Garamond" w:hAnsi="Garamond" w:cs="Tahoma"/>
          <w:sz w:val="22"/>
          <w:szCs w:val="22"/>
        </w:rPr>
      </w:pPr>
    </w:p>
    <w:p w14:paraId="2CD6AA39" w14:textId="77777777" w:rsidR="00217536" w:rsidRDefault="00217536" w:rsidP="004942AE">
      <w:pPr>
        <w:spacing w:after="120" w:line="240" w:lineRule="auto"/>
        <w:jc w:val="both"/>
        <w:rPr>
          <w:rFonts w:ascii="Garamond" w:hAnsi="Garamond" w:cs="Tahoma"/>
          <w:sz w:val="22"/>
          <w:szCs w:val="22"/>
        </w:rPr>
      </w:pPr>
    </w:p>
    <w:p w14:paraId="424D19CF" w14:textId="77777777" w:rsidR="00217536" w:rsidRPr="00217536" w:rsidRDefault="00217536" w:rsidP="004942AE">
      <w:pPr>
        <w:spacing w:after="120" w:line="240" w:lineRule="auto"/>
        <w:jc w:val="both"/>
        <w:rPr>
          <w:rFonts w:ascii="Garamond" w:hAnsi="Garamond" w:cs="Tahoma"/>
          <w:sz w:val="22"/>
          <w:szCs w:val="22"/>
        </w:rPr>
      </w:pPr>
    </w:p>
    <w:p w14:paraId="22E3F085" w14:textId="77777777" w:rsidR="00217536" w:rsidRPr="001F38D0" w:rsidRDefault="00217536" w:rsidP="004942AE">
      <w:pPr>
        <w:spacing w:after="120" w:line="240" w:lineRule="auto"/>
        <w:jc w:val="both"/>
        <w:rPr>
          <w:rFonts w:ascii="Garamond" w:hAnsi="Garamond" w:cs="Tahoma"/>
          <w:sz w:val="22"/>
          <w:szCs w:val="22"/>
        </w:rPr>
      </w:pPr>
    </w:p>
    <w:sectPr w:rsidR="00217536" w:rsidRPr="001F38D0">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65ADD60" w16cex:dateUtc="2026-04-03T11:11:00Z"/>
  <w16cex:commentExtensible w16cex:durableId="5462BC8D" w16cex:dateUtc="2026-04-03T11:13: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ptos">
    <w:altName w:val="Calibri"/>
    <w:charset w:val="00"/>
    <w:family w:val="swiss"/>
    <w:pitch w:val="variable"/>
    <w:sig w:usb0="00000001"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86D7E"/>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302EBB"/>
    <w:multiLevelType w:val="hybridMultilevel"/>
    <w:tmpl w:val="531CA8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C9C6F42"/>
    <w:multiLevelType w:val="hybridMultilevel"/>
    <w:tmpl w:val="F32C852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1A723E57"/>
    <w:multiLevelType w:val="hybridMultilevel"/>
    <w:tmpl w:val="F32C852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1AE164B5"/>
    <w:multiLevelType w:val="hybridMultilevel"/>
    <w:tmpl w:val="531CA8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CD0881"/>
    <w:multiLevelType w:val="hybridMultilevel"/>
    <w:tmpl w:val="531CA8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E2759F"/>
    <w:multiLevelType w:val="hybridMultilevel"/>
    <w:tmpl w:val="2C0AE7B4"/>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AB40106"/>
    <w:multiLevelType w:val="hybridMultilevel"/>
    <w:tmpl w:val="0202765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5D2EC1"/>
    <w:multiLevelType w:val="hybridMultilevel"/>
    <w:tmpl w:val="531CA8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123321"/>
    <w:multiLevelType w:val="hybridMultilevel"/>
    <w:tmpl w:val="6D22293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712A0F"/>
    <w:multiLevelType w:val="hybridMultilevel"/>
    <w:tmpl w:val="426207E8"/>
    <w:lvl w:ilvl="0" w:tplc="04150019">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171A34"/>
    <w:multiLevelType w:val="hybridMultilevel"/>
    <w:tmpl w:val="2C0AE7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ABF6F69"/>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DB43D3C"/>
    <w:multiLevelType w:val="hybridMultilevel"/>
    <w:tmpl w:val="8196C876"/>
    <w:lvl w:ilvl="0" w:tplc="FFFFFFFF">
      <w:start w:val="1"/>
      <w:numFmt w:val="decimal"/>
      <w:lvlText w:val="%1."/>
      <w:lvlJc w:val="left"/>
      <w:pPr>
        <w:ind w:left="720" w:hanging="360"/>
      </w:pPr>
    </w:lvl>
    <w:lvl w:ilvl="1" w:tplc="0415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4446D49"/>
    <w:multiLevelType w:val="hybridMultilevel"/>
    <w:tmpl w:val="06705A06"/>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7F053F6"/>
    <w:multiLevelType w:val="hybridMultilevel"/>
    <w:tmpl w:val="531CA8A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8FC06D9"/>
    <w:multiLevelType w:val="hybridMultilevel"/>
    <w:tmpl w:val="17B03D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35C7BBB"/>
    <w:multiLevelType w:val="hybridMultilevel"/>
    <w:tmpl w:val="426207E8"/>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AF62F77"/>
    <w:multiLevelType w:val="hybridMultilevel"/>
    <w:tmpl w:val="F32C852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6B9171CA"/>
    <w:multiLevelType w:val="hybridMultilevel"/>
    <w:tmpl w:val="531CA8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BE16CB5"/>
    <w:multiLevelType w:val="hybridMultilevel"/>
    <w:tmpl w:val="531CA8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C0E22D4"/>
    <w:multiLevelType w:val="hybridMultilevel"/>
    <w:tmpl w:val="06705A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F265515"/>
    <w:multiLevelType w:val="hybridMultilevel"/>
    <w:tmpl w:val="68364CDA"/>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12D2751"/>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3822286"/>
    <w:multiLevelType w:val="hybridMultilevel"/>
    <w:tmpl w:val="BC00C8E2"/>
    <w:lvl w:ilvl="0" w:tplc="83AE26E6">
      <w:start w:val="1"/>
      <w:numFmt w:val="decimal"/>
      <w:lvlText w:val="%1."/>
      <w:lvlJc w:val="left"/>
      <w:pPr>
        <w:ind w:left="720" w:hanging="360"/>
      </w:pPr>
      <w:rPr>
        <w:rFonts w:ascii="Garamond" w:hAnsi="Garamond"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912761A"/>
    <w:multiLevelType w:val="hybridMultilevel"/>
    <w:tmpl w:val="531CA8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9"/>
  </w:num>
  <w:num w:numId="2">
    <w:abstractNumId w:val="11"/>
  </w:num>
  <w:num w:numId="3">
    <w:abstractNumId w:val="8"/>
  </w:num>
  <w:num w:numId="4">
    <w:abstractNumId w:val="13"/>
  </w:num>
  <w:num w:numId="5">
    <w:abstractNumId w:val="5"/>
  </w:num>
  <w:num w:numId="6">
    <w:abstractNumId w:val="16"/>
  </w:num>
  <w:num w:numId="7">
    <w:abstractNumId w:val="7"/>
  </w:num>
  <w:num w:numId="8">
    <w:abstractNumId w:val="15"/>
  </w:num>
  <w:num w:numId="9">
    <w:abstractNumId w:val="29"/>
  </w:num>
  <w:num w:numId="10">
    <w:abstractNumId w:val="14"/>
  </w:num>
  <w:num w:numId="11">
    <w:abstractNumId w:val="22"/>
  </w:num>
  <w:num w:numId="12">
    <w:abstractNumId w:val="24"/>
  </w:num>
  <w:num w:numId="13">
    <w:abstractNumId w:val="10"/>
  </w:num>
  <w:num w:numId="14">
    <w:abstractNumId w:val="1"/>
  </w:num>
  <w:num w:numId="15">
    <w:abstractNumId w:val="30"/>
  </w:num>
  <w:num w:numId="16">
    <w:abstractNumId w:val="25"/>
  </w:num>
  <w:num w:numId="17">
    <w:abstractNumId w:val="6"/>
  </w:num>
  <w:num w:numId="18">
    <w:abstractNumId w:val="4"/>
  </w:num>
  <w:num w:numId="19">
    <w:abstractNumId w:val="0"/>
  </w:num>
  <w:num w:numId="20">
    <w:abstractNumId w:val="28"/>
  </w:num>
  <w:num w:numId="21">
    <w:abstractNumId w:val="27"/>
  </w:num>
  <w:num w:numId="22">
    <w:abstractNumId w:val="20"/>
  </w:num>
  <w:num w:numId="23">
    <w:abstractNumId w:val="2"/>
  </w:num>
  <w:num w:numId="24">
    <w:abstractNumId w:val="23"/>
  </w:num>
  <w:num w:numId="25">
    <w:abstractNumId w:val="3"/>
  </w:num>
  <w:num w:numId="26">
    <w:abstractNumId w:val="12"/>
  </w:num>
  <w:num w:numId="27">
    <w:abstractNumId w:val="18"/>
  </w:num>
  <w:num w:numId="28">
    <w:abstractNumId w:val="26"/>
  </w:num>
  <w:num w:numId="29">
    <w:abstractNumId w:val="9"/>
  </w:num>
  <w:num w:numId="30">
    <w:abstractNumId w:val="21"/>
  </w:num>
  <w:num w:numId="31">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212"/>
    <w:rsid w:val="000059C1"/>
    <w:rsid w:val="00052947"/>
    <w:rsid w:val="00065AE6"/>
    <w:rsid w:val="000812CF"/>
    <w:rsid w:val="00081CD4"/>
    <w:rsid w:val="00083219"/>
    <w:rsid w:val="00086059"/>
    <w:rsid w:val="0009433C"/>
    <w:rsid w:val="000A157C"/>
    <w:rsid w:val="000B2C5B"/>
    <w:rsid w:val="000C66E4"/>
    <w:rsid w:val="000D27DB"/>
    <w:rsid w:val="001003DC"/>
    <w:rsid w:val="001326D0"/>
    <w:rsid w:val="00134120"/>
    <w:rsid w:val="00181E4C"/>
    <w:rsid w:val="00196FA2"/>
    <w:rsid w:val="001E6DE0"/>
    <w:rsid w:val="001F2B16"/>
    <w:rsid w:val="001F38D0"/>
    <w:rsid w:val="001F5DF7"/>
    <w:rsid w:val="00217536"/>
    <w:rsid w:val="002218D8"/>
    <w:rsid w:val="002339F1"/>
    <w:rsid w:val="00234DA1"/>
    <w:rsid w:val="002360D1"/>
    <w:rsid w:val="00236181"/>
    <w:rsid w:val="00277709"/>
    <w:rsid w:val="002B42DB"/>
    <w:rsid w:val="00344E67"/>
    <w:rsid w:val="00354204"/>
    <w:rsid w:val="003672AE"/>
    <w:rsid w:val="003773CB"/>
    <w:rsid w:val="00395715"/>
    <w:rsid w:val="003B4B22"/>
    <w:rsid w:val="003C1A70"/>
    <w:rsid w:val="003D4DED"/>
    <w:rsid w:val="0040142A"/>
    <w:rsid w:val="0040298D"/>
    <w:rsid w:val="004127EE"/>
    <w:rsid w:val="004221AA"/>
    <w:rsid w:val="00447F20"/>
    <w:rsid w:val="004560C0"/>
    <w:rsid w:val="00470439"/>
    <w:rsid w:val="004942AE"/>
    <w:rsid w:val="0049482A"/>
    <w:rsid w:val="004C5C02"/>
    <w:rsid w:val="004F2AB5"/>
    <w:rsid w:val="004F33F6"/>
    <w:rsid w:val="00512CEC"/>
    <w:rsid w:val="0058070E"/>
    <w:rsid w:val="00605E8F"/>
    <w:rsid w:val="006353CB"/>
    <w:rsid w:val="00665FA6"/>
    <w:rsid w:val="00690DB9"/>
    <w:rsid w:val="006A2CB1"/>
    <w:rsid w:val="006A3A24"/>
    <w:rsid w:val="006F625C"/>
    <w:rsid w:val="00704FE8"/>
    <w:rsid w:val="00731489"/>
    <w:rsid w:val="00774CD9"/>
    <w:rsid w:val="007A7BB0"/>
    <w:rsid w:val="007B0C3E"/>
    <w:rsid w:val="007C2427"/>
    <w:rsid w:val="007F3F6E"/>
    <w:rsid w:val="007F686B"/>
    <w:rsid w:val="008206BF"/>
    <w:rsid w:val="008346D8"/>
    <w:rsid w:val="008524BD"/>
    <w:rsid w:val="00874700"/>
    <w:rsid w:val="008B4416"/>
    <w:rsid w:val="008C5212"/>
    <w:rsid w:val="00902776"/>
    <w:rsid w:val="00957681"/>
    <w:rsid w:val="00990982"/>
    <w:rsid w:val="009A7E99"/>
    <w:rsid w:val="009D4D9C"/>
    <w:rsid w:val="00A1586F"/>
    <w:rsid w:val="00A20B97"/>
    <w:rsid w:val="00A34E7B"/>
    <w:rsid w:val="00A43119"/>
    <w:rsid w:val="00A867C9"/>
    <w:rsid w:val="00A90055"/>
    <w:rsid w:val="00A9298E"/>
    <w:rsid w:val="00A9454C"/>
    <w:rsid w:val="00AC101E"/>
    <w:rsid w:val="00AE1765"/>
    <w:rsid w:val="00B55CEA"/>
    <w:rsid w:val="00B90E9E"/>
    <w:rsid w:val="00BF752E"/>
    <w:rsid w:val="00C3378C"/>
    <w:rsid w:val="00C47525"/>
    <w:rsid w:val="00C51354"/>
    <w:rsid w:val="00C703B1"/>
    <w:rsid w:val="00C943EE"/>
    <w:rsid w:val="00C9701B"/>
    <w:rsid w:val="00CC7F62"/>
    <w:rsid w:val="00D46D29"/>
    <w:rsid w:val="00D661E4"/>
    <w:rsid w:val="00D77AF2"/>
    <w:rsid w:val="00D916D9"/>
    <w:rsid w:val="00D93FC2"/>
    <w:rsid w:val="00DB13AF"/>
    <w:rsid w:val="00DB6E51"/>
    <w:rsid w:val="00DC42C8"/>
    <w:rsid w:val="00DC7575"/>
    <w:rsid w:val="00DD0BC9"/>
    <w:rsid w:val="00E95636"/>
    <w:rsid w:val="00EC2DBE"/>
    <w:rsid w:val="00EF6299"/>
    <w:rsid w:val="00F05E79"/>
    <w:rsid w:val="00F24460"/>
    <w:rsid w:val="00F24809"/>
    <w:rsid w:val="00F25DED"/>
    <w:rsid w:val="00F27CB8"/>
    <w:rsid w:val="00FA0D92"/>
    <w:rsid w:val="00FB0CD1"/>
    <w:rsid w:val="00FB7523"/>
    <w:rsid w:val="00FF051A"/>
    <w:rsid w:val="00FF34B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CFF84"/>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DB13AF"/>
    <w:rPr>
      <w:color w:val="467886" w:themeColor="hyperlink"/>
      <w:u w:val="single"/>
    </w:rPr>
  </w:style>
  <w:style w:type="paragraph" w:styleId="Poprawka">
    <w:name w:val="Revision"/>
    <w:hidden/>
    <w:uiPriority w:val="99"/>
    <w:semiHidden/>
    <w:rsid w:val="00447F20"/>
    <w:pPr>
      <w:spacing w:after="0" w:line="240" w:lineRule="auto"/>
    </w:pPr>
  </w:style>
  <w:style w:type="character" w:styleId="Odwoaniedokomentarza">
    <w:name w:val="annotation reference"/>
    <w:basedOn w:val="Domylnaczcionkaakapitu"/>
    <w:uiPriority w:val="99"/>
    <w:semiHidden/>
    <w:unhideWhenUsed/>
    <w:rsid w:val="004942AE"/>
    <w:rPr>
      <w:sz w:val="16"/>
      <w:szCs w:val="16"/>
    </w:rPr>
  </w:style>
  <w:style w:type="paragraph" w:styleId="Tekstkomentarza">
    <w:name w:val="annotation text"/>
    <w:basedOn w:val="Normalny"/>
    <w:link w:val="TekstkomentarzaZnak"/>
    <w:uiPriority w:val="99"/>
    <w:semiHidden/>
    <w:unhideWhenUsed/>
    <w:rsid w:val="004942A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942AE"/>
    <w:rPr>
      <w:sz w:val="20"/>
      <w:szCs w:val="20"/>
    </w:rPr>
  </w:style>
  <w:style w:type="paragraph" w:styleId="Tematkomentarza">
    <w:name w:val="annotation subject"/>
    <w:basedOn w:val="Tekstkomentarza"/>
    <w:next w:val="Tekstkomentarza"/>
    <w:link w:val="TematkomentarzaZnak"/>
    <w:uiPriority w:val="99"/>
    <w:semiHidden/>
    <w:unhideWhenUsed/>
    <w:rsid w:val="004942AE"/>
    <w:rPr>
      <w:b/>
      <w:bCs/>
    </w:rPr>
  </w:style>
  <w:style w:type="character" w:customStyle="1" w:styleId="TematkomentarzaZnak">
    <w:name w:val="Temat komentarza Znak"/>
    <w:basedOn w:val="TekstkomentarzaZnak"/>
    <w:link w:val="Tematkomentarza"/>
    <w:uiPriority w:val="99"/>
    <w:semiHidden/>
    <w:rsid w:val="004942AE"/>
    <w:rPr>
      <w:b/>
      <w:bCs/>
      <w:sz w:val="20"/>
      <w:szCs w:val="20"/>
    </w:rPr>
  </w:style>
  <w:style w:type="paragraph" w:styleId="Tekstdymka">
    <w:name w:val="Balloon Text"/>
    <w:basedOn w:val="Normalny"/>
    <w:link w:val="TekstdymkaZnak"/>
    <w:uiPriority w:val="99"/>
    <w:semiHidden/>
    <w:unhideWhenUsed/>
    <w:rsid w:val="000059C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059C1"/>
    <w:rPr>
      <w:rFonts w:ascii="Segoe UI" w:hAnsi="Segoe UI" w:cs="Segoe UI"/>
      <w:sz w:val="18"/>
      <w:szCs w:val="18"/>
    </w:rPr>
  </w:style>
  <w:style w:type="paragraph" w:styleId="Tekstpodstawowy">
    <w:name w:val="Body Text"/>
    <w:basedOn w:val="Normalny"/>
    <w:link w:val="TekstpodstawowyZnak"/>
    <w:qFormat/>
    <w:rsid w:val="007C2427"/>
    <w:pPr>
      <w:spacing w:before="180" w:after="180" w:line="240" w:lineRule="auto"/>
    </w:pPr>
    <w:rPr>
      <w:kern w:val="0"/>
      <w:lang w:val="pl"/>
      <w14:ligatures w14:val="none"/>
    </w:rPr>
  </w:style>
  <w:style w:type="character" w:customStyle="1" w:styleId="TekstpodstawowyZnak">
    <w:name w:val="Tekst podstawowy Znak"/>
    <w:basedOn w:val="Domylnaczcionkaakapitu"/>
    <w:link w:val="Tekstpodstawowy"/>
    <w:rsid w:val="007C2427"/>
    <w:rPr>
      <w:kern w:val="0"/>
      <w:lang w:va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836594">
      <w:bodyDiv w:val="1"/>
      <w:marLeft w:val="0"/>
      <w:marRight w:val="0"/>
      <w:marTop w:val="0"/>
      <w:marBottom w:val="0"/>
      <w:divBdr>
        <w:top w:val="none" w:sz="0" w:space="0" w:color="auto"/>
        <w:left w:val="none" w:sz="0" w:space="0" w:color="auto"/>
        <w:bottom w:val="none" w:sz="0" w:space="0" w:color="auto"/>
        <w:right w:val="none" w:sz="0" w:space="0" w:color="auto"/>
      </w:divBdr>
    </w:div>
    <w:div w:id="416293232">
      <w:bodyDiv w:val="1"/>
      <w:marLeft w:val="0"/>
      <w:marRight w:val="0"/>
      <w:marTop w:val="0"/>
      <w:marBottom w:val="0"/>
      <w:divBdr>
        <w:top w:val="none" w:sz="0" w:space="0" w:color="auto"/>
        <w:left w:val="none" w:sz="0" w:space="0" w:color="auto"/>
        <w:bottom w:val="none" w:sz="0" w:space="0" w:color="auto"/>
        <w:right w:val="none" w:sz="0" w:space="0" w:color="auto"/>
      </w:divBdr>
    </w:div>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 w:id="1254045769">
      <w:bodyDiv w:val="1"/>
      <w:marLeft w:val="0"/>
      <w:marRight w:val="0"/>
      <w:marTop w:val="0"/>
      <w:marBottom w:val="0"/>
      <w:divBdr>
        <w:top w:val="none" w:sz="0" w:space="0" w:color="auto"/>
        <w:left w:val="none" w:sz="0" w:space="0" w:color="auto"/>
        <w:bottom w:val="none" w:sz="0" w:space="0" w:color="auto"/>
        <w:right w:val="none" w:sz="0" w:space="0" w:color="auto"/>
      </w:divBdr>
    </w:div>
    <w:div w:id="200084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mateusz.chrastek@lutycka.pl" TargetMode="Externa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fakturyapteka@lutycka.p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FFBF57-4225-464C-9F0D-A8B79DBA5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7693</Words>
  <Characters>46161</Characters>
  <Application>Microsoft Office Word</Application>
  <DocSecurity>0</DocSecurity>
  <Lines>384</Lines>
  <Paragraphs>107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Apteka</cp:lastModifiedBy>
  <cp:revision>2</cp:revision>
  <cp:lastPrinted>2026-04-07T11:46:00Z</cp:lastPrinted>
  <dcterms:created xsi:type="dcterms:W3CDTF">2026-05-05T09:55:00Z</dcterms:created>
  <dcterms:modified xsi:type="dcterms:W3CDTF">2026-05-05T09:55:00Z</dcterms:modified>
</cp:coreProperties>
</file>