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12793" w:rsidRPr="0031279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12793" w:rsidRPr="00312793">
        <w:rPr>
          <w:rFonts w:ascii="Calibri" w:hAnsi="Calibri"/>
          <w:b/>
          <w:bCs/>
          <w:i/>
        </w:rPr>
        <w:t>CRZP/82/2026/AZP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12793" w:rsidRPr="00312793">
        <w:rPr>
          <w:rFonts w:ascii="Calibri" w:hAnsi="Calibri"/>
          <w:b/>
          <w:bCs/>
          <w:i/>
        </w:rPr>
        <w:t>Dostawa urządzeń sieciowych wraz z licencjami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12793" w:rsidRPr="0031279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12793" w:rsidRPr="0031279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12793" w:rsidRPr="00312793">
        <w:rPr>
          <w:rFonts w:ascii="Calibri" w:hAnsi="Calibri" w:cs="Tahoma"/>
          <w:b/>
          <w:sz w:val="22"/>
          <w:szCs w:val="22"/>
        </w:rPr>
        <w:t>Dostawa urządzeń sieciowych wraz z licencjami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58676D" w:rsidRDefault="0058676D" w:rsidP="0058676D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B26EEA" w:rsidRPr="00CA123E" w:rsidRDefault="00B26EEA" w:rsidP="00B26EE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26EEA" w:rsidRDefault="00B26EEA" w:rsidP="00B26EE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26EEA" w:rsidRPr="00C96CA8" w:rsidRDefault="00B26EEA" w:rsidP="00B26EE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10/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4/21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B26EEA" w:rsidRDefault="00B26EEA" w:rsidP="00B26EE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B26EE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26EEA">
        <w:rPr>
          <w:rFonts w:ascii="Calibri" w:hAnsi="Calibri" w:cs="Calibri"/>
          <w:sz w:val="22"/>
          <w:szCs w:val="22"/>
        </w:rPr>
        <w:t>Zamówienia.</w:t>
      </w:r>
    </w:p>
    <w:p w:rsidR="00AE009B" w:rsidRPr="00B26EE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6EE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26EEA">
        <w:rPr>
          <w:rFonts w:ascii="Calibri" w:hAnsi="Calibri" w:cs="Tahoma"/>
          <w:sz w:val="22"/>
          <w:szCs w:val="22"/>
        </w:rPr>
        <w:t>dla wykonanych usług</w:t>
      </w:r>
      <w:r w:rsidR="002307F7" w:rsidRPr="00B26EEA">
        <w:rPr>
          <w:rFonts w:ascii="Calibri" w:hAnsi="Calibri" w:cs="Tahoma"/>
          <w:sz w:val="22"/>
          <w:szCs w:val="22"/>
        </w:rPr>
        <w:t xml:space="preserve"> lub dostaw</w:t>
      </w:r>
      <w:r w:rsidR="002301EC" w:rsidRPr="00B26EEA">
        <w:rPr>
          <w:rFonts w:ascii="Calibri" w:hAnsi="Calibri" w:cs="Tahoma"/>
          <w:sz w:val="22"/>
          <w:szCs w:val="22"/>
        </w:rPr>
        <w:t xml:space="preserve"> wynosi </w:t>
      </w:r>
      <w:r w:rsidR="00B26EEA" w:rsidRPr="00B26EEA">
        <w:rPr>
          <w:rFonts w:ascii="Calibri" w:hAnsi="Calibri" w:cs="Tahoma"/>
          <w:b/>
          <w:sz w:val="22"/>
          <w:szCs w:val="22"/>
        </w:rPr>
        <w:t>24</w:t>
      </w:r>
      <w:r w:rsidR="00CE57E9" w:rsidRPr="00B26EE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26EE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26EEA">
        <w:rPr>
          <w:rFonts w:ascii="Calibri" w:hAnsi="Calibri" w:cs="Tahoma"/>
          <w:sz w:val="22"/>
          <w:szCs w:val="22"/>
        </w:rPr>
        <w:t xml:space="preserve"> </w:t>
      </w:r>
      <w:r w:rsidR="002301EC" w:rsidRPr="00B26EEA">
        <w:rPr>
          <w:rFonts w:ascii="Calibri" w:hAnsi="Calibri" w:cs="Tahoma"/>
          <w:sz w:val="22"/>
          <w:szCs w:val="22"/>
        </w:rPr>
        <w:t xml:space="preserve"> </w:t>
      </w:r>
      <w:r w:rsidR="00CE57E9" w:rsidRPr="00B26EEA">
        <w:rPr>
          <w:rFonts w:ascii="Calibri" w:hAnsi="Calibri" w:cs="Tahoma"/>
          <w:sz w:val="22"/>
          <w:szCs w:val="22"/>
        </w:rPr>
        <w:t xml:space="preserve">licząc od daty </w:t>
      </w:r>
      <w:r w:rsidRPr="00B26EEA">
        <w:rPr>
          <w:rFonts w:ascii="Calibri" w:hAnsi="Calibri" w:cs="Tahoma"/>
          <w:sz w:val="22"/>
          <w:szCs w:val="22"/>
        </w:rPr>
        <w:t>odbioru końcowego.</w:t>
      </w:r>
    </w:p>
    <w:p w:rsidR="00AE009B" w:rsidRPr="00B26EEA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6EEA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26EEA">
        <w:rPr>
          <w:rFonts w:ascii="Calibri" w:hAnsi="Calibri" w:cs="Tahoma"/>
          <w:sz w:val="22"/>
          <w:szCs w:val="22"/>
        </w:rPr>
        <w:t>czas wykazany w SWZ</w:t>
      </w:r>
      <w:r w:rsidRPr="00B26EEA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6EEA">
        <w:rPr>
          <w:rFonts w:ascii="Calibri" w:hAnsi="Calibri" w:cs="Tahoma"/>
          <w:sz w:val="22"/>
          <w:szCs w:val="22"/>
        </w:rPr>
        <w:t>Oświadczamy, że wybór naszej oferty</w:t>
      </w:r>
      <w:r w:rsidRPr="00B26EEA">
        <w:rPr>
          <w:sz w:val="22"/>
          <w:szCs w:val="22"/>
        </w:rPr>
        <w:t xml:space="preserve"> </w:t>
      </w:r>
      <w:r w:rsidRPr="00B26EEA">
        <w:rPr>
          <w:rFonts w:ascii="Calibri" w:hAnsi="Calibri" w:cs="Tahoma"/>
          <w:sz w:val="22"/>
          <w:szCs w:val="22"/>
        </w:rPr>
        <w:t>nie będzie* / będzie* prowadzić</w:t>
      </w:r>
      <w:r w:rsidRPr="00B26EEA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B26EEA" w:rsidRDefault="00AE009B" w:rsidP="00B26EEA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B26EEA" w:rsidRDefault="005C41BA" w:rsidP="00B26EE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B26EEA" w:rsidRDefault="00E15CEB" w:rsidP="00B26EEA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B26E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3FD" w:rsidRDefault="000F13FD">
      <w:r>
        <w:separator/>
      </w:r>
    </w:p>
  </w:endnote>
  <w:endnote w:type="continuationSeparator" w:id="0">
    <w:p w:rsidR="000F13FD" w:rsidRDefault="000F1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793" w:rsidRDefault="003127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793" w:rsidRDefault="003127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3FD" w:rsidRDefault="000F13FD">
      <w:r>
        <w:separator/>
      </w:r>
    </w:p>
  </w:footnote>
  <w:footnote w:type="continuationSeparator" w:id="0">
    <w:p w:rsidR="000F13FD" w:rsidRDefault="000F13F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8676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1279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sieciowych wraz z licencjami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8676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8676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F13FD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12793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8676D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26EEA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2DC1F21"/>
  <w15:chartTrackingRefBased/>
  <w15:docId w15:val="{A2D1DDE9-A542-43CD-B3C5-0958C7DE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86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D2D2C-21B6-4E97-8AAA-11B7CC358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556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2026-04-30T07:17:00Z</cp:lastPrinted>
  <dcterms:created xsi:type="dcterms:W3CDTF">2026-04-30T07:19:00Z</dcterms:created>
  <dcterms:modified xsi:type="dcterms:W3CDTF">2026-04-30T07:19:00Z</dcterms:modified>
</cp:coreProperties>
</file>