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7835" w:rsidRPr="009432A1" w:rsidRDefault="00910BA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910BA1">
        <w:rPr>
          <w:rFonts w:ascii="Arial" w:hAnsi="Arial" w:cs="Arial"/>
          <w:sz w:val="24"/>
          <w:szCs w:val="24"/>
        </w:rPr>
        <w:t>Częstochowa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10BA1">
        <w:rPr>
          <w:rFonts w:ascii="Arial" w:hAnsi="Arial" w:cs="Arial"/>
          <w:sz w:val="24"/>
          <w:szCs w:val="24"/>
        </w:rPr>
        <w:t>2026-04-14</w:t>
      </w:r>
    </w:p>
    <w:p w:rsidR="00CF7835" w:rsidRPr="009432A1" w:rsidRDefault="00910BA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10BA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CF7835" w:rsidRPr="009432A1" w:rsidRDefault="00910BA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10BA1">
        <w:rPr>
          <w:rFonts w:ascii="Arial" w:hAnsi="Arial" w:cs="Arial"/>
          <w:sz w:val="24"/>
          <w:szCs w:val="24"/>
        </w:rPr>
        <w:t>Dąbrowskiego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10BA1">
        <w:rPr>
          <w:rFonts w:ascii="Arial" w:hAnsi="Arial" w:cs="Arial"/>
          <w:sz w:val="24"/>
          <w:szCs w:val="24"/>
        </w:rPr>
        <w:t>69</w:t>
      </w:r>
    </w:p>
    <w:p w:rsidR="00CF7835" w:rsidRDefault="00910BA1" w:rsidP="008F367E">
      <w:pPr>
        <w:rPr>
          <w:rFonts w:ascii="Arial" w:hAnsi="Arial" w:cs="Arial"/>
          <w:sz w:val="24"/>
          <w:szCs w:val="24"/>
        </w:rPr>
      </w:pPr>
      <w:r w:rsidRPr="00910BA1">
        <w:rPr>
          <w:rFonts w:ascii="Arial" w:hAnsi="Arial" w:cs="Arial"/>
          <w:sz w:val="24"/>
          <w:szCs w:val="24"/>
        </w:rPr>
        <w:t>42-201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10BA1">
        <w:rPr>
          <w:rFonts w:ascii="Arial" w:hAnsi="Arial" w:cs="Arial"/>
          <w:sz w:val="24"/>
          <w:szCs w:val="24"/>
        </w:rPr>
        <w:t>Częstochowa</w:t>
      </w:r>
    </w:p>
    <w:p w:rsidR="008F367E" w:rsidRPr="008F367E" w:rsidRDefault="008F367E" w:rsidP="008F367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910BA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0BA1">
              <w:rPr>
                <w:rFonts w:ascii="Arial" w:hAnsi="Arial" w:cs="Arial"/>
                <w:bCs/>
                <w:sz w:val="24"/>
                <w:szCs w:val="24"/>
              </w:rPr>
              <w:t>Dostawa 3 szt. laptopów dla Wydziału Elektrycznego Politechniki Częstochowskiej na potrzeby projektu FELD.01.02-IP.02-0037/24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10BA1" w:rsidRPr="004E4B64" w:rsidTr="004061D9">
        <w:tc>
          <w:tcPr>
            <w:tcW w:w="2269" w:type="dxa"/>
            <w:shd w:val="clear" w:color="auto" w:fill="auto"/>
          </w:tcPr>
          <w:p w:rsidR="00910BA1" w:rsidRPr="004E4B64" w:rsidRDefault="00910BA1" w:rsidP="004061D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10BA1" w:rsidRPr="004E4B64" w:rsidRDefault="00910BA1" w:rsidP="004061D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10BA1">
              <w:rPr>
                <w:rFonts w:ascii="Arial" w:hAnsi="Arial" w:cs="Arial"/>
                <w:bCs/>
                <w:sz w:val="24"/>
                <w:szCs w:val="24"/>
              </w:rPr>
              <w:t>RZ-DZP.262.2.2026.MM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10BA1" w:rsidRPr="00910BA1">
        <w:rPr>
          <w:rFonts w:ascii="Arial" w:hAnsi="Arial" w:cs="Arial"/>
          <w:sz w:val="24"/>
          <w:szCs w:val="24"/>
        </w:rPr>
        <w:t>(t.j. Dz. U. z 2024 r. poz. 1320 z pĂłĹşn. zm.)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10BA1" w:rsidRPr="00910BA1">
        <w:rPr>
          <w:rFonts w:ascii="Arial" w:hAnsi="Arial" w:cs="Arial"/>
          <w:sz w:val="24"/>
          <w:szCs w:val="24"/>
        </w:rPr>
        <w:t>14/04/2026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10BA1" w:rsidRPr="00910BA1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5954"/>
        <w:gridCol w:w="1842"/>
      </w:tblGrid>
      <w:tr w:rsidR="00D665F5" w:rsidRPr="00355C9D" w:rsidTr="008F367E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8F367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5954" w:type="dxa"/>
            <w:shd w:val="clear" w:color="auto" w:fill="F2F2F2"/>
            <w:vAlign w:val="center"/>
          </w:tcPr>
          <w:p w:rsidR="00D665F5" w:rsidRPr="00CF7835" w:rsidRDefault="00D665F5" w:rsidP="008F367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1842" w:type="dxa"/>
            <w:shd w:val="clear" w:color="auto" w:fill="F2F2F2"/>
            <w:vAlign w:val="center"/>
          </w:tcPr>
          <w:p w:rsidR="00D665F5" w:rsidRPr="00CF7835" w:rsidRDefault="00D665F5" w:rsidP="008F367E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10BA1" w:rsidRPr="00355C9D" w:rsidTr="008F367E">
        <w:tc>
          <w:tcPr>
            <w:tcW w:w="1276" w:type="dxa"/>
            <w:shd w:val="clear" w:color="auto" w:fill="auto"/>
            <w:vAlign w:val="center"/>
          </w:tcPr>
          <w:p w:rsidR="00910BA1" w:rsidRPr="00CF7835" w:rsidRDefault="00910BA1" w:rsidP="008F367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954" w:type="dxa"/>
            <w:shd w:val="clear" w:color="auto" w:fill="auto"/>
          </w:tcPr>
          <w:p w:rsidR="00910BA1" w:rsidRPr="00CF7835" w:rsidRDefault="00910BA1" w:rsidP="008F367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910BA1" w:rsidRPr="00CF7835" w:rsidRDefault="00910BA1" w:rsidP="008F367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0BA1">
              <w:rPr>
                <w:rFonts w:ascii="Arial" w:hAnsi="Arial" w:cs="Arial"/>
                <w:sz w:val="24"/>
                <w:szCs w:val="24"/>
              </w:rPr>
              <w:t>41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10BA1" w:rsidRPr="00CF7835" w:rsidRDefault="00910BA1" w:rsidP="008F367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42-216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0BA1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10BA1" w:rsidRPr="00CF7835" w:rsidRDefault="00910BA1" w:rsidP="008F367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20 885.40 zł</w:t>
            </w:r>
          </w:p>
        </w:tc>
      </w:tr>
      <w:tr w:rsidR="00910BA1" w:rsidRPr="00355C9D" w:rsidTr="008F367E">
        <w:tc>
          <w:tcPr>
            <w:tcW w:w="1276" w:type="dxa"/>
            <w:shd w:val="clear" w:color="auto" w:fill="auto"/>
            <w:vAlign w:val="center"/>
          </w:tcPr>
          <w:p w:rsidR="00910BA1" w:rsidRPr="00CF7835" w:rsidRDefault="00910BA1" w:rsidP="008F367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954" w:type="dxa"/>
            <w:shd w:val="clear" w:color="auto" w:fill="auto"/>
          </w:tcPr>
          <w:p w:rsidR="00910BA1" w:rsidRPr="00CF7835" w:rsidRDefault="00910BA1" w:rsidP="008F367E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PROKOMP Paweł Prokopowicz</w:t>
            </w:r>
          </w:p>
          <w:p w:rsidR="00910BA1" w:rsidRPr="00CF7835" w:rsidRDefault="00910BA1" w:rsidP="008F367E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Miodowa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0BA1">
              <w:rPr>
                <w:rFonts w:ascii="Arial" w:hAnsi="Arial" w:cs="Arial"/>
                <w:sz w:val="24"/>
                <w:szCs w:val="24"/>
              </w:rPr>
              <w:t>7F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10BA1" w:rsidRPr="00CF7835" w:rsidRDefault="00910BA1" w:rsidP="008F367E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42-274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10BA1">
              <w:rPr>
                <w:rFonts w:ascii="Arial" w:hAnsi="Arial" w:cs="Arial"/>
                <w:sz w:val="24"/>
                <w:szCs w:val="24"/>
              </w:rPr>
              <w:t>Aleksandria Druga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910BA1" w:rsidRPr="00CF7835" w:rsidRDefault="00910BA1" w:rsidP="008F367E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10BA1">
              <w:rPr>
                <w:rFonts w:ascii="Arial" w:hAnsi="Arial" w:cs="Arial"/>
                <w:sz w:val="24"/>
                <w:szCs w:val="24"/>
              </w:rPr>
              <w:t>29 335.50 zł</w:t>
            </w:r>
          </w:p>
        </w:tc>
      </w:tr>
    </w:tbl>
    <w:p w:rsidR="00C236D3" w:rsidRDefault="00C236D3" w:rsidP="00173B20">
      <w:pPr>
        <w:jc w:val="right"/>
      </w:pPr>
    </w:p>
    <w:sectPr w:rsidR="00C236D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09F5" w:rsidRDefault="009F09F5">
      <w:r>
        <w:separator/>
      </w:r>
    </w:p>
  </w:endnote>
  <w:endnote w:type="continuationSeparator" w:id="0">
    <w:p w:rsidR="009F09F5" w:rsidRDefault="009F0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dxa"/>
      <w:tblInd w:w="-743" w:type="dxa"/>
      <w:tblLayout w:type="fixed"/>
      <w:tblLook w:val="04A0" w:firstRow="1" w:lastRow="0" w:firstColumn="1" w:lastColumn="0" w:noHBand="0" w:noVBand="1"/>
    </w:tblPr>
    <w:tblGrid>
      <w:gridCol w:w="1242"/>
      <w:gridCol w:w="7548"/>
      <w:gridCol w:w="1844"/>
    </w:tblGrid>
    <w:tr w:rsidR="008F367E" w:rsidTr="004061D9">
      <w:tc>
        <w:tcPr>
          <w:tcW w:w="1242" w:type="dxa"/>
          <w:vAlign w:val="center"/>
          <w:hideMark/>
        </w:tcPr>
        <w:p w:rsidR="008F367E" w:rsidRDefault="008F367E" w:rsidP="008F367E">
          <w:pPr>
            <w:ind w:left="-426" w:firstLine="426"/>
          </w:pP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fldChar w:fldCharType="begin"/>
          </w:r>
          <w:r>
            <w:instrText xml:space="preserve"> INCLUDEPICTURE  "https://pcz.pl/fcp/aGBUKOQtTKlQhbx08SlkTUQdKUWRuHQwFDBoIVURNFDgPW1ZpCFghUHcKVigEQR1BXQEsKTwdAQsKJBVYCRlYdxdFDy5IGzpEMEIrMQxBC0EGRUtwf08Q/_users/code_YCFYXIghYYUQ6UhciCQgDI0QRCWY8AQ/kamila/logo/logo_paczka/logo_pl/pcz_logo_pol_pion_mono.png" \* MERGEFORMATINET </w:instrText>
          </w:r>
          <w:r>
            <w:fldChar w:fldCharType="separate"/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62.25pt;height:56.25pt">
                <v:imagedata r:id="rId1" r:href="rId2"/>
              </v:shape>
            </w:pict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  <w:r>
            <w:fldChar w:fldCharType="end"/>
          </w:r>
        </w:p>
      </w:tc>
      <w:tc>
        <w:tcPr>
          <w:tcW w:w="7548" w:type="dxa"/>
          <w:vAlign w:val="center"/>
        </w:tcPr>
        <w:p w:rsidR="008F367E" w:rsidRDefault="008F367E" w:rsidP="008F367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</w:p>
        <w:p w:rsidR="008F367E" w:rsidRDefault="008F367E" w:rsidP="008F367E">
          <w:pPr>
            <w:tabs>
              <w:tab w:val="center" w:pos="4536"/>
              <w:tab w:val="right" w:pos="9072"/>
            </w:tabs>
            <w:jc w:val="center"/>
            <w:rPr>
              <w:rFonts w:ascii="Verdana" w:hAnsi="Verdana" w:cs="Verdana"/>
              <w:sz w:val="16"/>
              <w:szCs w:val="16"/>
            </w:rPr>
          </w:pPr>
          <w:r>
            <w:rPr>
              <w:rFonts w:ascii="Verdana" w:hAnsi="Verdana" w:cs="Verdana"/>
              <w:sz w:val="16"/>
              <w:szCs w:val="16"/>
            </w:rPr>
            <w:t>„Przeprowadzenie prac badawczo-rozwojowych w celu opracowania oraz zbudowania prototypu innowacyjnego produktu: autonomiczna wieża parkingowa z zintegrowanym systemem odzysku energii, przystosowanej do wymogów elektro mobilnej transformacji oraz zmniejszonym poziomie wytwarzanego hałasu”</w:t>
          </w:r>
        </w:p>
        <w:p w:rsidR="008F367E" w:rsidRDefault="008F367E" w:rsidP="008F367E">
          <w:pPr>
            <w:tabs>
              <w:tab w:val="center" w:pos="4536"/>
              <w:tab w:val="right" w:pos="9072"/>
            </w:tabs>
            <w:jc w:val="center"/>
          </w:pPr>
          <w:r>
            <w:t>Umowa nr: Nr FELD.01.02-IP.02-0037/24-00</w:t>
          </w:r>
        </w:p>
      </w:tc>
      <w:tc>
        <w:tcPr>
          <w:tcW w:w="1844" w:type="dxa"/>
          <w:vAlign w:val="center"/>
          <w:hideMark/>
        </w:tcPr>
        <w:p w:rsidR="008F367E" w:rsidRDefault="008F367E" w:rsidP="008F367E">
          <w:pPr>
            <w:jc w:val="right"/>
          </w:pPr>
          <w:r>
            <w:object w:dxaOrig="9676" w:dyaOrig="3645">
              <v:shape id="_x0000_i1028" type="#_x0000_t75" style="width:81pt;height:32.25pt">
                <v:imagedata r:id="rId3" o:title=""/>
              </v:shape>
              <o:OLEObject Type="Embed" ProgID="PBrush" ShapeID="_x0000_i1028" DrawAspect="Content" ObjectID="_1837680360" r:id="rId4"/>
            </w:object>
          </w:r>
        </w:p>
      </w:tc>
    </w:tr>
  </w:tbl>
  <w:p w:rsidR="009F189D" w:rsidRPr="00960CEB" w:rsidRDefault="009F189D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F367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09F5" w:rsidRDefault="009F09F5">
      <w:r>
        <w:separator/>
      </w:r>
    </w:p>
  </w:footnote>
  <w:footnote w:type="continuationSeparator" w:id="0">
    <w:p w:rsidR="009F09F5" w:rsidRDefault="009F09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A1" w:rsidRDefault="00910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367E" w:rsidRDefault="008F367E" w:rsidP="008F367E">
    <w:pPr>
      <w:pStyle w:val="Nagwek"/>
    </w:pP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fldChar w:fldCharType="begin"/>
    </w:r>
    <w:r>
      <w:instrText xml:space="preserve"> INCLUDEPICTURE  "https://cop.lodzkie.pl/images/grafikahome/logotyp_2.png" \* MERGEFORMATINET </w:instrText>
    </w:r>
    <w:r>
      <w:fldChar w:fldCharType="separate"/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Logo Funduszy EU, flaga Polski, godło woj.łódzkiego, flaga UE" style="width:453pt;height:50.25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  <w:p w:rsidR="00910BA1" w:rsidRDefault="00910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0BA1" w:rsidRDefault="00910B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09F5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8F367E"/>
    <w:rsid w:val="00910BA1"/>
    <w:rsid w:val="00960CEB"/>
    <w:rsid w:val="009D19BD"/>
    <w:rsid w:val="009F09F5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2EAD3482"/>
  <w15:chartTrackingRefBased/>
  <w15:docId w15:val="{AE3D1BFC-DA0B-4F1A-8455-0BE86F27B5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https://pcz.pl/fcp/aGBUKOQtTKlQhbx08SlkTUQdKUWRuHQwFDBoIVURNFDgPW1ZpCFghUHcKVigEQR1BXQEsKTwdAQsKJBVYCRlYdxdFDy5IGzpEMEIrMQxBC0EGRUtwf08Q/_users/code_YCFYXIghYYUQ6UhciCQgDI0QRCWY8AQ/kamila/logo/logo_paczka/logo_pl/pcz_logo_pol_pion_mono.png" TargetMode="External"/><Relationship Id="rId1" Type="http://schemas.openxmlformats.org/officeDocument/2006/relationships/image" Target="media/image2.png"/><Relationship Id="rId4" Type="http://schemas.openxmlformats.org/officeDocument/2006/relationships/oleObject" Target="embeddings/oleObject1.bin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cop.lodzkie.pl/images/grafikahome/logotyp_2.png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121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2026-04-14T11:59:00Z</cp:lastPrinted>
  <dcterms:created xsi:type="dcterms:W3CDTF">2026-04-14T12:00:00Z</dcterms:created>
  <dcterms:modified xsi:type="dcterms:W3CDTF">2026-04-14T12:00:00Z</dcterms:modified>
</cp:coreProperties>
</file>