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7D007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0103D" w:rsidRPr="00D0103D">
        <w:rPr>
          <w:rFonts w:eastAsia="Times New Roman" w:cs="Calibri"/>
          <w:b/>
          <w:sz w:val="20"/>
          <w:szCs w:val="20"/>
          <w:lang w:eastAsia="pl-PL"/>
        </w:rPr>
        <w:t>CRZP/43/2026/AZP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D007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</w:p>
    <w:p w:rsidR="006A461B" w:rsidRPr="007D007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D007D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7D007D" w:rsidRPr="007D007D">
        <w:rPr>
          <w:rFonts w:eastAsia="Times New Roman" w:cs="Calibri"/>
          <w:b/>
          <w:sz w:val="28"/>
          <w:szCs w:val="28"/>
          <w:lang w:eastAsia="pl-PL"/>
        </w:rPr>
        <w:t xml:space="preserve">U </w:t>
      </w:r>
      <w:r w:rsidRPr="007D007D">
        <w:rPr>
          <w:rFonts w:eastAsia="Times New Roman" w:cs="Calibri"/>
          <w:b/>
          <w:sz w:val="28"/>
          <w:szCs w:val="28"/>
          <w:lang w:eastAsia="pl-PL"/>
        </w:rPr>
        <w:t>S Ł U G</w:t>
      </w:r>
    </w:p>
    <w:p w:rsidR="006A461B" w:rsidRPr="007D007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D007D" w:rsidRDefault="006A461B" w:rsidP="007D007D">
      <w:pPr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D007D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0103D" w:rsidRPr="007D007D">
        <w:rPr>
          <w:rFonts w:eastAsia="Times New Roman" w:cs="Calibri"/>
          <w:b/>
          <w:sz w:val="20"/>
          <w:szCs w:val="20"/>
          <w:lang w:eastAsia="pl-PL"/>
        </w:rPr>
        <w:t>przetarg</w:t>
      </w:r>
      <w:r w:rsidR="007D007D" w:rsidRPr="007D007D">
        <w:rPr>
          <w:rFonts w:eastAsia="Times New Roman" w:cs="Calibri"/>
          <w:b/>
          <w:sz w:val="20"/>
          <w:szCs w:val="20"/>
          <w:lang w:eastAsia="pl-PL"/>
        </w:rPr>
        <w:t>u</w:t>
      </w:r>
      <w:r w:rsidR="00D0103D" w:rsidRPr="007D007D">
        <w:rPr>
          <w:rFonts w:eastAsia="Times New Roman" w:cs="Calibri"/>
          <w:b/>
          <w:sz w:val="20"/>
          <w:szCs w:val="20"/>
          <w:lang w:eastAsia="pl-PL"/>
        </w:rPr>
        <w:t xml:space="preserve"> nieograniczon</w:t>
      </w:r>
      <w:r w:rsidR="007D007D" w:rsidRPr="007D007D">
        <w:rPr>
          <w:rFonts w:eastAsia="Times New Roman" w:cs="Calibri"/>
          <w:b/>
          <w:sz w:val="20"/>
          <w:szCs w:val="20"/>
          <w:lang w:eastAsia="pl-PL"/>
        </w:rPr>
        <w:t>ego</w:t>
      </w:r>
      <w:r w:rsidRPr="007D007D">
        <w:rPr>
          <w:rFonts w:eastAsia="Times New Roman" w:cs="Calibri"/>
          <w:sz w:val="20"/>
          <w:szCs w:val="20"/>
          <w:lang w:eastAsia="pl-PL"/>
        </w:rPr>
        <w:t xml:space="preserve"> na :</w:t>
      </w:r>
      <w:r w:rsidR="007D007D" w:rsidRPr="007D007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D007D">
        <w:rPr>
          <w:rFonts w:eastAsia="Times New Roman" w:cs="Calibri"/>
          <w:b/>
          <w:sz w:val="20"/>
          <w:szCs w:val="20"/>
          <w:lang w:eastAsia="pl-PL"/>
        </w:rPr>
        <w:t>„</w:t>
      </w:r>
      <w:r w:rsidR="00D0103D" w:rsidRPr="007D007D">
        <w:rPr>
          <w:rFonts w:eastAsia="Times New Roman" w:cs="Calibri"/>
          <w:b/>
          <w:sz w:val="20"/>
          <w:szCs w:val="20"/>
          <w:lang w:eastAsia="pl-PL"/>
        </w:rPr>
        <w:t>Sukcesywn</w:t>
      </w:r>
      <w:r w:rsidR="007D007D" w:rsidRPr="007D007D">
        <w:rPr>
          <w:rFonts w:eastAsia="Times New Roman" w:cs="Calibri"/>
          <w:b/>
          <w:sz w:val="20"/>
          <w:szCs w:val="20"/>
          <w:lang w:eastAsia="pl-PL"/>
        </w:rPr>
        <w:t>ą</w:t>
      </w:r>
      <w:r w:rsidR="00D0103D" w:rsidRPr="007D007D">
        <w:rPr>
          <w:rFonts w:eastAsia="Times New Roman" w:cs="Calibri"/>
          <w:b/>
          <w:sz w:val="20"/>
          <w:szCs w:val="20"/>
          <w:lang w:eastAsia="pl-PL"/>
        </w:rPr>
        <w:t xml:space="preserve"> dostaw</w:t>
      </w:r>
      <w:r w:rsidR="007D007D" w:rsidRPr="007D007D">
        <w:rPr>
          <w:rFonts w:eastAsia="Times New Roman" w:cs="Calibri"/>
          <w:b/>
          <w:sz w:val="20"/>
          <w:szCs w:val="20"/>
          <w:lang w:eastAsia="pl-PL"/>
        </w:rPr>
        <w:t>ę</w:t>
      </w:r>
      <w:r w:rsidR="00D0103D" w:rsidRPr="007D007D">
        <w:rPr>
          <w:rFonts w:eastAsia="Times New Roman" w:cs="Calibri"/>
          <w:b/>
          <w:sz w:val="20"/>
          <w:szCs w:val="20"/>
          <w:lang w:eastAsia="pl-PL"/>
        </w:rPr>
        <w:t xml:space="preserve"> miesięcznych kart abonamentowych uprawniających do korzystania z usług rekreacyjno-sportowych</w:t>
      </w:r>
      <w:r w:rsidRPr="007D007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D007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D007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D007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D007D">
        <w:rPr>
          <w:rFonts w:eastAsia="Times New Roman" w:cs="Calibri"/>
          <w:sz w:val="20"/>
          <w:szCs w:val="20"/>
          <w:lang w:eastAsia="pl-PL"/>
        </w:rPr>
        <w:t>e</w:t>
      </w:r>
      <w:r w:rsidR="005E443B" w:rsidRPr="007D007D">
        <w:rPr>
          <w:rFonts w:eastAsia="Times New Roman" w:cs="Calibri"/>
          <w:sz w:val="20"/>
          <w:szCs w:val="20"/>
          <w:lang w:eastAsia="pl-PL"/>
        </w:rPr>
        <w:t>,</w:t>
      </w:r>
      <w:r w:rsidR="00C16AA2" w:rsidRPr="007D007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D007D">
        <w:rPr>
          <w:rFonts w:eastAsia="Times New Roman" w:cs="Calibri"/>
          <w:sz w:val="20"/>
          <w:szCs w:val="20"/>
          <w:lang w:eastAsia="pl-PL"/>
        </w:rPr>
        <w:t>następujących</w:t>
      </w:r>
      <w:r w:rsidR="007D007D" w:rsidRPr="007D007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D007D">
        <w:rPr>
          <w:rFonts w:eastAsia="Times New Roman" w:cs="Calibri"/>
          <w:sz w:val="20"/>
          <w:szCs w:val="20"/>
          <w:lang w:eastAsia="pl-PL"/>
        </w:rPr>
        <w:t>usług na potwierdzenie spełnienia warunku.</w:t>
      </w:r>
    </w:p>
    <w:p w:rsidR="006A461B" w:rsidRPr="007D007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D007D" w:rsidRPr="007D007D" w:rsidTr="00991432">
        <w:tc>
          <w:tcPr>
            <w:tcW w:w="532" w:type="dxa"/>
          </w:tcPr>
          <w:p w:rsidR="006A461B" w:rsidRPr="007D00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D00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D007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D00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D00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D007D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D00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D007D" w:rsidRDefault="007D007D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D007D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7D007D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7D007D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D007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D007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D00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D00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D007D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D00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D00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D007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bookmarkEnd w:id="0"/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AA" w:rsidRDefault="00930EAA">
      <w:pPr>
        <w:spacing w:after="0" w:line="240" w:lineRule="auto"/>
      </w:pPr>
      <w:r>
        <w:separator/>
      </w:r>
    </w:p>
  </w:endnote>
  <w:endnote w:type="continuationSeparator" w:id="0">
    <w:p w:rsidR="00930EAA" w:rsidRDefault="00930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D00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D007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D007D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AA" w:rsidRDefault="00930EAA">
      <w:pPr>
        <w:spacing w:after="0" w:line="240" w:lineRule="auto"/>
      </w:pPr>
      <w:r>
        <w:separator/>
      </w:r>
    </w:p>
  </w:footnote>
  <w:footnote w:type="continuationSeparator" w:id="0">
    <w:p w:rsidR="00930EAA" w:rsidRDefault="00930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D0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7D007D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7D007D" w:rsidRDefault="00D0103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Sukcesywna dostawa miesięcznych kart abonamentowych uprawniających do korzystania </w:t>
    </w:r>
  </w:p>
  <w:p w:rsidR="00302206" w:rsidRDefault="00D0103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 usług rekreacyjno-sportowych</w:t>
    </w:r>
  </w:p>
  <w:p w:rsidR="004E7E0E" w:rsidRPr="004E7E0E" w:rsidRDefault="007D007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7D0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D00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30EAA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7D007D"/>
    <w:rsid w:val="00930EAA"/>
    <w:rsid w:val="00A2662E"/>
    <w:rsid w:val="00BC5BCC"/>
    <w:rsid w:val="00BC677E"/>
    <w:rsid w:val="00C050AA"/>
    <w:rsid w:val="00C16AA2"/>
    <w:rsid w:val="00D0103D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9785659"/>
  <w15:docId w15:val="{4F906965-D721-40EB-A7EA-A6F48185B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2026-03-13T08:05:00Z</cp:lastPrinted>
  <dcterms:created xsi:type="dcterms:W3CDTF">2026-03-13T08:05:00Z</dcterms:created>
  <dcterms:modified xsi:type="dcterms:W3CDTF">2026-03-13T08:05:00Z</dcterms:modified>
</cp:coreProperties>
</file>