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E21B25">
        <w:rPr>
          <w:rFonts w:eastAsia="Times New Roman" w:cs="Calibri"/>
          <w:b/>
          <w:sz w:val="24"/>
          <w:szCs w:val="24"/>
          <w:lang w:eastAsia="pl-PL"/>
        </w:rPr>
        <w:t>7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1022AA" w:rsidRPr="001022AA">
        <w:rPr>
          <w:rFonts w:eastAsia="Times New Roman" w:cs="Calibri"/>
          <w:b/>
          <w:sz w:val="20"/>
          <w:szCs w:val="20"/>
          <w:lang w:eastAsia="pl-PL"/>
        </w:rPr>
        <w:t>CRZP/37/2026/AZP</w:t>
      </w:r>
    </w:p>
    <w:p w:rsidR="006A461B" w:rsidRPr="00E21B2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21B2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21B2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21B25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E21B2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21B2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21B2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1022AA" w:rsidRPr="00E21B25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1022AA" w:rsidRPr="00E21B25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E21B2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21B2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21B25">
        <w:rPr>
          <w:rFonts w:eastAsia="Times New Roman" w:cs="Calibri"/>
          <w:b/>
          <w:sz w:val="20"/>
          <w:szCs w:val="20"/>
          <w:lang w:eastAsia="pl-PL"/>
        </w:rPr>
        <w:t>„</w:t>
      </w:r>
      <w:r w:rsidR="001022AA" w:rsidRPr="00E21B25">
        <w:rPr>
          <w:rFonts w:eastAsia="Times New Roman" w:cs="Calibri"/>
          <w:b/>
          <w:sz w:val="20"/>
          <w:szCs w:val="20"/>
          <w:lang w:eastAsia="pl-PL"/>
        </w:rPr>
        <w:t>Meble na potrzeby Katedry Zarządzania Jakością</w:t>
      </w:r>
      <w:r w:rsidRPr="00E21B2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21B2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21B2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21B2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21B25">
        <w:rPr>
          <w:rFonts w:eastAsia="Times New Roman" w:cs="Calibri"/>
          <w:sz w:val="20"/>
          <w:szCs w:val="20"/>
          <w:lang w:eastAsia="pl-PL"/>
        </w:rPr>
        <w:t>e</w:t>
      </w:r>
      <w:r w:rsidR="005E443B" w:rsidRPr="00E21B25">
        <w:rPr>
          <w:rFonts w:eastAsia="Times New Roman" w:cs="Calibri"/>
          <w:sz w:val="20"/>
          <w:szCs w:val="20"/>
          <w:lang w:eastAsia="pl-PL"/>
        </w:rPr>
        <w:t>,</w:t>
      </w:r>
      <w:r w:rsidR="00C16AA2" w:rsidRPr="00E21B2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21B25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E21B2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E21B25" w:rsidRPr="00E21B25" w:rsidTr="00991432">
        <w:tc>
          <w:tcPr>
            <w:tcW w:w="532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21B2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E21B2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21B2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21B25" w:rsidRPr="00E21B25" w:rsidTr="00991432">
        <w:tc>
          <w:tcPr>
            <w:tcW w:w="532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21B25" w:rsidRPr="00E21B25" w:rsidTr="00991432">
        <w:trPr>
          <w:trHeight w:val="617"/>
        </w:trPr>
        <w:tc>
          <w:tcPr>
            <w:tcW w:w="532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E21B25" w:rsidRPr="00E21B25" w:rsidTr="00991432">
        <w:tc>
          <w:tcPr>
            <w:tcW w:w="532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21B2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21B2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21B2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6999" w:rsidRDefault="00276999">
      <w:pPr>
        <w:spacing w:after="0" w:line="240" w:lineRule="auto"/>
      </w:pPr>
      <w:r>
        <w:separator/>
      </w:r>
    </w:p>
  </w:endnote>
  <w:endnote w:type="continuationSeparator" w:id="0">
    <w:p w:rsidR="00276999" w:rsidRDefault="0027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E21B2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21B2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E21B25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6999" w:rsidRDefault="00276999">
      <w:pPr>
        <w:spacing w:after="0" w:line="240" w:lineRule="auto"/>
      </w:pPr>
      <w:r>
        <w:separator/>
      </w:r>
    </w:p>
  </w:footnote>
  <w:footnote w:type="continuationSeparator" w:id="0">
    <w:p w:rsidR="00276999" w:rsidRDefault="0027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21B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E21B25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1022A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na potrzeby Katedry Zarządzania Jakością</w:t>
    </w:r>
  </w:p>
  <w:p w:rsidR="004E7E0E" w:rsidRPr="004E7E0E" w:rsidRDefault="00E21B25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E21B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E21B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76999"/>
    <w:rsid w:val="00084773"/>
    <w:rsid w:val="001022AA"/>
    <w:rsid w:val="001079FB"/>
    <w:rsid w:val="00276999"/>
    <w:rsid w:val="002C16B6"/>
    <w:rsid w:val="00581849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D0E1C"/>
    <w:rsid w:val="00E21B25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2DF76B9"/>
  <w15:docId w15:val="{497668CF-E13D-42A6-BC07-968D1C28F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E21B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1B2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2026-03-03T09:17:00Z</cp:lastPrinted>
  <dcterms:created xsi:type="dcterms:W3CDTF">2026-03-03T09:17:00Z</dcterms:created>
  <dcterms:modified xsi:type="dcterms:W3CDTF">2026-03-03T09:17:00Z</dcterms:modified>
</cp:coreProperties>
</file>