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BA615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A615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A615C">
        <w:rPr>
          <w:rFonts w:ascii="Arial" w:hAnsi="Arial" w:cs="Arial"/>
          <w:sz w:val="24"/>
          <w:szCs w:val="24"/>
        </w:rPr>
        <w:t>2025-12-30</w:t>
      </w:r>
    </w:p>
    <w:p w:rsidR="009432A1" w:rsidRPr="009432A1" w:rsidRDefault="00BA615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615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A615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A615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A615C">
        <w:rPr>
          <w:rFonts w:ascii="Arial" w:hAnsi="Arial" w:cs="Arial"/>
          <w:sz w:val="24"/>
          <w:szCs w:val="24"/>
        </w:rPr>
        <w:t>69</w:t>
      </w:r>
    </w:p>
    <w:p w:rsidR="009432A1" w:rsidRPr="009432A1" w:rsidRDefault="00BA615C" w:rsidP="009432A1">
      <w:pPr>
        <w:rPr>
          <w:rFonts w:ascii="Arial" w:hAnsi="Arial" w:cs="Arial"/>
          <w:sz w:val="24"/>
          <w:szCs w:val="24"/>
        </w:rPr>
      </w:pPr>
      <w:r w:rsidRPr="00BA615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A615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A615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615C">
              <w:rPr>
                <w:rFonts w:ascii="Arial" w:hAnsi="Arial" w:cs="Arial"/>
                <w:bCs/>
                <w:sz w:val="24"/>
                <w:szCs w:val="24"/>
              </w:rPr>
              <w:t>Wykonanie robót budowlanych instalacji sanitarnej i elektrycznej w pomieszczeniach i ciągu komunikacyjnym na Wydziale Inżynierii Produkcji i Technologii Materiałów - Katedra Fizyki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A615C" w:rsidRPr="004E4B64" w:rsidTr="000509FC">
        <w:tc>
          <w:tcPr>
            <w:tcW w:w="2269" w:type="dxa"/>
            <w:shd w:val="clear" w:color="auto" w:fill="auto"/>
          </w:tcPr>
          <w:p w:rsidR="00BA615C" w:rsidRPr="004E4B64" w:rsidRDefault="00BA615C" w:rsidP="000509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615C" w:rsidRPr="004E4B64" w:rsidRDefault="00BA615C" w:rsidP="000509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615C">
              <w:rPr>
                <w:rFonts w:ascii="Arial" w:hAnsi="Arial" w:cs="Arial"/>
                <w:bCs/>
                <w:sz w:val="24"/>
                <w:szCs w:val="24"/>
              </w:rPr>
              <w:t>RZ-DZP.261.67.2025.ŁZ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A615C" w:rsidRPr="00BA615C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A615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A615C">
        <w:rPr>
          <w:rFonts w:ascii="Arial" w:hAnsi="Arial" w:cs="Arial"/>
          <w:b/>
          <w:sz w:val="24"/>
          <w:szCs w:val="24"/>
        </w:rPr>
        <w:t>243 665.12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8A7" w:rsidRDefault="00AE78A7">
      <w:r>
        <w:separator/>
      </w:r>
    </w:p>
  </w:endnote>
  <w:endnote w:type="continuationSeparator" w:id="0">
    <w:p w:rsidR="00AE78A7" w:rsidRDefault="00AE7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AD7" w:rsidRPr="00580AD7" w:rsidRDefault="00580AD7" w:rsidP="00580AD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5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O5OPg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bATuTj4CAABTBAAADgAAAAAAAAAA&#10;AAAAAAAuAgAAZHJzL2Uyb0RvYy54bWxQSwECLQAUAAYACAAAACEAD95PrNgAAAAHAQAADwAAAAAA&#10;AAAAAAAAAACYBAAAZHJzL2Rvd25yZXYueG1sUEsFBgAAAAAEAAQA8wAAAJ0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580AD7" w:rsidRPr="00580AD7" w:rsidTr="000509FC">
      <w:tc>
        <w:tcPr>
          <w:tcW w:w="0" w:type="auto"/>
          <w:shd w:val="clear" w:color="auto" w:fill="auto"/>
          <w:vAlign w:val="center"/>
        </w:tcPr>
        <w:p w:rsidR="00580AD7" w:rsidRPr="00580AD7" w:rsidRDefault="00580AD7" w:rsidP="00580AD7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80AD7" w:rsidRPr="00580AD7" w:rsidRDefault="00580AD7" w:rsidP="00580AD7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580AD7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580AD7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580AD7" w:rsidRPr="00580AD7" w:rsidRDefault="00580AD7" w:rsidP="00580AD7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580AD7" w:rsidRPr="00580AD7" w:rsidRDefault="00580AD7" w:rsidP="00580AD7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580AD7" w:rsidRPr="00580AD7" w:rsidRDefault="00580AD7" w:rsidP="00580AD7">
    <w:pPr>
      <w:spacing w:line="276" w:lineRule="auto"/>
      <w:rPr>
        <w:rFonts w:ascii="Roboto" w:hAnsi="Roboto"/>
        <w:b/>
        <w:bCs/>
        <w:sz w:val="22"/>
        <w:szCs w:val="22"/>
      </w:rPr>
    </w:pPr>
    <w:r w:rsidRPr="00580AD7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580AD7" w:rsidRPr="00580AD7" w:rsidRDefault="00580AD7" w:rsidP="00580AD7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580AD7">
      <w:rPr>
        <w:rFonts w:ascii="Roboto" w:hAnsi="Roboto"/>
        <w:sz w:val="22"/>
        <w:szCs w:val="22"/>
      </w:rPr>
      <w:t>ul. Gen. J.H. Dąbrowskiego 69, 42-201 Częstochowa</w:t>
    </w:r>
  </w:p>
  <w:p w:rsidR="00580AD7" w:rsidRPr="00580AD7" w:rsidRDefault="00580AD7" w:rsidP="00580AD7">
    <w:pPr>
      <w:spacing w:line="276" w:lineRule="auto"/>
      <w:rPr>
        <w:rFonts w:ascii="Roboto" w:hAnsi="Roboto"/>
        <w:noProof/>
        <w:sz w:val="22"/>
        <w:szCs w:val="22"/>
      </w:rPr>
    </w:pPr>
    <w:r w:rsidRPr="00580AD7">
      <w:rPr>
        <w:rFonts w:ascii="Roboto" w:hAnsi="Roboto"/>
        <w:sz w:val="22"/>
        <w:szCs w:val="22"/>
      </w:rPr>
      <w:t>tel. +48 34 325 0256, e-mail: dyrektor.inwestycji@pcz.pl</w:t>
    </w:r>
  </w:p>
  <w:p w:rsidR="009F189D" w:rsidRPr="009432A1" w:rsidRDefault="00580AD7" w:rsidP="00580AD7">
    <w:pPr>
      <w:rPr>
        <w:rFonts w:ascii="Arial" w:hAnsi="Arial"/>
        <w:sz w:val="18"/>
        <w:szCs w:val="24"/>
      </w:rPr>
    </w:pPr>
    <w:r w:rsidRPr="00580AD7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uuO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MAiQwC1I9Pr08kwOgq8R9NXYPTowkFAf8OvP9cszSl3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Mxrr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78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8A7" w:rsidRDefault="00AE78A7">
      <w:r>
        <w:separator/>
      </w:r>
    </w:p>
  </w:footnote>
  <w:footnote w:type="continuationSeparator" w:id="0">
    <w:p w:rsidR="00AE78A7" w:rsidRDefault="00AE7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15C" w:rsidRDefault="00BA61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AD7" w:rsidRPr="00580AD7" w:rsidRDefault="00580AD7" w:rsidP="00580AD7">
    <w:pPr>
      <w:tabs>
        <w:tab w:val="center" w:pos="4536"/>
        <w:tab w:val="right" w:pos="9072"/>
      </w:tabs>
    </w:pPr>
    <w:r w:rsidRPr="00580AD7">
      <w:rPr>
        <w:sz w:val="24"/>
        <w:szCs w:val="24"/>
      </w:rPr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580AD7" w:rsidRPr="00580AD7" w:rsidRDefault="00580AD7" w:rsidP="00580AD7">
    <w:pPr>
      <w:tabs>
        <w:tab w:val="center" w:pos="4536"/>
        <w:tab w:val="right" w:pos="9072"/>
      </w:tabs>
    </w:pPr>
  </w:p>
  <w:p w:rsidR="00580AD7" w:rsidRPr="00580AD7" w:rsidRDefault="00580AD7" w:rsidP="00580AD7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cHPA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CXnHcHPAIAAFQEAAAOAAAAAAAAAAAA&#10;AAAAAC4CAABkcnMvZTJvRG9jLnhtbFBLAQItABQABgAIAAAAIQAIn7Zp2QAAAAcBAAAPAAAAAAAA&#10;AAAAAAAAAJYEAABkcnMvZG93bnJldi54bWxQSwUGAAAAAAQABADzAAAAnAUAAAAA&#10;" strokeweight="1.5pt"/>
      </w:pict>
    </w:r>
  </w:p>
  <w:p w:rsidR="00BA615C" w:rsidRPr="00580AD7" w:rsidRDefault="00BA615C" w:rsidP="00580A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15C" w:rsidRDefault="00BA61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78A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80AD7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E78A7"/>
    <w:rsid w:val="00B426D2"/>
    <w:rsid w:val="00BA615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F7D21EFE-8F06-4494-976A-D29EF7F79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96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3</cp:revision>
  <dcterms:created xsi:type="dcterms:W3CDTF">2025-12-30T08:44:00Z</dcterms:created>
  <dcterms:modified xsi:type="dcterms:W3CDTF">2025-12-30T08:46:00Z</dcterms:modified>
</cp:coreProperties>
</file>