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4D72" w:rsidRPr="0056669B" w:rsidRDefault="00E17425" w:rsidP="0056669B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56669B">
        <w:rPr>
          <w:rFonts w:ascii="Arial" w:hAnsi="Arial" w:cs="Arial"/>
          <w:sz w:val="24"/>
          <w:szCs w:val="24"/>
        </w:rPr>
        <w:t>Częstochowa</w:t>
      </w:r>
      <w:r w:rsidR="00554D72" w:rsidRPr="0056669B">
        <w:rPr>
          <w:rFonts w:ascii="Arial" w:hAnsi="Arial" w:cs="Arial"/>
          <w:sz w:val="24"/>
          <w:szCs w:val="24"/>
        </w:rPr>
        <w:t xml:space="preserve"> dnia: </w:t>
      </w:r>
      <w:r w:rsidRPr="0056669B">
        <w:rPr>
          <w:rFonts w:ascii="Arial" w:hAnsi="Arial" w:cs="Arial"/>
          <w:sz w:val="24"/>
          <w:szCs w:val="24"/>
        </w:rPr>
        <w:t>2025-12-</w:t>
      </w:r>
      <w:r w:rsidR="0058082A">
        <w:rPr>
          <w:rFonts w:ascii="Arial" w:hAnsi="Arial" w:cs="Arial"/>
          <w:sz w:val="24"/>
          <w:szCs w:val="24"/>
        </w:rPr>
        <w:t>11</w:t>
      </w:r>
    </w:p>
    <w:p w:rsidR="00554D72" w:rsidRPr="0056669B" w:rsidRDefault="00E17425" w:rsidP="0056669B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56669B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554D72" w:rsidRPr="0056669B" w:rsidRDefault="00E17425" w:rsidP="0056669B">
      <w:pPr>
        <w:spacing w:line="360" w:lineRule="auto"/>
        <w:rPr>
          <w:rFonts w:ascii="Arial" w:hAnsi="Arial" w:cs="Arial"/>
          <w:sz w:val="24"/>
          <w:szCs w:val="24"/>
        </w:rPr>
      </w:pPr>
      <w:r w:rsidRPr="0056669B">
        <w:rPr>
          <w:rFonts w:ascii="Arial" w:hAnsi="Arial" w:cs="Arial"/>
          <w:sz w:val="24"/>
          <w:szCs w:val="24"/>
        </w:rPr>
        <w:t>Dąbrowskiego</w:t>
      </w:r>
      <w:r w:rsidR="00554D72" w:rsidRPr="0056669B">
        <w:rPr>
          <w:rFonts w:ascii="Arial" w:hAnsi="Arial" w:cs="Arial"/>
          <w:sz w:val="24"/>
          <w:szCs w:val="24"/>
        </w:rPr>
        <w:t xml:space="preserve"> </w:t>
      </w:r>
      <w:r w:rsidRPr="0056669B">
        <w:rPr>
          <w:rFonts w:ascii="Arial" w:hAnsi="Arial" w:cs="Arial"/>
          <w:sz w:val="24"/>
          <w:szCs w:val="24"/>
        </w:rPr>
        <w:t>69</w:t>
      </w:r>
    </w:p>
    <w:p w:rsidR="00554D72" w:rsidRPr="0056669B" w:rsidRDefault="00E17425" w:rsidP="0056669B">
      <w:pPr>
        <w:spacing w:line="360" w:lineRule="auto"/>
        <w:rPr>
          <w:rFonts w:ascii="Arial" w:hAnsi="Arial" w:cs="Arial"/>
          <w:sz w:val="24"/>
          <w:szCs w:val="24"/>
        </w:rPr>
      </w:pPr>
      <w:r w:rsidRPr="0056669B">
        <w:rPr>
          <w:rFonts w:ascii="Arial" w:hAnsi="Arial" w:cs="Arial"/>
          <w:sz w:val="24"/>
          <w:szCs w:val="24"/>
        </w:rPr>
        <w:t>42-201</w:t>
      </w:r>
      <w:r w:rsidR="00554D72" w:rsidRPr="0056669B">
        <w:rPr>
          <w:rFonts w:ascii="Arial" w:hAnsi="Arial" w:cs="Arial"/>
          <w:sz w:val="24"/>
          <w:szCs w:val="24"/>
        </w:rPr>
        <w:t xml:space="preserve"> </w:t>
      </w:r>
      <w:r w:rsidRPr="0056669B">
        <w:rPr>
          <w:rFonts w:ascii="Arial" w:hAnsi="Arial" w:cs="Arial"/>
          <w:sz w:val="24"/>
          <w:szCs w:val="24"/>
        </w:rPr>
        <w:t>Częstochowa</w:t>
      </w:r>
    </w:p>
    <w:p w:rsidR="00554D72" w:rsidRPr="0056669B" w:rsidRDefault="0056669B" w:rsidP="0056669B">
      <w:pPr>
        <w:spacing w:line="360" w:lineRule="auto"/>
        <w:jc w:val="both"/>
        <w:rPr>
          <w:bCs/>
          <w:sz w:val="24"/>
          <w:szCs w:val="24"/>
        </w:rPr>
      </w:pPr>
      <w:r w:rsidRPr="0056669B">
        <w:rPr>
          <w:rFonts w:ascii="Arial" w:hAnsi="Arial" w:cs="Arial"/>
          <w:bCs/>
          <w:sz w:val="24"/>
          <w:szCs w:val="24"/>
        </w:rPr>
        <w:t xml:space="preserve">RZ </w:t>
      </w:r>
      <w:r w:rsidR="00190F8D">
        <w:rPr>
          <w:rFonts w:ascii="Arial" w:hAnsi="Arial" w:cs="Arial"/>
          <w:bCs/>
          <w:sz w:val="24"/>
          <w:szCs w:val="24"/>
        </w:rPr>
        <w:t>–</w:t>
      </w:r>
      <w:r w:rsidRPr="0056669B">
        <w:rPr>
          <w:rFonts w:ascii="Arial" w:hAnsi="Arial" w:cs="Arial"/>
          <w:bCs/>
          <w:sz w:val="24"/>
          <w:szCs w:val="24"/>
        </w:rPr>
        <w:t xml:space="preserve"> </w:t>
      </w:r>
      <w:r w:rsidR="0058082A">
        <w:rPr>
          <w:rFonts w:ascii="Arial" w:hAnsi="Arial" w:cs="Arial"/>
          <w:bCs/>
          <w:sz w:val="24"/>
          <w:szCs w:val="24"/>
        </w:rPr>
        <w:t xml:space="preserve">   </w:t>
      </w:r>
      <w:r w:rsidR="006F3CB7">
        <w:rPr>
          <w:rFonts w:ascii="Arial" w:hAnsi="Arial" w:cs="Arial"/>
          <w:bCs/>
          <w:sz w:val="24"/>
          <w:szCs w:val="24"/>
        </w:rPr>
        <w:t>822</w:t>
      </w:r>
      <w:r w:rsidR="0058082A">
        <w:rPr>
          <w:rFonts w:ascii="Arial" w:hAnsi="Arial" w:cs="Arial"/>
          <w:bCs/>
          <w:sz w:val="24"/>
          <w:szCs w:val="24"/>
        </w:rPr>
        <w:t xml:space="preserve"> </w:t>
      </w:r>
      <w:r w:rsidR="00190F8D">
        <w:rPr>
          <w:rFonts w:ascii="Arial" w:hAnsi="Arial" w:cs="Arial"/>
          <w:bCs/>
          <w:sz w:val="24"/>
          <w:szCs w:val="24"/>
        </w:rPr>
        <w:t>/2025</w:t>
      </w:r>
    </w:p>
    <w:p w:rsidR="00554D72" w:rsidRPr="0056669B" w:rsidRDefault="00554D72" w:rsidP="0056669B">
      <w:pPr>
        <w:tabs>
          <w:tab w:val="left" w:pos="708"/>
          <w:tab w:val="center" w:pos="4536"/>
          <w:tab w:val="right" w:pos="9072"/>
        </w:tabs>
        <w:spacing w:line="360" w:lineRule="auto"/>
        <w:ind w:left="4820"/>
        <w:rPr>
          <w:rFonts w:ascii="Arial" w:hAnsi="Arial" w:cs="Arial"/>
          <w:b/>
          <w:sz w:val="24"/>
          <w:szCs w:val="24"/>
        </w:rPr>
      </w:pPr>
      <w:r w:rsidRPr="0056669B">
        <w:rPr>
          <w:rFonts w:ascii="Arial" w:hAnsi="Arial" w:cs="Arial"/>
          <w:b/>
          <w:sz w:val="24"/>
          <w:szCs w:val="24"/>
        </w:rPr>
        <w:t>WYKONAWCY</w:t>
      </w:r>
    </w:p>
    <w:p w:rsidR="00554D72" w:rsidRPr="0056669B" w:rsidRDefault="00554D72" w:rsidP="0056669B">
      <w:pPr>
        <w:tabs>
          <w:tab w:val="left" w:pos="708"/>
          <w:tab w:val="center" w:pos="4536"/>
          <w:tab w:val="right" w:pos="9072"/>
        </w:tabs>
        <w:spacing w:line="360" w:lineRule="auto"/>
        <w:ind w:left="4820"/>
        <w:rPr>
          <w:rFonts w:ascii="Arial" w:hAnsi="Arial" w:cs="Arial"/>
          <w:sz w:val="24"/>
          <w:szCs w:val="24"/>
        </w:rPr>
      </w:pPr>
      <w:r w:rsidRPr="0056669B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AB5D68" w:rsidRPr="0056669B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AB5D68" w:rsidRPr="0056669B" w:rsidRDefault="0056669B" w:rsidP="0056669B">
            <w:pPr>
              <w:keepNext/>
              <w:suppressAutoHyphens/>
              <w:spacing w:line="360" w:lineRule="auto"/>
              <w:jc w:val="center"/>
              <w:outlineLvl w:val="1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24"/>
                <w:szCs w:val="24"/>
              </w:rPr>
              <w:t>ODPOWIEDZI NA PYTANIA DO</w:t>
            </w:r>
            <w:r w:rsidRPr="000E4637">
              <w:rPr>
                <w:rFonts w:ascii="Arial" w:hAnsi="Arial" w:cs="Arial"/>
                <w:b/>
                <w:spacing w:val="50"/>
                <w:kern w:val="28"/>
                <w:sz w:val="24"/>
                <w:szCs w:val="24"/>
              </w:rPr>
              <w:t xml:space="preserve"> SWZ, PRZEDŁUŻENIE TERMINU SKŁADANIA OFERT</w:t>
            </w:r>
          </w:p>
        </w:tc>
      </w:tr>
    </w:tbl>
    <w:p w:rsidR="00314E29" w:rsidRDefault="00314E29" w:rsidP="0056669B">
      <w:pPr>
        <w:spacing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:rsidR="00554D72" w:rsidRPr="0056669B" w:rsidRDefault="00554D72" w:rsidP="0056669B">
      <w:pPr>
        <w:spacing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56669B"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 w:rsidRPr="0056669B">
        <w:rPr>
          <w:rFonts w:ascii="Arial" w:hAnsi="Arial" w:cs="Arial"/>
          <w:sz w:val="24"/>
          <w:szCs w:val="24"/>
        </w:rPr>
        <w:t>postępowania o udzielenie zamówienia publicznego</w:t>
      </w:r>
      <w:r w:rsidRPr="0056669B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554D72" w:rsidRPr="0056669B" w:rsidTr="00860A6D">
        <w:tc>
          <w:tcPr>
            <w:tcW w:w="2269" w:type="dxa"/>
            <w:shd w:val="clear" w:color="auto" w:fill="auto"/>
          </w:tcPr>
          <w:p w:rsidR="00554D72" w:rsidRPr="0056669B" w:rsidRDefault="00554D72" w:rsidP="0056669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669B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554D72" w:rsidRPr="0056669B" w:rsidRDefault="00E17425" w:rsidP="0056669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6669B">
              <w:rPr>
                <w:rFonts w:ascii="Arial" w:hAnsi="Arial" w:cs="Arial"/>
                <w:bCs/>
                <w:sz w:val="24"/>
                <w:szCs w:val="24"/>
              </w:rPr>
              <w:t>Wykonanie, dostawa i montaż podnośnika dla osób z niepełnosprawnościami w pawilonie A Wydziału Inżynierii Produkcji i Technologii Materiałów</w:t>
            </w:r>
            <w:r w:rsidR="00554D72" w:rsidRPr="0056669B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E17425" w:rsidRPr="0056669B" w:rsidTr="001F4198">
        <w:tc>
          <w:tcPr>
            <w:tcW w:w="2269" w:type="dxa"/>
            <w:shd w:val="clear" w:color="auto" w:fill="auto"/>
          </w:tcPr>
          <w:p w:rsidR="00E17425" w:rsidRPr="0056669B" w:rsidRDefault="00E17425" w:rsidP="0056669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669B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E17425" w:rsidRPr="0056669B" w:rsidRDefault="00E17425" w:rsidP="0056669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6669B">
              <w:rPr>
                <w:rFonts w:ascii="Arial" w:hAnsi="Arial" w:cs="Arial"/>
                <w:bCs/>
                <w:sz w:val="24"/>
                <w:szCs w:val="24"/>
              </w:rPr>
              <w:t>RZ-DZP.261.62.2025.JP</w:t>
            </w:r>
          </w:p>
        </w:tc>
      </w:tr>
    </w:tbl>
    <w:p w:rsidR="0056669B" w:rsidRPr="0056669B" w:rsidRDefault="0056669B" w:rsidP="0056669B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56669B">
        <w:rPr>
          <w:rFonts w:ascii="Arial" w:hAnsi="Arial" w:cs="Arial"/>
          <w:sz w:val="24"/>
          <w:szCs w:val="24"/>
        </w:rPr>
        <w:t xml:space="preserve">Zamawiający, Politechnika Częstochowska, </w:t>
      </w:r>
      <w:r w:rsidRPr="0056669B">
        <w:rPr>
          <w:rFonts w:ascii="Arial" w:hAnsi="Arial" w:cs="Arial"/>
          <w:bCs/>
          <w:sz w:val="24"/>
          <w:szCs w:val="24"/>
        </w:rPr>
        <w:t>działając na podstawie art. 284 ust. 6 ustawy z dnia 11 września 2019 r. Prawo zamówień publicznych (</w:t>
      </w:r>
      <w:proofErr w:type="spellStart"/>
      <w:r w:rsidRPr="0056669B">
        <w:rPr>
          <w:rFonts w:ascii="Arial" w:hAnsi="Arial" w:cs="Arial"/>
          <w:bCs/>
          <w:sz w:val="24"/>
          <w:szCs w:val="24"/>
        </w:rPr>
        <w:t>t.j</w:t>
      </w:r>
      <w:proofErr w:type="spellEnd"/>
      <w:r w:rsidRPr="0056669B">
        <w:rPr>
          <w:rFonts w:ascii="Arial" w:hAnsi="Arial" w:cs="Arial"/>
          <w:bCs/>
          <w:sz w:val="24"/>
          <w:szCs w:val="24"/>
        </w:rPr>
        <w:t>. Dz. U. z 2024 poz. 1320), udostępnia poniżej treść zapytań do Specyfikacji Warunków Zamówienia (zwanej dalej "SWZ") wraz z wyjaśnieniami:</w:t>
      </w:r>
    </w:p>
    <w:p w:rsidR="0056669B" w:rsidRPr="0056669B" w:rsidRDefault="0056669B" w:rsidP="0056669B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56669B">
        <w:rPr>
          <w:rFonts w:ascii="Arial" w:hAnsi="Arial" w:cs="Arial"/>
          <w:b/>
          <w:bCs/>
          <w:sz w:val="24"/>
          <w:szCs w:val="24"/>
          <w:u w:val="single"/>
        </w:rPr>
        <w:t>Pytanie</w:t>
      </w:r>
      <w:r w:rsidR="0058082A">
        <w:rPr>
          <w:rFonts w:ascii="Arial" w:hAnsi="Arial" w:cs="Arial"/>
          <w:b/>
          <w:bCs/>
          <w:sz w:val="24"/>
          <w:szCs w:val="24"/>
          <w:u w:val="single"/>
        </w:rPr>
        <w:t xml:space="preserve"> 1</w:t>
      </w:r>
      <w:r w:rsidRPr="0056669B">
        <w:rPr>
          <w:rFonts w:ascii="Arial" w:hAnsi="Arial" w:cs="Arial"/>
          <w:b/>
          <w:bCs/>
          <w:sz w:val="24"/>
          <w:szCs w:val="24"/>
          <w:u w:val="single"/>
        </w:rPr>
        <w:t>:</w:t>
      </w:r>
    </w:p>
    <w:p w:rsidR="0058082A" w:rsidRPr="0058082A" w:rsidRDefault="0058082A" w:rsidP="0058082A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58082A">
        <w:rPr>
          <w:rFonts w:ascii="Arial" w:hAnsi="Arial" w:cs="Arial"/>
          <w:bCs/>
          <w:sz w:val="24"/>
          <w:szCs w:val="24"/>
        </w:rPr>
        <w:t>Prosimy o przesłanie kompletnej dokumentacji budowlanej oraz projektów dotyczących miejsca planowanego montażu windy.</w:t>
      </w:r>
    </w:p>
    <w:p w:rsidR="0058082A" w:rsidRPr="0058082A" w:rsidRDefault="0058082A" w:rsidP="0058082A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58082A">
        <w:rPr>
          <w:rFonts w:ascii="Arial" w:hAnsi="Arial" w:cs="Arial"/>
          <w:bCs/>
          <w:sz w:val="24"/>
          <w:szCs w:val="24"/>
        </w:rPr>
        <w:t>Dokumenty te są niezbędne do prawidłowej wyceny fundamentu, w szczególności do ustalenia, jaka konstrukcja i instalacje znajdują się pod podłogą w obszarze przewidzianym na montaż urządzenia.</w:t>
      </w:r>
    </w:p>
    <w:p w:rsidR="0058082A" w:rsidRPr="0058082A" w:rsidRDefault="0058082A" w:rsidP="0058082A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58082A">
        <w:rPr>
          <w:rFonts w:ascii="Arial" w:hAnsi="Arial" w:cs="Arial"/>
          <w:bCs/>
          <w:sz w:val="24"/>
          <w:szCs w:val="24"/>
        </w:rPr>
        <w:t>Prosimy również o informację dotyczącą sposobu doprowadzenia zasilania do windy.</w:t>
      </w:r>
    </w:p>
    <w:p w:rsidR="0058082A" w:rsidRDefault="0058082A" w:rsidP="0058082A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58082A">
        <w:rPr>
          <w:rFonts w:ascii="Arial" w:hAnsi="Arial" w:cs="Arial"/>
          <w:bCs/>
          <w:sz w:val="24"/>
          <w:szCs w:val="24"/>
        </w:rPr>
        <w:t>Czy przewód zasilający powinien zostać poprowadzony z głównej rozdzielnicy natynkowo, w korytkach kablowych, czy dopuszcza się poprowadzenie instalacji pod podłogą z okolic włazu do rur ciepłowniczych?</w:t>
      </w:r>
    </w:p>
    <w:p w:rsidR="00314E29" w:rsidRDefault="00314E29" w:rsidP="0058082A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314E29" w:rsidRDefault="00314E29" w:rsidP="0058082A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56669B" w:rsidRDefault="0056669B" w:rsidP="0058082A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56669B">
        <w:rPr>
          <w:rFonts w:ascii="Arial" w:hAnsi="Arial" w:cs="Arial"/>
          <w:b/>
          <w:bCs/>
          <w:sz w:val="24"/>
          <w:szCs w:val="24"/>
        </w:rPr>
        <w:lastRenderedPageBreak/>
        <w:t>Stanowisko (wyjaśnienie) Zamawiającego</w:t>
      </w:r>
      <w:r w:rsidRPr="0056669B">
        <w:rPr>
          <w:rFonts w:ascii="Arial" w:hAnsi="Arial" w:cs="Arial"/>
          <w:bCs/>
          <w:sz w:val="24"/>
          <w:szCs w:val="24"/>
        </w:rPr>
        <w:t>:</w:t>
      </w:r>
    </w:p>
    <w:p w:rsidR="00314E29" w:rsidRDefault="0058082A" w:rsidP="0058082A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58082A">
        <w:rPr>
          <w:rFonts w:ascii="Arial" w:hAnsi="Arial" w:cs="Arial"/>
          <w:bCs/>
          <w:sz w:val="24"/>
          <w:szCs w:val="24"/>
        </w:rPr>
        <w:t xml:space="preserve">Zamawiający nie posiada dokumentacji budowlanej dotyczącej miejsca planowanego montażu windy. Wykonawca, zgodnie z SWZ, w zakresie zamówienia zobligowany jest do wykonania inwentaryzacji miejsca posadowienia windy. </w:t>
      </w:r>
    </w:p>
    <w:p w:rsidR="0058082A" w:rsidRPr="0056669B" w:rsidRDefault="0058082A" w:rsidP="0058082A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58082A">
        <w:rPr>
          <w:rFonts w:ascii="Arial" w:hAnsi="Arial" w:cs="Arial"/>
          <w:bCs/>
          <w:sz w:val="24"/>
          <w:szCs w:val="24"/>
        </w:rPr>
        <w:t>Zmawiający dopuszcza prowadzenie instalacji zasilania windy pod podłogą z okolic włazu do rur ciepłowniczych.</w:t>
      </w:r>
    </w:p>
    <w:p w:rsidR="0058082A" w:rsidRDefault="0058082A" w:rsidP="0056669B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</w:p>
    <w:p w:rsidR="0058082A" w:rsidRPr="0056669B" w:rsidRDefault="0058082A" w:rsidP="0058082A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56669B">
        <w:rPr>
          <w:rFonts w:ascii="Arial" w:hAnsi="Arial" w:cs="Arial"/>
          <w:b/>
          <w:bCs/>
          <w:sz w:val="24"/>
          <w:szCs w:val="24"/>
          <w:u w:val="single"/>
        </w:rPr>
        <w:t>Pytanie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 2</w:t>
      </w:r>
      <w:r w:rsidRPr="0056669B">
        <w:rPr>
          <w:rFonts w:ascii="Arial" w:hAnsi="Arial" w:cs="Arial"/>
          <w:b/>
          <w:bCs/>
          <w:sz w:val="24"/>
          <w:szCs w:val="24"/>
          <w:u w:val="single"/>
        </w:rPr>
        <w:t>:</w:t>
      </w:r>
    </w:p>
    <w:p w:rsidR="0058082A" w:rsidRPr="0058082A" w:rsidRDefault="0058082A" w:rsidP="0058082A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58082A">
        <w:rPr>
          <w:rFonts w:ascii="Arial" w:hAnsi="Arial" w:cs="Arial"/>
          <w:bCs/>
          <w:sz w:val="24"/>
          <w:szCs w:val="24"/>
        </w:rPr>
        <w:t>Prosimy o uszczegółowienie parametrów urządzenia tj.:</w:t>
      </w:r>
    </w:p>
    <w:p w:rsidR="0058082A" w:rsidRPr="0058082A" w:rsidRDefault="0058082A" w:rsidP="0058082A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58082A">
        <w:rPr>
          <w:rFonts w:ascii="Arial" w:hAnsi="Arial" w:cs="Arial"/>
          <w:bCs/>
          <w:sz w:val="24"/>
          <w:szCs w:val="24"/>
        </w:rPr>
        <w:t>- jaki napęd : śrubowy, hydrauliczny, pasowy?</w:t>
      </w:r>
    </w:p>
    <w:p w:rsidR="0058082A" w:rsidRPr="0058082A" w:rsidRDefault="0058082A" w:rsidP="0058082A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58082A">
        <w:rPr>
          <w:rFonts w:ascii="Arial" w:hAnsi="Arial" w:cs="Arial"/>
          <w:bCs/>
          <w:sz w:val="24"/>
          <w:szCs w:val="24"/>
        </w:rPr>
        <w:t>- wysokość podnoszenia,</w:t>
      </w:r>
    </w:p>
    <w:p w:rsidR="0058082A" w:rsidRPr="0058082A" w:rsidRDefault="0058082A" w:rsidP="0058082A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58082A">
        <w:rPr>
          <w:rFonts w:ascii="Arial" w:hAnsi="Arial" w:cs="Arial"/>
          <w:bCs/>
          <w:sz w:val="24"/>
          <w:szCs w:val="24"/>
        </w:rPr>
        <w:t>- jaki rodzaj drzwi?</w:t>
      </w:r>
    </w:p>
    <w:p w:rsidR="0058082A" w:rsidRPr="0056669B" w:rsidRDefault="0058082A" w:rsidP="0058082A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56669B">
        <w:rPr>
          <w:rFonts w:ascii="Arial" w:hAnsi="Arial" w:cs="Arial"/>
          <w:b/>
          <w:bCs/>
          <w:sz w:val="24"/>
          <w:szCs w:val="24"/>
        </w:rPr>
        <w:t>Stanowisko (wyjaśnienie) Zamawiającego</w:t>
      </w:r>
      <w:r w:rsidRPr="0056669B">
        <w:rPr>
          <w:rFonts w:ascii="Arial" w:hAnsi="Arial" w:cs="Arial"/>
          <w:bCs/>
          <w:sz w:val="24"/>
          <w:szCs w:val="24"/>
        </w:rPr>
        <w:t>:</w:t>
      </w:r>
    </w:p>
    <w:p w:rsidR="0058082A" w:rsidRPr="0058082A" w:rsidRDefault="0058082A" w:rsidP="0058082A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58082A">
        <w:rPr>
          <w:rFonts w:ascii="Arial" w:hAnsi="Arial" w:cs="Arial"/>
          <w:bCs/>
          <w:sz w:val="24"/>
          <w:szCs w:val="24"/>
        </w:rPr>
        <w:t>- Zamawiający nie precyzuje rodzaju napędu</w:t>
      </w:r>
    </w:p>
    <w:p w:rsidR="0058082A" w:rsidRPr="0058082A" w:rsidRDefault="0058082A" w:rsidP="0058082A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58082A">
        <w:rPr>
          <w:rFonts w:ascii="Arial" w:hAnsi="Arial" w:cs="Arial"/>
          <w:bCs/>
          <w:sz w:val="24"/>
          <w:szCs w:val="24"/>
        </w:rPr>
        <w:t>- wysokość podnoszenia ok 3,45 m</w:t>
      </w:r>
    </w:p>
    <w:p w:rsidR="0058082A" w:rsidRDefault="0058082A" w:rsidP="0058082A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58082A">
        <w:rPr>
          <w:rFonts w:ascii="Arial" w:hAnsi="Arial" w:cs="Arial"/>
          <w:bCs/>
          <w:sz w:val="24"/>
          <w:szCs w:val="24"/>
        </w:rPr>
        <w:t>- Zamawiający nie precyzuje rodzaju drzwi</w:t>
      </w:r>
    </w:p>
    <w:p w:rsidR="0058082A" w:rsidRDefault="0058082A" w:rsidP="0056669B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</w:p>
    <w:p w:rsidR="0056669B" w:rsidRPr="0056669B" w:rsidRDefault="0056669B" w:rsidP="0056669B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56669B">
        <w:rPr>
          <w:rFonts w:ascii="Arial" w:hAnsi="Arial" w:cs="Arial"/>
          <w:bCs/>
          <w:sz w:val="24"/>
          <w:szCs w:val="24"/>
        </w:rPr>
        <w:t xml:space="preserve">Zamawiający na podstawie art. 286 ust. 1 zmienia SWZ w powyższym zakresie oraz na podstawie art. 286 ust. 3 przedłuża termin składania ofert do dnia </w:t>
      </w:r>
      <w:r w:rsidR="0058082A" w:rsidRPr="0058082A">
        <w:rPr>
          <w:rFonts w:ascii="Arial" w:hAnsi="Arial" w:cs="Arial"/>
          <w:b/>
          <w:bCs/>
          <w:sz w:val="24"/>
          <w:szCs w:val="24"/>
        </w:rPr>
        <w:t>30</w:t>
      </w:r>
      <w:r w:rsidRPr="0058082A">
        <w:rPr>
          <w:rFonts w:ascii="Arial" w:hAnsi="Arial" w:cs="Arial"/>
          <w:b/>
          <w:bCs/>
          <w:sz w:val="24"/>
          <w:szCs w:val="24"/>
        </w:rPr>
        <w:t>.12</w:t>
      </w:r>
      <w:r w:rsidRPr="0056669B">
        <w:rPr>
          <w:rFonts w:ascii="Arial" w:hAnsi="Arial" w:cs="Arial"/>
          <w:b/>
          <w:bCs/>
          <w:sz w:val="24"/>
          <w:szCs w:val="24"/>
        </w:rPr>
        <w:t>.2025r. do godz. 10:30.</w:t>
      </w:r>
      <w:r w:rsidRPr="0056669B">
        <w:rPr>
          <w:rFonts w:ascii="Arial" w:hAnsi="Arial" w:cs="Arial"/>
          <w:bCs/>
          <w:sz w:val="24"/>
          <w:szCs w:val="24"/>
        </w:rPr>
        <w:t xml:space="preserve"> Otwarcie ofert nastąpi tego samego dn</w:t>
      </w:r>
      <w:r w:rsidR="0058082A">
        <w:rPr>
          <w:rFonts w:ascii="Arial" w:hAnsi="Arial" w:cs="Arial"/>
          <w:bCs/>
          <w:sz w:val="24"/>
          <w:szCs w:val="24"/>
        </w:rPr>
        <w:t>ia tj. 30.12.2025r. o godz. 11:1</w:t>
      </w:r>
      <w:r w:rsidRPr="0056669B">
        <w:rPr>
          <w:rFonts w:ascii="Arial" w:hAnsi="Arial" w:cs="Arial"/>
          <w:bCs/>
          <w:sz w:val="24"/>
          <w:szCs w:val="24"/>
        </w:rPr>
        <w:t>0. Wykonawca pozostaje z</w:t>
      </w:r>
      <w:r w:rsidR="00314E29">
        <w:rPr>
          <w:rFonts w:ascii="Arial" w:hAnsi="Arial" w:cs="Arial"/>
          <w:bCs/>
          <w:sz w:val="24"/>
          <w:szCs w:val="24"/>
        </w:rPr>
        <w:t>wiązany ofertą do dnia 2025-01-28</w:t>
      </w:r>
      <w:r w:rsidRPr="0056669B">
        <w:rPr>
          <w:rFonts w:ascii="Arial" w:hAnsi="Arial" w:cs="Arial"/>
          <w:bCs/>
          <w:sz w:val="24"/>
          <w:szCs w:val="24"/>
        </w:rPr>
        <w:t>.</w:t>
      </w:r>
    </w:p>
    <w:p w:rsidR="0056669B" w:rsidRPr="0056669B" w:rsidRDefault="0056669B" w:rsidP="0056669B">
      <w:pPr>
        <w:spacing w:line="360" w:lineRule="auto"/>
        <w:ind w:left="5245"/>
        <w:rPr>
          <w:rFonts w:ascii="Arial" w:hAnsi="Arial" w:cs="Arial"/>
          <w:sz w:val="24"/>
          <w:szCs w:val="24"/>
        </w:rPr>
      </w:pPr>
    </w:p>
    <w:p w:rsidR="0056669B" w:rsidRPr="0056669B" w:rsidRDefault="0056669B" w:rsidP="0056669B">
      <w:pPr>
        <w:spacing w:line="360" w:lineRule="auto"/>
        <w:ind w:left="5245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56669B">
        <w:rPr>
          <w:rFonts w:ascii="Arial" w:hAnsi="Arial" w:cs="Arial"/>
          <w:sz w:val="24"/>
          <w:szCs w:val="24"/>
        </w:rPr>
        <w:t>dr inż. Łukasz Kuczyński</w:t>
      </w:r>
    </w:p>
    <w:p w:rsidR="0056669B" w:rsidRPr="0056669B" w:rsidRDefault="0056669B" w:rsidP="0056669B">
      <w:pPr>
        <w:spacing w:line="360" w:lineRule="auto"/>
        <w:ind w:left="5245"/>
        <w:rPr>
          <w:rFonts w:ascii="Arial" w:hAnsi="Arial" w:cs="Arial"/>
          <w:sz w:val="24"/>
          <w:szCs w:val="24"/>
        </w:rPr>
      </w:pPr>
      <w:r w:rsidRPr="0056669B">
        <w:rPr>
          <w:rFonts w:ascii="Arial" w:hAnsi="Arial" w:cs="Arial"/>
          <w:sz w:val="24"/>
          <w:szCs w:val="24"/>
        </w:rPr>
        <w:t xml:space="preserve">Dyrektor ds. zakupów i inwestycji </w:t>
      </w:r>
    </w:p>
    <w:p w:rsidR="0056669B" w:rsidRPr="0056669B" w:rsidRDefault="0056669B" w:rsidP="0056669B">
      <w:pPr>
        <w:pStyle w:val="Tekstpodstawowy"/>
        <w:jc w:val="right"/>
        <w:rPr>
          <w:rFonts w:ascii="Arial" w:hAnsi="Arial" w:cs="Arial"/>
          <w:szCs w:val="24"/>
        </w:rPr>
      </w:pPr>
    </w:p>
    <w:sectPr w:rsidR="0056669B" w:rsidRPr="0056669B" w:rsidSect="00554D7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3318" w:rsidRDefault="00B83318">
      <w:r>
        <w:separator/>
      </w:r>
    </w:p>
  </w:endnote>
  <w:endnote w:type="continuationSeparator" w:id="0">
    <w:p w:rsidR="00B83318" w:rsidRDefault="00B833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669B" w:rsidRPr="00DE1D10" w:rsidRDefault="006F3CB7" w:rsidP="0056669B">
    <w:pPr>
      <w:pStyle w:val="Bezodstpw"/>
      <w:rPr>
        <w:rFonts w:ascii="Roboto" w:hAnsi="Roboto"/>
        <w:b/>
        <w:bCs/>
      </w:rPr>
    </w:pPr>
    <w:r>
      <w:rPr>
        <w:rFonts w:ascii="Roboto" w:hAnsi="Roboto"/>
        <w:b/>
        <w:bCs/>
        <w:noProof/>
        <w:sz w:val="24"/>
        <w:szCs w:val="18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0" type="#_x0000_t32" style="position:absolute;margin-left:.95pt;margin-top:10.4pt;width:425.25pt;height:.05pt;z-index:2516561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" strokecolor="#00b6ed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146"/>
      <w:gridCol w:w="376"/>
      <w:gridCol w:w="206"/>
    </w:tblGrid>
    <w:tr w:rsidR="0056669B" w:rsidRPr="002820F6" w:rsidTr="001F4198">
      <w:tc>
        <w:tcPr>
          <w:tcW w:w="0" w:type="auto"/>
          <w:shd w:val="clear" w:color="auto" w:fill="auto"/>
          <w:vAlign w:val="center"/>
        </w:tcPr>
        <w:p w:rsidR="0056669B" w:rsidRPr="002820F6" w:rsidRDefault="006F3CB7" w:rsidP="0056669B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</w:rPr>
          </w:pPr>
          <w:r>
            <w:rPr>
              <w:rFonts w:ascii="Roboto Bk" w:hAnsi="Roboto Bk"/>
              <w:noProof/>
              <w:color w:val="00B6ED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8" o:spid="_x0000_i1026" type="#_x0000_t75" alt="PCz_nawias_lewy" style="width:4.5pt;height:13.5pt;visibility:visible">
                <v:imagedata r:id="rId1" o:title="PCz_nawias_lewy"/>
              </v:shape>
            </w:pict>
          </w:r>
        </w:p>
      </w:tc>
      <w:tc>
        <w:tcPr>
          <w:tcW w:w="0" w:type="auto"/>
          <w:shd w:val="clear" w:color="auto" w:fill="auto"/>
          <w:vAlign w:val="center"/>
        </w:tcPr>
        <w:p w:rsidR="0056669B" w:rsidRPr="00286918" w:rsidRDefault="0056669B" w:rsidP="0056669B">
          <w:pPr>
            <w:pStyle w:val="Bezodstpw"/>
            <w:jc w:val="center"/>
            <w:rPr>
              <w:rFonts w:cs="Arial"/>
              <w:b/>
              <w:bCs/>
              <w:color w:val="00B6ED"/>
            </w:rPr>
          </w:pPr>
          <w:r w:rsidRPr="00286918">
            <w:rPr>
              <w:rFonts w:cs="Arial"/>
              <w:b/>
              <w:noProof/>
              <w:color w:val="00B6ED"/>
              <w:sz w:val="24"/>
            </w:rPr>
            <w:t>R</w:t>
          </w:r>
          <w:r>
            <w:rPr>
              <w:rFonts w:cs="Arial"/>
              <w:b/>
              <w:noProof/>
              <w:color w:val="00B6ED"/>
              <w:sz w:val="24"/>
            </w:rPr>
            <w:t>Z</w:t>
          </w:r>
        </w:p>
      </w:tc>
      <w:tc>
        <w:tcPr>
          <w:tcW w:w="0" w:type="auto"/>
          <w:shd w:val="clear" w:color="auto" w:fill="auto"/>
          <w:vAlign w:val="center"/>
        </w:tcPr>
        <w:p w:rsidR="0056669B" w:rsidRPr="002820F6" w:rsidRDefault="006F3CB7" w:rsidP="0056669B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</w:rPr>
          </w:pPr>
          <w:r>
            <w:rPr>
              <w:noProof/>
            </w:rPr>
            <w:pict>
              <v:shape id="Obraz 7" o:spid="_x0000_i1027" type="#_x0000_t75" alt="PCz_nawias_prawy" style="width:7.5pt;height:13.5pt;visibility:visible">
                <v:imagedata r:id="rId2" o:title="PCz_nawias_prawy"/>
              </v:shape>
            </w:pict>
          </w:r>
        </w:p>
      </w:tc>
    </w:tr>
  </w:tbl>
  <w:p w:rsidR="0056669B" w:rsidRPr="002820F6" w:rsidRDefault="0056669B" w:rsidP="0056669B">
    <w:pPr>
      <w:pStyle w:val="Bezodstpw"/>
      <w:rPr>
        <w:rFonts w:ascii="Roboto" w:hAnsi="Roboto"/>
        <w:b/>
        <w:bCs/>
      </w:rPr>
    </w:pPr>
    <w:r>
      <w:rPr>
        <w:rFonts w:ascii="Roboto" w:hAnsi="Roboto"/>
        <w:b/>
        <w:bCs/>
      </w:rPr>
      <w:t>Dyrektor ds. zakupów i inwestycji</w:t>
    </w:r>
    <w:r w:rsidRPr="002820F6">
      <w:rPr>
        <w:rFonts w:ascii="Roboto" w:hAnsi="Roboto"/>
        <w:b/>
        <w:bCs/>
      </w:rPr>
      <w:t xml:space="preserve"> Politechniki Częstochowskiej</w:t>
    </w:r>
  </w:p>
  <w:p w:rsidR="0056669B" w:rsidRPr="002820F6" w:rsidRDefault="0056669B" w:rsidP="0056669B">
    <w:pPr>
      <w:pStyle w:val="Bezodstpw"/>
      <w:rPr>
        <w:rFonts w:ascii="Roboto" w:hAnsi="Roboto"/>
      </w:rPr>
    </w:pPr>
    <w:r w:rsidRPr="002820F6">
      <w:rPr>
        <w:rFonts w:ascii="Roboto" w:hAnsi="Roboto"/>
      </w:rPr>
      <w:t>ul. Gen. J.H. Dąbrowskiego 69, 42-201 Częstochowa</w:t>
    </w:r>
  </w:p>
  <w:p w:rsidR="0056669B" w:rsidRPr="002820F6" w:rsidRDefault="006F3CB7" w:rsidP="0056669B">
    <w:pPr>
      <w:pStyle w:val="Bezodstpw"/>
      <w:rPr>
        <w:noProof/>
      </w:rPr>
    </w:pPr>
    <w:r>
      <w:rPr>
        <w:noProof/>
      </w:rPr>
      <w:pict>
        <v:shape id="Obraz 5" o:spid="_x0000_s2051" type="#_x0000_t75" alt="PCz_nawias_prawy" style="position:absolute;margin-left:436.95pt;margin-top:11.45pt;width:9.9pt;height:16.8pt;z-index:251657216;visibility:visible">
          <v:imagedata r:id="rId2" o:title="PCz_nawias_prawy"/>
        </v:shape>
      </w:pict>
    </w:r>
    <w:r w:rsidR="0056669B" w:rsidRPr="002820F6">
      <w:rPr>
        <w:rFonts w:ascii="Roboto" w:hAnsi="Roboto"/>
      </w:rPr>
      <w:t>tel. +48 34 325</w:t>
    </w:r>
    <w:r w:rsidR="0056669B">
      <w:rPr>
        <w:rFonts w:ascii="Roboto" w:hAnsi="Roboto"/>
      </w:rPr>
      <w:t>0256</w:t>
    </w:r>
    <w:r w:rsidR="0056669B" w:rsidRPr="002820F6">
      <w:rPr>
        <w:rFonts w:ascii="Roboto" w:hAnsi="Roboto"/>
      </w:rPr>
      <w:t xml:space="preserve">, e-mail: </w:t>
    </w:r>
    <w:r w:rsidR="0056669B">
      <w:rPr>
        <w:rFonts w:ascii="Roboto" w:hAnsi="Roboto"/>
      </w:rPr>
      <w:t>dyrektor.inwestycji</w:t>
    </w:r>
    <w:r w:rsidR="0056669B" w:rsidRPr="002820F6">
      <w:rPr>
        <w:rFonts w:ascii="Roboto" w:hAnsi="Roboto"/>
      </w:rPr>
      <w:t>@pcz.pl</w:t>
    </w:r>
  </w:p>
  <w:p w:rsidR="00EF1037" w:rsidRPr="0056669B" w:rsidRDefault="0056669B" w:rsidP="0056669B">
    <w:pPr>
      <w:pStyle w:val="Bezodstpw"/>
      <w:rPr>
        <w:rFonts w:ascii="Roboto" w:hAnsi="Roboto"/>
        <w:b/>
        <w:color w:val="00B6ED"/>
      </w:rPr>
    </w:pPr>
    <w:r w:rsidRPr="002820F6">
      <w:rPr>
        <w:rFonts w:ascii="Roboto" w:hAnsi="Roboto"/>
        <w:b/>
        <w:color w:val="00B6ED"/>
      </w:rPr>
      <w:t>www.pcz.pl</w:t>
    </w:r>
    <w:r w:rsidR="006F3CB7">
      <w:rPr>
        <w:noProof/>
      </w:rPr>
      <w:pict>
        <v:shape id="_x0000_s2049" type="#_x0000_t32" style="position:absolute;margin-left:84.9pt;margin-top:100.15pt;width:425.25pt;height:.05pt;z-index:25165824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" strokecolor="#00b6ed" strokeweight="1.5pt"/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314E29">
      <w:rPr>
        <w:rStyle w:val="Numerstrony"/>
        <w:noProof/>
      </w:rPr>
      <w:t>2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3318" w:rsidRDefault="00B83318">
      <w:r>
        <w:separator/>
      </w:r>
    </w:p>
  </w:footnote>
  <w:footnote w:type="continuationSeparator" w:id="0">
    <w:p w:rsidR="00B83318" w:rsidRDefault="00B833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7425" w:rsidRDefault="00E1742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669B" w:rsidRDefault="006F3CB7" w:rsidP="0056669B">
    <w:pPr>
      <w:pStyle w:val="Nagwek"/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2" type="#_x0000_t32" style="position:absolute;margin-left:.95pt;margin-top:57pt;width:425.25pt;height:.05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" strokecolor="#00b6ed" strokeweight="1.5pt"/>
      </w:pic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65.75pt;height:48pt">
          <v:imagedata r:id="rId1" o:title="PCz_logo_pol_poziom_kolor" croptop="10602f" cropbottom="12814f" cropleft="4116f" cropright="4262f"/>
        </v:shape>
      </w:pict>
    </w:r>
  </w:p>
  <w:p w:rsidR="0056669B" w:rsidRDefault="0056669B" w:rsidP="0056669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7425" w:rsidRDefault="00E1742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6"/>
    <o:shapelayout v:ext="edit">
      <o:idmap v:ext="edit" data="2"/>
      <o:rules v:ext="edit">
        <o:r id="V:Rule4" type="connector" idref="#Łącznik prosty ze strzałką 2"/>
        <o:r id="V:Rule5" type="connector" idref="#_x0000_s2049"/>
        <o:r id="V:Rule6" type="connector" idref="#_x0000_s2050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8633B"/>
    <w:rsid w:val="00057D02"/>
    <w:rsid w:val="000613E0"/>
    <w:rsid w:val="000852B7"/>
    <w:rsid w:val="00152970"/>
    <w:rsid w:val="00190F8D"/>
    <w:rsid w:val="001A571A"/>
    <w:rsid w:val="00277FD4"/>
    <w:rsid w:val="002B1C74"/>
    <w:rsid w:val="00314E29"/>
    <w:rsid w:val="00384EFD"/>
    <w:rsid w:val="003D23F9"/>
    <w:rsid w:val="004222DA"/>
    <w:rsid w:val="00453637"/>
    <w:rsid w:val="00453E59"/>
    <w:rsid w:val="00460DC4"/>
    <w:rsid w:val="005079A4"/>
    <w:rsid w:val="00554D72"/>
    <w:rsid w:val="0055546F"/>
    <w:rsid w:val="0056669B"/>
    <w:rsid w:val="0058082A"/>
    <w:rsid w:val="005869DA"/>
    <w:rsid w:val="005C0930"/>
    <w:rsid w:val="0060415D"/>
    <w:rsid w:val="006D4AE5"/>
    <w:rsid w:val="006F3CB7"/>
    <w:rsid w:val="00854803"/>
    <w:rsid w:val="00860A6D"/>
    <w:rsid w:val="00862B7D"/>
    <w:rsid w:val="0087224A"/>
    <w:rsid w:val="00881C07"/>
    <w:rsid w:val="009149C3"/>
    <w:rsid w:val="00953AA1"/>
    <w:rsid w:val="0095641D"/>
    <w:rsid w:val="009D169F"/>
    <w:rsid w:val="00A220FB"/>
    <w:rsid w:val="00A8633B"/>
    <w:rsid w:val="00AB5D68"/>
    <w:rsid w:val="00B26D41"/>
    <w:rsid w:val="00B361A9"/>
    <w:rsid w:val="00B83318"/>
    <w:rsid w:val="00C152AE"/>
    <w:rsid w:val="00CF444F"/>
    <w:rsid w:val="00D1574A"/>
    <w:rsid w:val="00D248D2"/>
    <w:rsid w:val="00DE306E"/>
    <w:rsid w:val="00E02559"/>
    <w:rsid w:val="00E17425"/>
    <w:rsid w:val="00E32881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03971794"/>
  <w15:chartTrackingRefBased/>
  <w15:docId w15:val="{473E6C1E-58A8-4E85-8739-7078C8855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paragraph" w:styleId="Bezodstpw">
    <w:name w:val="No Spacing"/>
    <w:uiPriority w:val="1"/>
    <w:qFormat/>
    <w:rsid w:val="0056669B"/>
    <w:rPr>
      <w:rFonts w:ascii="Arial" w:hAnsi="Arial"/>
      <w:sz w:val="22"/>
      <w:szCs w:val="22"/>
    </w:rPr>
  </w:style>
  <w:style w:type="character" w:customStyle="1" w:styleId="NagwekZnak">
    <w:name w:val="Nagłówek Znak"/>
    <w:link w:val="Nagwek"/>
    <w:uiPriority w:val="99"/>
    <w:rsid w:val="005666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314</Words>
  <Characters>2105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Podsiadlik</dc:creator>
  <cp:keywords/>
  <cp:lastModifiedBy>Joanna Podsiadlik</cp:lastModifiedBy>
  <cp:revision>2</cp:revision>
  <cp:lastPrinted>2025-12-11T09:08:00Z</cp:lastPrinted>
  <dcterms:created xsi:type="dcterms:W3CDTF">2025-12-11T12:33:00Z</dcterms:created>
  <dcterms:modified xsi:type="dcterms:W3CDTF">2025-12-11T12:33:00Z</dcterms:modified>
</cp:coreProperties>
</file>