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97A1A">
        <w:rPr>
          <w:rFonts w:ascii="Arial" w:hAnsi="Arial" w:cs="Arial"/>
          <w:bCs/>
          <w:i w:val="0"/>
          <w:szCs w:val="24"/>
        </w:rPr>
        <w:t xml:space="preserve">3 </w:t>
      </w:r>
      <w:r w:rsidR="00B36ABD" w:rsidRPr="0012157F">
        <w:rPr>
          <w:rFonts w:ascii="Arial" w:hAnsi="Arial" w:cs="Arial"/>
          <w:bCs/>
          <w:i w:val="0"/>
          <w:szCs w:val="24"/>
        </w:rPr>
        <w:t>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81BDC" w:rsidRPr="00F81BDC">
        <w:rPr>
          <w:rFonts w:ascii="Arial" w:hAnsi="Arial" w:cs="Arial"/>
          <w:b/>
          <w:sz w:val="24"/>
          <w:szCs w:val="24"/>
        </w:rPr>
        <w:t>CRZP/233/2025/AZP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81BDC" w:rsidRPr="00F81BDC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81BDC" w:rsidRPr="00F81BD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81BDC" w:rsidRPr="00F81BD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81BDC" w:rsidRPr="00F81BD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81BDC" w:rsidRPr="00F81BDC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1BDC" w:rsidRPr="0012157F" w:rsidTr="007309DC">
        <w:tc>
          <w:tcPr>
            <w:tcW w:w="9104" w:type="dxa"/>
            <w:shd w:val="clear" w:color="auto" w:fill="D9D9D9"/>
          </w:tcPr>
          <w:p w:rsidR="00F81BDC" w:rsidRPr="0012157F" w:rsidRDefault="00F81BDC" w:rsidP="007309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81BDC" w:rsidRDefault="00F81BDC" w:rsidP="007309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81BD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81BDC" w:rsidRDefault="00F81BDC" w:rsidP="007309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81BDC" w:rsidRDefault="00F81BDC" w:rsidP="007309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F81BDC" w:rsidRPr="00C86421" w:rsidRDefault="00F81BDC" w:rsidP="007309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81BD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81BDC">
        <w:rPr>
          <w:rFonts w:ascii="Arial" w:hAnsi="Arial" w:cs="Arial"/>
          <w:b/>
          <w:sz w:val="24"/>
          <w:szCs w:val="24"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Pr="00F81BDC">
        <w:rPr>
          <w:rFonts w:ascii="Arial" w:hAnsi="Arial" w:cs="Arial"/>
          <w:b/>
          <w:sz w:val="24"/>
          <w:szCs w:val="24"/>
        </w:rPr>
        <w:t>Offshore</w:t>
      </w:r>
      <w:proofErr w:type="spellEnd"/>
      <w:r w:rsidRPr="00F81BDC">
        <w:rPr>
          <w:rFonts w:ascii="Arial" w:hAnsi="Arial" w:cs="Arial"/>
          <w:b/>
          <w:sz w:val="24"/>
          <w:szCs w:val="24"/>
        </w:rPr>
        <w:t xml:space="preserve"> Uniwersytetu Morskiego w Gdyni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1BDC" w:rsidRPr="00F81BD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F81BDC" w:rsidRDefault="007A2BCB" w:rsidP="00F81BD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81BDC" w:rsidRPr="0012157F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BD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Zamawiający nie stawia  warunku w tym zakresie.</w:t>
            </w:r>
          </w:p>
        </w:tc>
      </w:tr>
      <w:tr w:rsidR="00F81BDC" w:rsidRPr="0012157F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BD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lastRenderedPageBreak/>
              <w:t>Zamawiający nie stawia  warunku w tym zakresie.</w:t>
            </w:r>
          </w:p>
        </w:tc>
      </w:tr>
      <w:tr w:rsidR="00F81BDC" w:rsidRPr="0012157F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BD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Zamawiający nie stawia  warunku w tym zakresie.</w:t>
            </w:r>
          </w:p>
        </w:tc>
      </w:tr>
      <w:tr w:rsidR="00F81BDC" w:rsidRPr="0012157F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BD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1.</w:t>
            </w:r>
            <w:r w:rsidRPr="00F81BDC">
              <w:rPr>
                <w:rFonts w:ascii="Arial" w:hAnsi="Arial" w:cs="Arial"/>
                <w:sz w:val="24"/>
                <w:szCs w:val="24"/>
              </w:rPr>
              <w:tab/>
              <w:t xml:space="preserve">Aktualny certyfikat dla przedsiębiorców wydany przez Urząd Dozoru Technicznego 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2.</w:t>
            </w:r>
            <w:r w:rsidRPr="00F81BDC">
              <w:rPr>
                <w:rFonts w:ascii="Arial" w:hAnsi="Arial" w:cs="Arial"/>
                <w:sz w:val="24"/>
                <w:szCs w:val="24"/>
              </w:rPr>
              <w:tab/>
              <w:t>Wykaz osób skierowanych przez wykonawcę do realizacji zamówienia.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a.</w:t>
            </w:r>
            <w:r w:rsidRPr="00F81BDC">
              <w:rPr>
                <w:rFonts w:ascii="Arial" w:hAnsi="Arial" w:cs="Arial"/>
                <w:sz w:val="24"/>
                <w:szCs w:val="24"/>
              </w:rPr>
              <w:tab/>
              <w:t xml:space="preserve">2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Dozoru "D1" w zakresie: obsługi, konserwacji, remontu lub naprawy, montażu lub demontażu do napięcia 1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 oraz Grupy 2 na stanowisku Dozoru "D2" w zakresie: obsługi, konserwacji, remontu lub naprawy, montażu lub demontażu - w zakresie urządzeń wentylacji, klimatyzacji i chłodniczych o mocy powyżej 50 kW wraz z certyfikatem F-GAZ dla personelu; 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b.</w:t>
            </w:r>
            <w:r w:rsidRPr="00F81BDC">
              <w:rPr>
                <w:rFonts w:ascii="Arial" w:hAnsi="Arial" w:cs="Arial"/>
                <w:sz w:val="24"/>
                <w:szCs w:val="24"/>
              </w:rPr>
              <w:tab/>
              <w:t xml:space="preserve">5 osób posiadających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"E1" w zakresie: obsługi, konserwacji, remontu lub naprawy, montażu lub demontażu do napięcia 1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 oraz Grupy 2 na stanowisku Eksploatacji "E2" w zakresie: obsługi, konserwacji, remontu lub naprawy, montażu lub demontażu - w zakresie urządzeń wentylacji, klimatyzacji i chłodniczych o mocy powyżej 50 kW wraz z certyfikatem F-GAZ dla personelu;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Osoby wskazane w pkt a. nie mogą występować w wykazie osób wskazanych w pkt b.</w:t>
            </w:r>
          </w:p>
          <w:p w:rsidR="003A1E2A" w:rsidRPr="003A1E2A" w:rsidRDefault="003A1E2A" w:rsidP="003A1E2A">
            <w:pPr>
              <w:numPr>
                <w:ilvl w:val="0"/>
                <w:numId w:val="16"/>
              </w:numPr>
              <w:spacing w:before="60" w:after="120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E2A">
              <w:rPr>
                <w:rFonts w:ascii="Arial" w:hAnsi="Arial" w:cs="Arial"/>
                <w:sz w:val="24"/>
                <w:szCs w:val="24"/>
              </w:rPr>
              <w:t>1- osobą posiadającą szkolenie CNBOP-PIB w zakresie przeglądu i konserwacji systemów wentylacji pożarowej w obiektach budowlanych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3.</w:t>
            </w:r>
            <w:r w:rsidRPr="00F81BDC">
              <w:rPr>
                <w:rFonts w:ascii="Arial" w:hAnsi="Arial" w:cs="Arial"/>
                <w:sz w:val="24"/>
                <w:szCs w:val="24"/>
              </w:rPr>
              <w:tab/>
              <w:t xml:space="preserve">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okresie, co najmniej dwóch usług, polegających na świadczeniu usługi </w:t>
            </w:r>
            <w:r w:rsidRPr="00F81BDC">
              <w:rPr>
                <w:rFonts w:ascii="Arial" w:hAnsi="Arial" w:cs="Arial"/>
                <w:sz w:val="24"/>
                <w:szCs w:val="24"/>
              </w:rPr>
              <w:lastRenderedPageBreak/>
              <w:t>konserwacji i serwisu instalacji wentylacji mechanicznej i klimatyzacji zrealizowanych na kwotę nie mniejszą niż 160 000,00 PLN netto każda"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4.</w:t>
            </w:r>
            <w:r w:rsidRPr="00F81BDC">
              <w:rPr>
                <w:rFonts w:ascii="Arial" w:hAnsi="Arial" w:cs="Arial"/>
                <w:sz w:val="24"/>
                <w:szCs w:val="24"/>
              </w:rPr>
              <w:tab/>
              <w:t>Zamawiający wymaga certyfikat autoryzowanego instalatora oraz serwisowania urządzeń klimatyzacyjnych, chłodniczych oraz wentylacyjnych określonych producentów: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 xml:space="preserve">Klimor, Mitsubishi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Electric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 z serii M &amp;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Mr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Slim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 , Mitsubishi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Electric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Mitsubishi City Multi,  LG Multi V, LG RAC/CAC/Multi,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Climaveneta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VTS,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Flowair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Smay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Universal,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Klimawent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Systemair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Darco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81BDC">
              <w:rPr>
                <w:rFonts w:ascii="Arial" w:hAnsi="Arial" w:cs="Arial"/>
                <w:sz w:val="24"/>
                <w:szCs w:val="24"/>
              </w:rPr>
              <w:t>Aereco</w:t>
            </w:r>
            <w:proofErr w:type="spellEnd"/>
            <w:r w:rsidRPr="00F81BDC">
              <w:rPr>
                <w:rFonts w:ascii="Arial" w:hAnsi="Arial" w:cs="Arial"/>
                <w:sz w:val="24"/>
                <w:szCs w:val="24"/>
              </w:rPr>
              <w:t>, Harmann, Samsung DVM RAC FJM CAC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F81BDC" w:rsidRPr="00F81BDC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F81BDC" w:rsidRPr="0012157F" w:rsidRDefault="00F81BDC" w:rsidP="007309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BDC">
              <w:rPr>
                <w:rFonts w:ascii="Arial" w:hAnsi="Arial" w:cs="Arial"/>
                <w:sz w:val="24"/>
                <w:szCs w:val="24"/>
              </w:rPr>
              <w:t>Wykaz usług wykonanych, a w przypadku świadczeń okresowych lub ciągłych również wykonywanych, w okresie ostatnich trzech lat przed upływem terminu składania ofert, a jeżeli okres prowadzenia działalności jest krótszy - w tym okresie, to jest usług odpowiadających swoim rodzajem i wartością usługom stanowiącym przedmiot zamówienia, wraz z podaniem ich wartości, przedmiotu zamówienia, dat wykonania i podmiotów, na rzecz których usługi zostały wykonane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E97A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DF3" w:rsidRDefault="00E50DF3" w:rsidP="0038231F">
      <w:pPr>
        <w:spacing w:after="0" w:line="240" w:lineRule="auto"/>
      </w:pPr>
      <w:r>
        <w:separator/>
      </w:r>
    </w:p>
  </w:endnote>
  <w:endnote w:type="continuationSeparator" w:id="0">
    <w:p w:rsidR="00E50DF3" w:rsidRDefault="00E50D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DC" w:rsidRDefault="00F81B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1E2A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1E2A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DC" w:rsidRDefault="00F81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DF3" w:rsidRDefault="00E50DF3" w:rsidP="0038231F">
      <w:pPr>
        <w:spacing w:after="0" w:line="240" w:lineRule="auto"/>
      </w:pPr>
      <w:r>
        <w:separator/>
      </w:r>
    </w:p>
  </w:footnote>
  <w:footnote w:type="continuationSeparator" w:id="0">
    <w:p w:rsidR="00E50DF3" w:rsidRDefault="00E50DF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DC" w:rsidRDefault="00F81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DC" w:rsidRDefault="00F81B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DC" w:rsidRDefault="00F81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A211523"/>
    <w:multiLevelType w:val="hybridMultilevel"/>
    <w:tmpl w:val="C3D44030"/>
    <w:lvl w:ilvl="0" w:tplc="8C68DF1C">
      <w:start w:val="3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7"/>
  </w:num>
  <w:num w:numId="9">
    <w:abstractNumId w:val="4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DF3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1E2A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0DF3"/>
    <w:rsid w:val="00E60C28"/>
    <w:rsid w:val="00E64482"/>
    <w:rsid w:val="00E65685"/>
    <w:rsid w:val="00E73190"/>
    <w:rsid w:val="00E73CEB"/>
    <w:rsid w:val="00E97A1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BDC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5AF0F08-B2D2-4A2E-A649-CEC8D5DB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CD544-A522-48A2-B4EB-E9CB6C2FE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1458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2025-12-11T10:05:00Z</dcterms:created>
  <dcterms:modified xsi:type="dcterms:W3CDTF">2025-12-11T10:05:00Z</dcterms:modified>
</cp:coreProperties>
</file>