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4DAC" w:rsidRDefault="00FD4DAC" w:rsidP="00081D13">
      <w:pPr>
        <w:spacing w:after="600"/>
        <w:jc w:val="right"/>
        <w:rPr>
          <w:rFonts w:ascii="Arial" w:hAnsi="Arial" w:cs="Arial"/>
        </w:rPr>
      </w:pPr>
      <w:bookmarkStart w:id="0" w:name="_Hlk53520193"/>
    </w:p>
    <w:p w:rsidR="00081D13" w:rsidRPr="00353FDC" w:rsidRDefault="005F199A" w:rsidP="00081D13">
      <w:pPr>
        <w:spacing w:after="600"/>
        <w:jc w:val="right"/>
        <w:rPr>
          <w:rFonts w:ascii="Arial" w:hAnsi="Arial" w:cs="Arial"/>
        </w:rPr>
      </w:pPr>
      <w:r w:rsidRPr="005F199A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5F199A">
        <w:rPr>
          <w:rFonts w:ascii="Arial" w:hAnsi="Arial" w:cs="Arial"/>
        </w:rPr>
        <w:t>2025-12-0</w:t>
      </w:r>
      <w:r w:rsidR="00FD4DAC">
        <w:rPr>
          <w:rFonts w:ascii="Arial" w:hAnsi="Arial" w:cs="Arial"/>
        </w:rPr>
        <w:t>2</w:t>
      </w:r>
    </w:p>
    <w:p w:rsidR="00081D13" w:rsidRPr="00353FDC" w:rsidRDefault="005F199A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5F199A">
        <w:rPr>
          <w:rFonts w:ascii="Arial" w:hAnsi="Arial" w:cs="Arial"/>
          <w:b/>
          <w:bCs/>
        </w:rPr>
        <w:t>Politechnika Częstochowska</w:t>
      </w:r>
    </w:p>
    <w:p w:rsidR="00081D13" w:rsidRPr="00353FDC" w:rsidRDefault="005F199A" w:rsidP="00081D13">
      <w:pPr>
        <w:spacing w:line="360" w:lineRule="auto"/>
        <w:ind w:right="3969"/>
        <w:rPr>
          <w:rFonts w:ascii="Arial" w:hAnsi="Arial" w:cs="Arial"/>
        </w:rPr>
      </w:pPr>
      <w:r w:rsidRPr="005F199A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5F199A">
        <w:rPr>
          <w:rFonts w:ascii="Arial" w:hAnsi="Arial" w:cs="Arial"/>
        </w:rPr>
        <w:t>69</w:t>
      </w:r>
    </w:p>
    <w:p w:rsidR="00081D13" w:rsidRPr="00353FDC" w:rsidRDefault="005F199A" w:rsidP="00081D13">
      <w:pPr>
        <w:ind w:right="3969"/>
        <w:rPr>
          <w:rFonts w:ascii="Arial" w:hAnsi="Arial" w:cs="Arial"/>
        </w:rPr>
      </w:pPr>
      <w:r w:rsidRPr="005F199A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5F199A">
        <w:rPr>
          <w:rFonts w:ascii="Arial" w:hAnsi="Arial" w:cs="Arial"/>
        </w:rPr>
        <w:t>Częstochowa</w:t>
      </w:r>
    </w:p>
    <w:p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5F199A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F199A">
              <w:rPr>
                <w:rFonts w:ascii="Arial" w:hAnsi="Arial" w:cs="Arial"/>
                <w:bCs/>
              </w:rPr>
              <w:t>Dostawa, instalacja oraz uruchomienie i wdrożenie drukarki 3D do żywic oraz elastomerów dla Wydziału Budownictwa Politechniki Częstochowskiej</w:t>
            </w:r>
          </w:p>
        </w:tc>
      </w:tr>
      <w:tr w:rsidR="005F199A" w:rsidRPr="00353FDC" w:rsidTr="00FB0BDE">
        <w:tc>
          <w:tcPr>
            <w:tcW w:w="2269" w:type="dxa"/>
            <w:shd w:val="clear" w:color="auto" w:fill="auto"/>
          </w:tcPr>
          <w:p w:rsidR="005F199A" w:rsidRPr="00353FDC" w:rsidRDefault="005F199A" w:rsidP="00FB0BD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5F199A" w:rsidRPr="00353FDC" w:rsidRDefault="005F199A" w:rsidP="00FB0BD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F199A">
              <w:rPr>
                <w:rFonts w:ascii="Arial" w:hAnsi="Arial" w:cs="Arial"/>
                <w:bCs/>
              </w:rPr>
              <w:t>RZ-DZP.261.49.2025.AR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  <w:r w:rsidRPr="00081D13">
        <w:rPr>
          <w:rFonts w:ascii="Arial" w:hAnsi="Arial" w:cs="Arial"/>
        </w:rPr>
        <w:t xml:space="preserve">Zamawiający, </w:t>
      </w:r>
      <w:r w:rsidR="005F199A" w:rsidRPr="005F199A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5F199A" w:rsidRPr="005F199A">
        <w:rPr>
          <w:rFonts w:ascii="Arial" w:hAnsi="Arial" w:cs="Arial"/>
        </w:rPr>
        <w:t>(</w:t>
      </w:r>
      <w:proofErr w:type="spellStart"/>
      <w:r w:rsidR="005F199A" w:rsidRPr="005F199A">
        <w:rPr>
          <w:rFonts w:ascii="Arial" w:hAnsi="Arial" w:cs="Arial"/>
        </w:rPr>
        <w:t>t.j</w:t>
      </w:r>
      <w:proofErr w:type="spellEnd"/>
      <w:r w:rsidR="005F199A" w:rsidRPr="005F199A">
        <w:rPr>
          <w:rFonts w:ascii="Arial" w:hAnsi="Arial" w:cs="Arial"/>
        </w:rPr>
        <w:t xml:space="preserve">. Dz. U. z 2024 r. poz. 1320 z </w:t>
      </w:r>
      <w:proofErr w:type="spellStart"/>
      <w:r w:rsidR="005F199A" w:rsidRPr="005F199A">
        <w:rPr>
          <w:rFonts w:ascii="Arial" w:hAnsi="Arial" w:cs="Arial"/>
        </w:rPr>
        <w:t>późn</w:t>
      </w:r>
      <w:proofErr w:type="spellEnd"/>
      <w:r w:rsidR="005F199A" w:rsidRPr="005F199A">
        <w:rPr>
          <w:rFonts w:ascii="Arial" w:hAnsi="Arial" w:cs="Arial"/>
        </w:rPr>
        <w:t>. zm.)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p w:rsidR="00FD4DAC" w:rsidRDefault="00FD4DAC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FD4DAC" w:rsidRDefault="00FD4DAC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FD4DAC" w:rsidRDefault="00FD4DAC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FD4DAC" w:rsidRDefault="00FD4DAC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FD4DAC" w:rsidRDefault="00FD4DAC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5F199A" w:rsidRPr="00E1738E" w:rsidTr="00FB0B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5F199A" w:rsidRDefault="005F199A" w:rsidP="00FB0BDE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bookmarkStart w:id="1" w:name="_GoBack"/>
            <w:bookmarkEnd w:id="1"/>
            <w:r w:rsidRPr="005F199A">
              <w:rPr>
                <w:rFonts w:ascii="Arial" w:hAnsi="Arial" w:cs="Arial"/>
                <w:b/>
              </w:rPr>
              <w:t>CADXPERT P.GURGA M.DUKAT SPÓŁKA KOMANDYTOWA</w:t>
            </w:r>
          </w:p>
          <w:p w:rsidR="005F199A" w:rsidRPr="00AC1F4A" w:rsidRDefault="005F199A" w:rsidP="00FB0BDE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5F199A">
              <w:rPr>
                <w:rFonts w:ascii="Arial" w:hAnsi="Arial" w:cs="Arial"/>
                <w:bCs/>
              </w:rPr>
              <w:t>Ciepłownicza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5F199A">
              <w:rPr>
                <w:rFonts w:ascii="Arial" w:hAnsi="Arial" w:cs="Arial"/>
                <w:bCs/>
              </w:rPr>
              <w:t>23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5F199A" w:rsidRPr="00E1738E" w:rsidRDefault="005F199A" w:rsidP="00FB0BDE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5F199A">
              <w:rPr>
                <w:rFonts w:ascii="Arial" w:hAnsi="Arial" w:cs="Arial"/>
                <w:bCs/>
              </w:rPr>
              <w:t>31-574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5F199A">
              <w:rPr>
                <w:rFonts w:ascii="Arial" w:hAnsi="Arial" w:cs="Arial"/>
                <w:bCs/>
              </w:rPr>
              <w:t>Kraków</w:t>
            </w:r>
          </w:p>
          <w:p w:rsidR="005F199A" w:rsidRPr="00BC506C" w:rsidRDefault="005F199A" w:rsidP="00FB0BDE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5F199A">
              <w:rPr>
                <w:rFonts w:ascii="Arial" w:hAnsi="Arial" w:cs="Arial"/>
                <w:b/>
              </w:rPr>
              <w:t>184 477.86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5F199A" w:rsidRPr="00E1738E" w:rsidRDefault="005F199A" w:rsidP="00FB0BDE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5F199A" w:rsidRPr="00E1738E" w:rsidRDefault="005F199A" w:rsidP="00FB0BD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5F199A">
              <w:rPr>
                <w:rFonts w:ascii="Arial" w:hAnsi="Arial" w:cs="Arial"/>
              </w:rPr>
              <w:t>Wybrana oferta jest jedyną jaka została złożona w przedmiotowym postepowaniu. Oferta ta spełnia wymagania określone w SWZ i nie podlega odrzuceniu,  oferta otrzymała maksymalną liczbę punktów - 100,00. Cena oferty mieści się w możliwościach finansowych Zamawiającego.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528"/>
        <w:gridCol w:w="1559"/>
        <w:gridCol w:w="1985"/>
      </w:tblGrid>
      <w:tr w:rsidR="00FD4DAC" w:rsidRPr="008567C7" w:rsidTr="00FD4DAC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FD4DAC" w:rsidRPr="00553EDC" w:rsidRDefault="00FD4DAC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FD4DAC" w:rsidRPr="00553EDC" w:rsidRDefault="00FD4DAC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FD4DAC" w:rsidRPr="00553EDC" w:rsidRDefault="00FD4DAC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5F199A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985" w:type="dxa"/>
            <w:shd w:val="clear" w:color="auto" w:fill="F2F2F2"/>
            <w:vAlign w:val="center"/>
          </w:tcPr>
          <w:p w:rsidR="00FD4DAC" w:rsidRPr="00553EDC" w:rsidRDefault="00FD4DAC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FD4DAC" w:rsidRPr="008567C7" w:rsidTr="00FD4DAC">
        <w:tc>
          <w:tcPr>
            <w:tcW w:w="851" w:type="dxa"/>
            <w:vAlign w:val="center"/>
          </w:tcPr>
          <w:p w:rsidR="00FD4DAC" w:rsidRPr="00553EDC" w:rsidRDefault="00FD4DAC" w:rsidP="00FB0BD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F199A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528" w:type="dxa"/>
            <w:vAlign w:val="center"/>
          </w:tcPr>
          <w:p w:rsidR="00FD4DAC" w:rsidRPr="00553EDC" w:rsidRDefault="00FD4DAC" w:rsidP="00FB0BDE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F199A">
              <w:rPr>
                <w:rFonts w:ascii="Arial" w:hAnsi="Arial" w:cs="Arial"/>
                <w:b/>
                <w:sz w:val="22"/>
                <w:szCs w:val="22"/>
              </w:rPr>
              <w:t>CADXPERT P.GURGA M.DUKAT SPÓŁKA KOMANDYTOWA</w:t>
            </w:r>
          </w:p>
          <w:p w:rsidR="00FD4DAC" w:rsidRPr="00553EDC" w:rsidRDefault="00FD4DAC" w:rsidP="00FB0BDE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5F199A">
              <w:rPr>
                <w:rFonts w:ascii="Arial" w:hAnsi="Arial" w:cs="Arial"/>
                <w:bCs/>
                <w:sz w:val="22"/>
                <w:szCs w:val="22"/>
              </w:rPr>
              <w:t>Ciepłownicza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5F199A">
              <w:rPr>
                <w:rFonts w:ascii="Arial" w:hAnsi="Arial" w:cs="Arial"/>
                <w:bCs/>
                <w:sz w:val="22"/>
                <w:szCs w:val="22"/>
              </w:rPr>
              <w:t>23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FD4DAC" w:rsidRPr="00553EDC" w:rsidRDefault="00FD4DAC" w:rsidP="00FB0BDE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5F199A">
              <w:rPr>
                <w:rFonts w:ascii="Arial" w:hAnsi="Arial" w:cs="Arial"/>
                <w:bCs/>
                <w:sz w:val="22"/>
                <w:szCs w:val="22"/>
              </w:rPr>
              <w:t>31-574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5F199A">
              <w:rPr>
                <w:rFonts w:ascii="Arial" w:hAnsi="Arial" w:cs="Arial"/>
                <w:bCs/>
                <w:sz w:val="22"/>
                <w:szCs w:val="22"/>
              </w:rPr>
              <w:t>Kraków</w:t>
            </w:r>
          </w:p>
        </w:tc>
        <w:tc>
          <w:tcPr>
            <w:tcW w:w="1559" w:type="dxa"/>
            <w:vAlign w:val="center"/>
          </w:tcPr>
          <w:p w:rsidR="00FD4DAC" w:rsidRPr="00553EDC" w:rsidRDefault="00FD4DAC" w:rsidP="00FB0BD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F199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1985" w:type="dxa"/>
            <w:vAlign w:val="center"/>
          </w:tcPr>
          <w:p w:rsidR="00FD4DAC" w:rsidRPr="00553EDC" w:rsidRDefault="00FD4DAC" w:rsidP="00FB0BD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F199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sectPr w:rsidR="00F960D7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5F10" w:rsidRDefault="00DF5F10">
      <w:r>
        <w:separator/>
      </w:r>
    </w:p>
  </w:endnote>
  <w:endnote w:type="continuationSeparator" w:id="0">
    <w:p w:rsidR="00DF5F10" w:rsidRDefault="00DF5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99A" w:rsidRDefault="005F19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4DAC" w:rsidRPr="00FD4DAC" w:rsidRDefault="00FD4DAC" w:rsidP="00FD4DAC">
    <w:pPr>
      <w:spacing w:line="276" w:lineRule="auto"/>
      <w:rPr>
        <w:rFonts w:ascii="Roboto" w:hAnsi="Roboto"/>
        <w:b/>
        <w:bCs/>
        <w:sz w:val="22"/>
        <w:szCs w:val="18"/>
      </w:rPr>
    </w:pPr>
    <w:r w:rsidRPr="00FD4DAC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30.6pt;margin-top:11pt;width:7.8pt;height:31.85pt;z-index:251663360">
          <v:imagedata r:id="rId1" o:title="PCz_logo_pol_poziom_mono" croptop="20613f" cropbottom="17221f" cropleft="25891f" cropright="37015f"/>
        </v:shape>
      </w:pict>
    </w:r>
    <w:r w:rsidRPr="00FD4DAC">
      <w:rPr>
        <w:rFonts w:ascii="Roboto" w:hAnsi="Roboto"/>
        <w:b/>
        <w:bCs/>
        <w:noProof/>
        <w:szCs w:val="18"/>
      </w:rPr>
      <w:pict>
        <v:shape id="_x0000_s2053" type="#_x0000_t75" style="position:absolute;margin-left:-9.05pt;margin-top:10.15pt;width:15.6pt;height:28.8pt;z-index:251664384">
          <v:imagedata r:id="rId1" o:title="PCz_logo_pol_poziom_mono" croptop="20091f" cropbottom="20396f" cropleft="1416f" cropright="58861f"/>
        </v:shape>
      </w:pict>
    </w:r>
    <w:r w:rsidRPr="00FD4DAC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FD4DAC" w:rsidRPr="00FD4DAC" w:rsidTr="00FB0BDE">
      <w:tc>
        <w:tcPr>
          <w:tcW w:w="0" w:type="auto"/>
          <w:shd w:val="clear" w:color="auto" w:fill="auto"/>
          <w:vAlign w:val="center"/>
        </w:tcPr>
        <w:p w:rsidR="00FD4DAC" w:rsidRPr="00FD4DAC" w:rsidRDefault="00FD4DAC" w:rsidP="00FD4DAC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D4DAC" w:rsidRPr="00FD4DAC" w:rsidRDefault="00FD4DAC" w:rsidP="00FD4DAC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FD4DAC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FD4DAC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FD4DAC" w:rsidRPr="00FD4DAC" w:rsidRDefault="00FD4DAC" w:rsidP="00FD4DAC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FD4DAC" w:rsidRPr="00FD4DAC" w:rsidRDefault="00FD4DAC" w:rsidP="00FD4DAC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FD4DAC" w:rsidRPr="00FD4DAC" w:rsidRDefault="00FD4DAC" w:rsidP="00FD4DAC">
    <w:pPr>
      <w:spacing w:line="276" w:lineRule="auto"/>
      <w:rPr>
        <w:rFonts w:ascii="Roboto" w:hAnsi="Roboto"/>
        <w:b/>
        <w:bCs/>
        <w:sz w:val="22"/>
        <w:szCs w:val="22"/>
      </w:rPr>
    </w:pPr>
    <w:r w:rsidRPr="00FD4DAC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FD4DAC" w:rsidRPr="00FD4DAC" w:rsidRDefault="00FD4DAC" w:rsidP="00FD4DAC">
    <w:pPr>
      <w:spacing w:line="276" w:lineRule="auto"/>
      <w:rPr>
        <w:rFonts w:ascii="Roboto" w:hAnsi="Roboto"/>
        <w:sz w:val="22"/>
        <w:szCs w:val="22"/>
      </w:rPr>
    </w:pPr>
    <w:r w:rsidRPr="00FD4DAC">
      <w:rPr>
        <w:rFonts w:ascii="Roboto" w:hAnsi="Roboto"/>
        <w:noProof/>
        <w:sz w:val="22"/>
        <w:szCs w:val="22"/>
      </w:rPr>
      <w:pict>
        <v:shape id="_x0000_s2054" type="#_x0000_t75" style="position:absolute;margin-left:425.1pt;margin-top:13.65pt;width:7.8pt;height:31.85pt;z-index:251665408">
          <v:imagedata r:id="rId1" o:title="PCz_logo_pol_poziom_mono" croptop="20613f" cropbottom="17221f" cropleft="25891f" cropright="37015f"/>
        </v:shape>
      </w:pict>
    </w:r>
    <w:r w:rsidRPr="00FD4DAC">
      <w:rPr>
        <w:rFonts w:ascii="Roboto" w:hAnsi="Roboto"/>
        <w:sz w:val="22"/>
        <w:szCs w:val="22"/>
      </w:rPr>
      <w:t>ul. Gen. J.H. Dąbrowskiego 69, 42-201 Częstochowa</w:t>
    </w:r>
  </w:p>
  <w:p w:rsidR="00FD4DAC" w:rsidRPr="00FD4DAC" w:rsidRDefault="00FD4DAC" w:rsidP="00FD4DAC">
    <w:pPr>
      <w:spacing w:line="276" w:lineRule="auto"/>
      <w:rPr>
        <w:rFonts w:ascii="Roboto" w:hAnsi="Roboto"/>
        <w:noProof/>
        <w:sz w:val="22"/>
        <w:szCs w:val="22"/>
      </w:rPr>
    </w:pPr>
    <w:r w:rsidRPr="00FD4DAC">
      <w:rPr>
        <w:rFonts w:ascii="Roboto" w:hAnsi="Roboto"/>
        <w:sz w:val="22"/>
        <w:szCs w:val="22"/>
      </w:rPr>
      <w:t>tel. +48 34 325 02 56, e-mail: dyrektor.inwestycji@pcz.pl</w:t>
    </w:r>
  </w:p>
  <w:p w:rsidR="00FD4DAC" w:rsidRPr="00FD4DAC" w:rsidRDefault="00FD4DAC" w:rsidP="00FD4DAC">
    <w:pPr>
      <w:rPr>
        <w:rFonts w:ascii="Roboto" w:hAnsi="Roboto"/>
        <w:b/>
        <w:sz w:val="22"/>
        <w:szCs w:val="22"/>
      </w:rPr>
    </w:pPr>
    <w:r w:rsidRPr="00FD4DAC">
      <w:rPr>
        <w:rFonts w:ascii="Roboto" w:hAnsi="Roboto"/>
        <w:b/>
        <w:sz w:val="22"/>
        <w:szCs w:val="22"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FD4DAC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FD4DAC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99A" w:rsidRDefault="005F19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5F10" w:rsidRDefault="00DF5F10">
      <w:r>
        <w:separator/>
      </w:r>
    </w:p>
  </w:footnote>
  <w:footnote w:type="continuationSeparator" w:id="0">
    <w:p w:rsidR="00DF5F10" w:rsidRDefault="00DF5F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99A" w:rsidRDefault="005F19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4DAC" w:rsidRPr="00FD4DAC" w:rsidRDefault="00FD4DAC" w:rsidP="00FD4DAC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 w:rsidRPr="00FD4DAC"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.4pt;margin-top:-5.7pt;width:186.05pt;height:56.4pt;z-index:251660288">
          <v:imagedata r:id="rId1" o:title="PCz_logo_pol_poziom_mono" croptop="7263f" cropbottom="9219f" cropleft="2815f"/>
        </v:shape>
      </w:pict>
    </w:r>
    <w:r w:rsidRPr="00FD4DAC"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9264;visibility:visible" strokeweight="1.5pt"/>
      </w:pict>
    </w:r>
  </w:p>
  <w:p w:rsidR="005F199A" w:rsidRDefault="005F19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99A" w:rsidRDefault="005F19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5F10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5F199A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F5F10"/>
    <w:rsid w:val="00E30B2D"/>
    <w:rsid w:val="00E62859"/>
    <w:rsid w:val="00E85D70"/>
    <w:rsid w:val="00F33C66"/>
    <w:rsid w:val="00F960D7"/>
    <w:rsid w:val="00FB7F50"/>
    <w:rsid w:val="00FD4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1752D05B"/>
  <w15:chartTrackingRefBased/>
  <w15:docId w15:val="{314849C7-831D-4815-8564-6CD55D29B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195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2025-12-01T08:55:00Z</cp:lastPrinted>
  <dcterms:created xsi:type="dcterms:W3CDTF">2025-12-01T08:55:00Z</dcterms:created>
  <dcterms:modified xsi:type="dcterms:W3CDTF">2025-12-01T08:55:00Z</dcterms:modified>
</cp:coreProperties>
</file>