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C03" w:rsidRPr="009B6C03" w:rsidRDefault="009B6C03" w:rsidP="009B6C03">
      <w:pPr>
        <w:rPr>
          <w:rFonts w:ascii="Times New Roman" w:hAnsi="Times New Roman" w:cs="Times New Roman"/>
          <w:b/>
          <w:sz w:val="28"/>
          <w:szCs w:val="28"/>
        </w:rPr>
      </w:pPr>
      <w:r w:rsidRPr="009B6C03">
        <w:rPr>
          <w:rFonts w:ascii="Times New Roman" w:hAnsi="Times New Roman" w:cs="Times New Roman"/>
          <w:b/>
          <w:sz w:val="28"/>
          <w:szCs w:val="28"/>
        </w:rPr>
        <w:t xml:space="preserve">Zadanie 1 – Sala A219 </w:t>
      </w:r>
    </w:p>
    <w:p w:rsidR="009B6C03" w:rsidRDefault="009B6C03" w:rsidP="009B6C03">
      <w:pPr>
        <w:spacing w:after="0" w:line="240" w:lineRule="auto"/>
      </w:pPr>
      <w:r>
        <w:t>Parametry projektora</w:t>
      </w:r>
    </w:p>
    <w:p w:rsidR="009B6C03" w:rsidRDefault="009B6C03" w:rsidP="009B6C03">
      <w:pPr>
        <w:spacing w:after="0" w:line="240" w:lineRule="auto"/>
      </w:pPr>
      <w:r>
        <w:t>1. Źródło światła: laserowe o żywotności min. 20 000 godz. przy pracy w</w:t>
      </w:r>
    </w:p>
    <w:p w:rsidR="009B6C03" w:rsidRDefault="009B6C03" w:rsidP="009B6C03">
      <w:pPr>
        <w:spacing w:after="0" w:line="240" w:lineRule="auto"/>
      </w:pPr>
      <w:r>
        <w:t>trybie pełnej jasności.</w:t>
      </w:r>
    </w:p>
    <w:p w:rsidR="009B6C03" w:rsidRDefault="009B6C03" w:rsidP="009B6C03">
      <w:pPr>
        <w:spacing w:after="0" w:line="240" w:lineRule="auto"/>
      </w:pPr>
      <w:r>
        <w:t>2. Rozdzielczość natywna: wymagana 1080p (1920x1080 pikseli).</w:t>
      </w:r>
    </w:p>
    <w:p w:rsidR="009B6C03" w:rsidRDefault="009B6C03" w:rsidP="009B6C03">
      <w:pPr>
        <w:spacing w:after="0" w:line="240" w:lineRule="auto"/>
      </w:pPr>
      <w:r>
        <w:t>3. Jasność min. 4600 lm (zarówno dla światła białego jak i barwnego).</w:t>
      </w:r>
    </w:p>
    <w:p w:rsidR="009B6C03" w:rsidRDefault="009B6C03" w:rsidP="009B6C03">
      <w:pPr>
        <w:spacing w:after="0" w:line="240" w:lineRule="auto"/>
      </w:pPr>
      <w:r>
        <w:t>4. Złącza wejściowe min:</w:t>
      </w:r>
    </w:p>
    <w:p w:rsidR="009B6C03" w:rsidRDefault="009B6C03" w:rsidP="009B6C03">
      <w:pPr>
        <w:spacing w:after="0" w:line="240" w:lineRule="auto"/>
      </w:pPr>
      <w:r>
        <w:t>a. 2x HDMI ze wsparciem HDCP w wersji min. 2.2,</w:t>
      </w:r>
    </w:p>
    <w:p w:rsidR="009B6C03" w:rsidRDefault="009B6C03" w:rsidP="009B6C03">
      <w:pPr>
        <w:spacing w:after="0" w:line="240" w:lineRule="auto"/>
      </w:pPr>
      <w:r>
        <w:t>b. 1x VGA, 2x audio , 1x wejście mikrofonowe,</w:t>
      </w:r>
    </w:p>
    <w:p w:rsidR="009B6C03" w:rsidRDefault="009B6C03" w:rsidP="009B6C03">
      <w:pPr>
        <w:spacing w:after="0" w:line="240" w:lineRule="auto"/>
      </w:pPr>
      <w:r>
        <w:t>5. Złącza wyjściowe: min. 1x VGA, 1x audio.</w:t>
      </w:r>
    </w:p>
    <w:p w:rsidR="009B6C03" w:rsidRDefault="009B6C03" w:rsidP="009B6C03">
      <w:pPr>
        <w:spacing w:after="0" w:line="240" w:lineRule="auto"/>
      </w:pPr>
      <w:r>
        <w:t>6. Sterowanie / komunikacja: RS-232, Ethernet 10/100, USB, WI-FI IEEE</w:t>
      </w:r>
    </w:p>
    <w:p w:rsidR="009B6C03" w:rsidRDefault="009B6C03" w:rsidP="009B6C03">
      <w:pPr>
        <w:spacing w:after="0" w:line="240" w:lineRule="auto"/>
      </w:pPr>
      <w:r>
        <w:t>802.11a/b/g/n/ac.</w:t>
      </w:r>
    </w:p>
    <w:p w:rsidR="009B6C03" w:rsidRPr="00012AFF" w:rsidRDefault="009B6C03" w:rsidP="009B6C03">
      <w:pPr>
        <w:spacing w:after="0" w:line="240" w:lineRule="auto"/>
        <w:rPr>
          <w:lang w:val="en-US"/>
        </w:rPr>
      </w:pPr>
      <w:r>
        <w:t xml:space="preserve">7. Obsługa protokołów sieciowych: min. </w:t>
      </w:r>
      <w:r w:rsidRPr="00012AFF">
        <w:rPr>
          <w:lang w:val="en-US"/>
        </w:rPr>
        <w:t>HTTPS, IPv6, SNMP, ESC/VP.net,</w:t>
      </w:r>
    </w:p>
    <w:p w:rsidR="009B6C03" w:rsidRDefault="009B6C03" w:rsidP="009B6C03">
      <w:pPr>
        <w:spacing w:after="0" w:line="240" w:lineRule="auto"/>
      </w:pPr>
      <w:proofErr w:type="spellStart"/>
      <w:r>
        <w:t>PJLink</w:t>
      </w:r>
      <w:proofErr w:type="spellEnd"/>
      <w:r>
        <w:t>.</w:t>
      </w:r>
    </w:p>
    <w:p w:rsidR="009B6C03" w:rsidRDefault="009B6C03" w:rsidP="009B6C03">
      <w:pPr>
        <w:spacing w:after="0" w:line="240" w:lineRule="auto"/>
      </w:pPr>
      <w:r>
        <w:t>8. Obiektyw: manualny (Zoom) o współczynniku projekcji co najmniej w</w:t>
      </w:r>
    </w:p>
    <w:p w:rsidR="009B6C03" w:rsidRDefault="009B6C03" w:rsidP="009B6C03">
      <w:pPr>
        <w:spacing w:after="0" w:line="240" w:lineRule="auto"/>
      </w:pPr>
      <w:r>
        <w:t>zakresie: 1,3x-2,1x:1</w:t>
      </w:r>
    </w:p>
    <w:p w:rsidR="009B6C03" w:rsidRDefault="009B6C03" w:rsidP="009B6C03">
      <w:pPr>
        <w:spacing w:after="0" w:line="240" w:lineRule="auto"/>
      </w:pPr>
      <w:r>
        <w:t>9. Praca w pionie albo poziomie.</w:t>
      </w:r>
    </w:p>
    <w:p w:rsidR="009B6C03" w:rsidRDefault="009B6C03" w:rsidP="009B6C03">
      <w:pPr>
        <w:spacing w:after="0" w:line="240" w:lineRule="auto"/>
      </w:pPr>
      <w:r>
        <w:t>10. Montaż na uchwytach zgodnych z VESA w rozmiarze 100x100.</w:t>
      </w:r>
    </w:p>
    <w:p w:rsidR="009B6C03" w:rsidRDefault="009B6C03" w:rsidP="009B6C03">
      <w:pPr>
        <w:spacing w:after="0" w:line="240" w:lineRule="auto"/>
      </w:pPr>
      <w:r>
        <w:t>11. Wbudowany głośnik o mocy min. 15 W</w:t>
      </w:r>
    </w:p>
    <w:p w:rsidR="009B6C03" w:rsidRDefault="009B6C03" w:rsidP="009B6C03">
      <w:pPr>
        <w:spacing w:after="0" w:line="240" w:lineRule="auto"/>
      </w:pPr>
      <w:r>
        <w:t>12. Funkcje użytkowe:</w:t>
      </w:r>
    </w:p>
    <w:p w:rsidR="009B6C03" w:rsidRDefault="009B6C03" w:rsidP="009B6C03">
      <w:pPr>
        <w:spacing w:after="0" w:line="240" w:lineRule="auto"/>
      </w:pPr>
      <w:r>
        <w:t>a) automatyczne włączanie zasilania po wykryciu sygnału,</w:t>
      </w:r>
    </w:p>
    <w:p w:rsidR="009B6C03" w:rsidRDefault="009B6C03" w:rsidP="009B6C03">
      <w:pPr>
        <w:spacing w:after="0" w:line="240" w:lineRule="auto"/>
      </w:pPr>
      <w:r>
        <w:t xml:space="preserve">b) zintegrowane funkcje strumieniowego przesyłania treści (ang. </w:t>
      </w:r>
      <w:proofErr w:type="spellStart"/>
      <w:r>
        <w:t>Screen</w:t>
      </w:r>
      <w:proofErr w:type="spellEnd"/>
    </w:p>
    <w:p w:rsidR="009B6C03" w:rsidRDefault="009B6C03" w:rsidP="009B6C03">
      <w:pPr>
        <w:spacing w:after="0" w:line="240" w:lineRule="auto"/>
      </w:pPr>
      <w:r>
        <w:t xml:space="preserve">Mirroring albo </w:t>
      </w:r>
      <w:proofErr w:type="spellStart"/>
      <w:r>
        <w:t>Miracast</w:t>
      </w:r>
      <w:proofErr w:type="spellEnd"/>
      <w:r>
        <w:t>),</w:t>
      </w:r>
    </w:p>
    <w:p w:rsidR="009B6C03" w:rsidRDefault="009B6C03" w:rsidP="009B6C03">
      <w:pPr>
        <w:spacing w:after="0" w:line="240" w:lineRule="auto"/>
      </w:pPr>
      <w:r>
        <w:t>c) przesyłanie po kablu USB obrazu i dźwięku z komputera ,</w:t>
      </w:r>
    </w:p>
    <w:p w:rsidR="009B6C03" w:rsidRDefault="009B6C03" w:rsidP="009B6C03">
      <w:pPr>
        <w:spacing w:after="0" w:line="240" w:lineRule="auto"/>
      </w:pPr>
      <w:r>
        <w:t>d) zaimplementowany odtwarzacz treści zarządzany przez LAN, listy</w:t>
      </w:r>
    </w:p>
    <w:p w:rsidR="009B6C03" w:rsidRDefault="009B6C03" w:rsidP="009B6C03">
      <w:pPr>
        <w:spacing w:after="0" w:line="240" w:lineRule="auto"/>
      </w:pPr>
      <w:r>
        <w:t>odtwarzania, zarządzanie czasowe, wsparcie dla formatów H264 i H.265,</w:t>
      </w:r>
    </w:p>
    <w:p w:rsidR="009B6C03" w:rsidRDefault="009B6C03" w:rsidP="009B6C03">
      <w:pPr>
        <w:spacing w:after="0" w:line="240" w:lineRule="auto"/>
      </w:pPr>
      <w:r>
        <w:t>e) korekcja zniekształceń obrazu: trapez pion/poziom; korekcja narożników;</w:t>
      </w:r>
    </w:p>
    <w:p w:rsidR="009B6C03" w:rsidRDefault="009B6C03" w:rsidP="009B6C03">
      <w:pPr>
        <w:spacing w:after="0" w:line="240" w:lineRule="auto"/>
      </w:pPr>
      <w:r>
        <w:t>projekcji na zakrzywionej powierzchni oraz w narożniku pomieszczenia, korekcja</w:t>
      </w:r>
    </w:p>
    <w:p w:rsidR="009B6C03" w:rsidRDefault="009B6C03" w:rsidP="009B6C03">
      <w:pPr>
        <w:spacing w:after="0" w:line="240" w:lineRule="auto"/>
      </w:pPr>
      <w:r>
        <w:t>liniowości obrazu pion/poziom,</w:t>
      </w:r>
    </w:p>
    <w:p w:rsidR="009B6C03" w:rsidRDefault="009B6C03" w:rsidP="009B6C03">
      <w:pPr>
        <w:spacing w:after="0" w:line="240" w:lineRule="auto"/>
      </w:pPr>
      <w:r>
        <w:t>f) możliwość regulacji barw (odcień, nasycenie, jasność) oraz Gamma,</w:t>
      </w:r>
    </w:p>
    <w:p w:rsidR="009B6C03" w:rsidRDefault="009B6C03" w:rsidP="009B6C03">
      <w:pPr>
        <w:spacing w:after="0" w:line="240" w:lineRule="auto"/>
      </w:pPr>
      <w:r>
        <w:t>g) funkcja łączenia krawędzi obrazów w pionie i poziomie z regulacją</w:t>
      </w:r>
    </w:p>
    <w:p w:rsidR="009B6C03" w:rsidRDefault="009B6C03" w:rsidP="009B6C03">
      <w:pPr>
        <w:spacing w:after="0" w:line="240" w:lineRule="auto"/>
      </w:pPr>
      <w:r>
        <w:t>krzywych nakładania, równoważeniem poziomu czerni i wyrównywanie kolorów) możliwy podział na 2 lub 4 źródła prezentowane jednocześnie,</w:t>
      </w:r>
    </w:p>
    <w:p w:rsidR="009B6C03" w:rsidRDefault="009B6C03" w:rsidP="009B6C03">
      <w:pPr>
        <w:spacing w:after="0" w:line="240" w:lineRule="auto"/>
      </w:pPr>
      <w:r>
        <w:t>i) możliwość jednoczesnego podłączenia i prezentacji min. 2 źródeł</w:t>
      </w:r>
    </w:p>
    <w:p w:rsidR="009B6C03" w:rsidRDefault="009B6C03" w:rsidP="009B6C03">
      <w:pPr>
        <w:spacing w:after="0" w:line="240" w:lineRule="auto"/>
      </w:pPr>
      <w:r>
        <w:t xml:space="preserve">udostępnienia ekranu bezprzewodowego typu </w:t>
      </w:r>
      <w:proofErr w:type="spellStart"/>
      <w:r>
        <w:t>Screen</w:t>
      </w:r>
      <w:proofErr w:type="spellEnd"/>
      <w:r>
        <w:t xml:space="preserve"> Mirroring,</w:t>
      </w:r>
    </w:p>
    <w:p w:rsidR="009B6C03" w:rsidRDefault="009B6C03" w:rsidP="009B6C03">
      <w:pPr>
        <w:spacing w:after="0" w:line="240" w:lineRule="auto"/>
      </w:pPr>
      <w:r>
        <w:t>j) możliwość wprowadzenia znaku graficznego (logo) użytkownika i jego</w:t>
      </w:r>
    </w:p>
    <w:p w:rsidR="009B6C03" w:rsidRDefault="009B6C03" w:rsidP="009B6C03">
      <w:pPr>
        <w:spacing w:after="0" w:line="240" w:lineRule="auto"/>
      </w:pPr>
      <w:r>
        <w:t>personalizacja.</w:t>
      </w:r>
    </w:p>
    <w:p w:rsidR="009B6C03" w:rsidRDefault="009B6C03" w:rsidP="009B6C03">
      <w:pPr>
        <w:spacing w:after="0" w:line="240" w:lineRule="auto"/>
      </w:pPr>
      <w:r>
        <w:t>13. Oprogramowanie projektora nie wymagające stałych lub czasowych opłat</w:t>
      </w:r>
    </w:p>
    <w:p w:rsidR="009B6C03" w:rsidRDefault="009B6C03" w:rsidP="009B6C03">
      <w:pPr>
        <w:spacing w:after="0" w:line="240" w:lineRule="auto"/>
      </w:pPr>
      <w:r>
        <w:t>licencyjnych:</w:t>
      </w:r>
    </w:p>
    <w:p w:rsidR="009B6C03" w:rsidRDefault="009B6C03" w:rsidP="009B6C03">
      <w:pPr>
        <w:spacing w:after="0" w:line="240" w:lineRule="auto"/>
      </w:pPr>
      <w:r>
        <w:t>a) monitorowania stanu projektora poprzez sieć LAN,</w:t>
      </w:r>
    </w:p>
    <w:p w:rsidR="009B6C03" w:rsidRDefault="009B6C03" w:rsidP="009B6C03">
      <w:pPr>
        <w:spacing w:after="0" w:line="240" w:lineRule="auto"/>
      </w:pPr>
      <w:r>
        <w:t>b) oprogramowanie do tworzenia treści i wyświetlania ich przez projektor bez</w:t>
      </w:r>
    </w:p>
    <w:p w:rsidR="009B6C03" w:rsidRDefault="009B6C03" w:rsidP="009B6C03">
      <w:pPr>
        <w:spacing w:after="0" w:line="240" w:lineRule="auto"/>
      </w:pPr>
      <w:r>
        <w:t>konieczności stosowania dodatkowego urządzenia (funkcja zintegrowana z</w:t>
      </w:r>
    </w:p>
    <w:p w:rsidR="009B6C03" w:rsidRDefault="009B6C03" w:rsidP="009B6C03">
      <w:pPr>
        <w:spacing w:after="0" w:line="240" w:lineRule="auto"/>
      </w:pPr>
      <w:r>
        <w:t>projektorem),</w:t>
      </w:r>
    </w:p>
    <w:p w:rsidR="009B6C03" w:rsidRDefault="009B6C03" w:rsidP="009B6C03">
      <w:pPr>
        <w:spacing w:after="0" w:line="240" w:lineRule="auto"/>
      </w:pPr>
      <w:r>
        <w:t>c) oprogramowanie do prezentacji treści poprzez sieć LAN/ Wifi z możliwością</w:t>
      </w:r>
    </w:p>
    <w:p w:rsidR="009B6C03" w:rsidRDefault="009B6C03" w:rsidP="009B6C03">
      <w:pPr>
        <w:spacing w:after="0" w:line="240" w:lineRule="auto"/>
      </w:pPr>
      <w:r>
        <w:t>prezentacji jednocześnie do min. 4 źródeł</w:t>
      </w:r>
    </w:p>
    <w:p w:rsidR="009B6C03" w:rsidRDefault="009B6C03" w:rsidP="009B6C03">
      <w:pPr>
        <w:spacing w:after="0" w:line="240" w:lineRule="auto"/>
      </w:pPr>
      <w:r>
        <w:t>d) sterowanie projektorem za pomocą przeglądarki internetowej</w:t>
      </w:r>
    </w:p>
    <w:p w:rsidR="009B6C03" w:rsidRDefault="009B6C03" w:rsidP="009B6C03">
      <w:pPr>
        <w:spacing w:after="0" w:line="240" w:lineRule="auto"/>
      </w:pPr>
      <w:r>
        <w:t>14. Gwarancja producenta: 36 miesięcy albo 12000 h w zależności co wystąpi</w:t>
      </w:r>
    </w:p>
    <w:p w:rsidR="009B6C03" w:rsidRDefault="009B6C03" w:rsidP="009B6C03">
      <w:pPr>
        <w:spacing w:after="0" w:line="240" w:lineRule="auto"/>
      </w:pPr>
      <w:r>
        <w:t>szybciej.</w:t>
      </w:r>
    </w:p>
    <w:p w:rsidR="009B6C03" w:rsidRDefault="009B6C03" w:rsidP="009B6C03">
      <w:pPr>
        <w:spacing w:after="0" w:line="240" w:lineRule="auto"/>
      </w:pPr>
    </w:p>
    <w:p w:rsidR="009B6C03" w:rsidRDefault="009B6C03" w:rsidP="009B6C03">
      <w:pPr>
        <w:spacing w:after="0" w:line="240" w:lineRule="auto"/>
      </w:pPr>
    </w:p>
    <w:p w:rsidR="009B6C03" w:rsidRDefault="009B6C03" w:rsidP="009B6C03">
      <w:pPr>
        <w:spacing w:after="0" w:line="240" w:lineRule="auto"/>
      </w:pPr>
    </w:p>
    <w:p w:rsidR="009B6C03" w:rsidRDefault="009B6C03" w:rsidP="009B6C03">
      <w:pPr>
        <w:spacing w:after="0" w:line="240" w:lineRule="auto"/>
      </w:pPr>
      <w:r>
        <w:lastRenderedPageBreak/>
        <w:t xml:space="preserve">Uchwyt sufitowy </w:t>
      </w:r>
    </w:p>
    <w:p w:rsidR="009B6C03" w:rsidRDefault="009B6C03" w:rsidP="009B6C03">
      <w:pPr>
        <w:spacing w:after="0" w:line="240" w:lineRule="auto"/>
      </w:pPr>
    </w:p>
    <w:p w:rsidR="009B6C03" w:rsidRDefault="009B6C03" w:rsidP="009B6C03">
      <w:pPr>
        <w:spacing w:after="0" w:line="240" w:lineRule="auto"/>
      </w:pPr>
      <w:r>
        <w:t>- 4 punkty mocowania</w:t>
      </w:r>
    </w:p>
    <w:p w:rsidR="009B6C03" w:rsidRDefault="009B6C03" w:rsidP="009B6C03">
      <w:pPr>
        <w:spacing w:after="0" w:line="240" w:lineRule="auto"/>
      </w:pPr>
      <w:r>
        <w:t>- Blacha o grubości 3 mm malowana proszkowo</w:t>
      </w:r>
    </w:p>
    <w:p w:rsidR="009B6C03" w:rsidRDefault="009B6C03" w:rsidP="009B6C03">
      <w:pPr>
        <w:spacing w:after="0" w:line="240" w:lineRule="auto"/>
      </w:pPr>
      <w:r>
        <w:t xml:space="preserve">- Teleskopowa konstrukcja uchwytu  o profilu okrągłym </w:t>
      </w:r>
    </w:p>
    <w:p w:rsidR="009B6C03" w:rsidRDefault="009B6C03" w:rsidP="009B6C03">
      <w:pPr>
        <w:spacing w:after="0" w:line="240" w:lineRule="auto"/>
      </w:pPr>
      <w:r>
        <w:t>- Możliwość regulacji min. 52-80 cm, kolor biały,</w:t>
      </w:r>
    </w:p>
    <w:p w:rsidR="009B6C03" w:rsidRDefault="009B6C03" w:rsidP="009B6C03">
      <w:pPr>
        <w:spacing w:after="0" w:line="240" w:lineRule="auto"/>
      </w:pPr>
      <w:r>
        <w:t xml:space="preserve">- Korekta lewo/prawo 18°/18° </w:t>
      </w:r>
    </w:p>
    <w:p w:rsidR="009B6C03" w:rsidRDefault="009B6C03" w:rsidP="009B6C03">
      <w:pPr>
        <w:spacing w:after="0" w:line="240" w:lineRule="auto"/>
      </w:pPr>
      <w:r>
        <w:t xml:space="preserve">- Regulacja kąta nachylenia  90°/90°,  </w:t>
      </w:r>
    </w:p>
    <w:p w:rsidR="009B6C03" w:rsidRDefault="009B6C03" w:rsidP="009B6C03">
      <w:pPr>
        <w:spacing w:after="0" w:line="240" w:lineRule="auto"/>
      </w:pPr>
      <w:r>
        <w:t xml:space="preserve">- Prowadzenie okablowania wewnątrz uchwytu </w:t>
      </w:r>
    </w:p>
    <w:p w:rsidR="009B6C03" w:rsidRDefault="009B6C03" w:rsidP="009B6C03">
      <w:pPr>
        <w:spacing w:after="0" w:line="240" w:lineRule="auto"/>
      </w:pPr>
      <w:r>
        <w:t>- malowany proszkowo na kolor biały</w:t>
      </w:r>
    </w:p>
    <w:p w:rsidR="009B6C03" w:rsidRDefault="009B6C03" w:rsidP="009B6C03">
      <w:pPr>
        <w:spacing w:after="0" w:line="240" w:lineRule="auto"/>
      </w:pPr>
    </w:p>
    <w:p w:rsidR="009B6C03" w:rsidRPr="008A7C77" w:rsidRDefault="009B6C03" w:rsidP="009B6C03">
      <w:pPr>
        <w:spacing w:after="0" w:line="240" w:lineRule="auto"/>
        <w:jc w:val="both"/>
      </w:pPr>
      <w:r w:rsidRPr="008A7C77">
        <w:t>Ekran elektryczny</w:t>
      </w:r>
      <w:r>
        <w:t xml:space="preserve"> 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Ekran projekcyjny elektryczny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 xml:space="preserve">- Obszar roboczy o wymiarach </w:t>
      </w:r>
      <w:r>
        <w:t>240</w:t>
      </w:r>
      <w:r w:rsidRPr="008A7C77">
        <w:t xml:space="preserve"> x </w:t>
      </w:r>
      <w:r>
        <w:t>135</w:t>
      </w:r>
      <w:r w:rsidRPr="008A7C77">
        <w:t xml:space="preserve"> cm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Czarne ramki o szerokości 5 cm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Format 16:9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Możliwość wyboru przedniego lub tylnego wysuwu płótna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Kolor kasety biały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Płótno posiada certyfikat trudnopalności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Kąt widzenia min. 150°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 xml:space="preserve">- Współczynnik </w:t>
      </w:r>
      <w:proofErr w:type="spellStart"/>
      <w:r w:rsidRPr="008A7C77">
        <w:t>Gain</w:t>
      </w:r>
      <w:proofErr w:type="spellEnd"/>
      <w:r w:rsidRPr="008A7C77">
        <w:t xml:space="preserve"> 1.2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Możliwość wyboru strony montażu silnika</w:t>
      </w:r>
    </w:p>
    <w:p w:rsidR="009B6C03" w:rsidRDefault="009B6C03" w:rsidP="009B6C03">
      <w:pPr>
        <w:spacing w:after="0" w:line="240" w:lineRule="auto"/>
      </w:pPr>
      <w:r w:rsidRPr="008A7C77">
        <w:t>- Gwarancja 24 miesiąc</w:t>
      </w:r>
      <w:r>
        <w:t>e</w:t>
      </w:r>
    </w:p>
    <w:p w:rsidR="009B6C03" w:rsidRDefault="009B6C03" w:rsidP="009B6C03">
      <w:pPr>
        <w:spacing w:after="0" w:line="240" w:lineRule="auto"/>
      </w:pPr>
    </w:p>
    <w:p w:rsidR="009B6C03" w:rsidRDefault="009B6C03" w:rsidP="009B6C03">
      <w:pPr>
        <w:spacing w:after="0" w:line="240" w:lineRule="auto"/>
      </w:pPr>
      <w:r>
        <w:t xml:space="preserve">Robocizna </w:t>
      </w:r>
    </w:p>
    <w:p w:rsidR="009B6C03" w:rsidRDefault="009B6C03" w:rsidP="009B6C03">
      <w:pPr>
        <w:spacing w:after="0" w:line="240" w:lineRule="auto"/>
      </w:pPr>
    </w:p>
    <w:p w:rsidR="009B6C03" w:rsidRDefault="009B6C03" w:rsidP="009B6C03">
      <w:pPr>
        <w:spacing w:after="0" w:line="240" w:lineRule="auto"/>
        <w:jc w:val="both"/>
      </w:pPr>
      <w:r>
        <w:t xml:space="preserve">Należy zdemontować </w:t>
      </w:r>
      <w:r>
        <w:t xml:space="preserve">stary </w:t>
      </w:r>
      <w:r>
        <w:t>ekran i projektor</w:t>
      </w:r>
      <w:r>
        <w:t xml:space="preserve"> oraz</w:t>
      </w:r>
      <w:r>
        <w:t xml:space="preserve"> zamontować nowe urządzenia zgodnie z optyką nowych projektorów. </w:t>
      </w:r>
      <w:r w:rsidRPr="008A7C77">
        <w:t xml:space="preserve">Do instalacji należy zastosować okablowanie instalacyjne   1x HDMI </w:t>
      </w:r>
      <w:r>
        <w:t xml:space="preserve">z </w:t>
      </w:r>
      <w:r w:rsidRPr="008A7C77">
        <w:t>zaciskan</w:t>
      </w:r>
      <w:r>
        <w:t>ymi</w:t>
      </w:r>
      <w:r w:rsidRPr="008A7C77">
        <w:t xml:space="preserve"> złącza</w:t>
      </w:r>
      <w:r>
        <w:t>mi końcowymi</w:t>
      </w:r>
      <w:r w:rsidRPr="008A7C77">
        <w:t>(przewód HDMI wykonany z miedzi beztlenowej (OFC), testowany w rozdzielczościach 720p/1080i oraz 1080p (</w:t>
      </w:r>
      <w:proofErr w:type="spellStart"/>
      <w:r w:rsidRPr="008A7C77">
        <w:t>full</w:t>
      </w:r>
      <w:proofErr w:type="spellEnd"/>
      <w:r w:rsidRPr="008A7C77">
        <w:t xml:space="preserve"> HD), obsługa standardu HDMI High </w:t>
      </w:r>
      <w:proofErr w:type="spellStart"/>
      <w:r w:rsidRPr="008A7C77">
        <w:t>Speed</w:t>
      </w:r>
      <w:proofErr w:type="spellEnd"/>
      <w:r w:rsidRPr="008A7C77">
        <w:t xml:space="preserve"> min. 1.4 z HDCP, pełne ekranowanie żył sygnałowych, obsługa formatów 3D),  </w:t>
      </w:r>
      <w:r>
        <w:t xml:space="preserve">W tym celu należy </w:t>
      </w:r>
      <w:r>
        <w:t xml:space="preserve">zdemontować </w:t>
      </w:r>
      <w:r>
        <w:t xml:space="preserve">boazerię znajdującą się na ścianie i pod nią poprowadzić okablowanie, następnie listwą przypodłogową do biurka. Należy również wymienić uchwyt do projektora. </w:t>
      </w:r>
      <w:r w:rsidRPr="008A7C77">
        <w:t xml:space="preserve">Długość okablowania projektor przyłącze ok </w:t>
      </w:r>
      <w:r>
        <w:t>12</w:t>
      </w:r>
      <w:r w:rsidRPr="008A7C77">
        <w:t xml:space="preserve">m.  </w:t>
      </w:r>
      <w:r>
        <w:t>O</w:t>
      </w:r>
      <w:r w:rsidRPr="008A7C77">
        <w:t>kablowanie HDMI zakończyć/zacisnąć złączami HDMI</w:t>
      </w:r>
    </w:p>
    <w:p w:rsidR="00412319" w:rsidRDefault="00412319" w:rsidP="00412319"/>
    <w:p w:rsidR="00CB14AA" w:rsidRPr="009B6C03" w:rsidRDefault="00CB14AA" w:rsidP="00CB14AA">
      <w:pPr>
        <w:rPr>
          <w:rFonts w:ascii="Times New Roman" w:hAnsi="Times New Roman" w:cs="Times New Roman"/>
          <w:b/>
          <w:sz w:val="28"/>
          <w:szCs w:val="28"/>
        </w:rPr>
      </w:pPr>
      <w:r w:rsidRPr="009B6C03">
        <w:rPr>
          <w:rFonts w:ascii="Times New Roman" w:hAnsi="Times New Roman" w:cs="Times New Roman"/>
          <w:b/>
          <w:sz w:val="28"/>
          <w:szCs w:val="28"/>
        </w:rPr>
        <w:t xml:space="preserve">Zadanie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9B6C03">
        <w:rPr>
          <w:rFonts w:ascii="Times New Roman" w:hAnsi="Times New Roman" w:cs="Times New Roman"/>
          <w:b/>
          <w:sz w:val="28"/>
          <w:szCs w:val="28"/>
        </w:rPr>
        <w:t xml:space="preserve"> – Sala A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CB14AA" w:rsidRDefault="00CB14AA" w:rsidP="00CB14AA">
      <w:pPr>
        <w:spacing w:after="0" w:line="240" w:lineRule="auto"/>
        <w:jc w:val="both"/>
      </w:pPr>
      <w:r>
        <w:t>Parametry projektora</w:t>
      </w:r>
    </w:p>
    <w:p w:rsidR="00CB14AA" w:rsidRDefault="00CB14AA" w:rsidP="00CB14AA">
      <w:pPr>
        <w:spacing w:after="0" w:line="240" w:lineRule="auto"/>
        <w:jc w:val="both"/>
      </w:pPr>
      <w:r>
        <w:t>- Technologia - 3LCD;</w:t>
      </w:r>
    </w:p>
    <w:p w:rsidR="00CB14AA" w:rsidRDefault="00CB14AA" w:rsidP="00CB14AA">
      <w:pPr>
        <w:spacing w:after="0" w:line="240" w:lineRule="auto"/>
        <w:jc w:val="both"/>
      </w:pPr>
      <w:r>
        <w:t>- natężenie światła - min. 5000 lumenów;</w:t>
      </w:r>
    </w:p>
    <w:p w:rsidR="00CB14AA" w:rsidRDefault="00CB14AA" w:rsidP="00CB14AA">
      <w:pPr>
        <w:spacing w:after="0" w:line="240" w:lineRule="auto"/>
        <w:jc w:val="both"/>
      </w:pPr>
      <w:r>
        <w:t>- rozdzielczość – minimum WUXGA (1920 x 1200);</w:t>
      </w:r>
    </w:p>
    <w:p w:rsidR="00CB14AA" w:rsidRDefault="00CB14AA" w:rsidP="00CB14AA">
      <w:pPr>
        <w:spacing w:after="0" w:line="240" w:lineRule="auto"/>
        <w:jc w:val="both"/>
      </w:pPr>
      <w:r>
        <w:t>- współczynnik proporcji - 16:10;</w:t>
      </w:r>
    </w:p>
    <w:p w:rsidR="00CB14AA" w:rsidRDefault="00CB14AA" w:rsidP="00CB14AA">
      <w:pPr>
        <w:spacing w:after="0" w:line="240" w:lineRule="auto"/>
        <w:jc w:val="both"/>
      </w:pPr>
      <w:r>
        <w:t>- stosunek kontrastu - min 2.000.000 : 1;</w:t>
      </w:r>
    </w:p>
    <w:p w:rsidR="00CB14AA" w:rsidRDefault="00CB14AA" w:rsidP="00CB14AA">
      <w:pPr>
        <w:spacing w:after="0" w:line="240" w:lineRule="auto"/>
        <w:jc w:val="both"/>
      </w:pPr>
      <w:r>
        <w:t>- źródło światła - laser, żywotność min. 20 000 h;</w:t>
      </w:r>
    </w:p>
    <w:p w:rsidR="00CB14AA" w:rsidRDefault="00CB14AA" w:rsidP="00CB14AA">
      <w:pPr>
        <w:spacing w:after="0" w:line="240" w:lineRule="auto"/>
        <w:jc w:val="both"/>
      </w:pPr>
      <w:r>
        <w:t xml:space="preserve">- korekcja </w:t>
      </w:r>
      <w:proofErr w:type="spellStart"/>
      <w:r>
        <w:t>Lens-Shift</w:t>
      </w:r>
      <w:proofErr w:type="spellEnd"/>
      <w:r>
        <w:t>;</w:t>
      </w:r>
    </w:p>
    <w:p w:rsidR="00CB14AA" w:rsidRDefault="00CB14AA" w:rsidP="00CB14AA">
      <w:pPr>
        <w:spacing w:after="0" w:line="240" w:lineRule="auto"/>
        <w:jc w:val="both"/>
      </w:pPr>
      <w:r>
        <w:t>- przystosowany do pracy 24 h / 7 dni;</w:t>
      </w:r>
    </w:p>
    <w:p w:rsidR="00CB14AA" w:rsidRDefault="00CB14AA" w:rsidP="00CB14AA">
      <w:pPr>
        <w:spacing w:after="0" w:line="240" w:lineRule="auto"/>
        <w:jc w:val="both"/>
      </w:pPr>
      <w:r>
        <w:t>- montaż projektora w dowolnej pozycji (360 stopni);</w:t>
      </w:r>
    </w:p>
    <w:p w:rsidR="00CB14AA" w:rsidRDefault="00CB14AA" w:rsidP="00CB14AA">
      <w:pPr>
        <w:spacing w:after="0" w:line="240" w:lineRule="auto"/>
        <w:jc w:val="both"/>
      </w:pPr>
      <w:r>
        <w:t>- poziom hałasu w trybie normalnym maks. 31db;</w:t>
      </w:r>
    </w:p>
    <w:p w:rsidR="00CB14AA" w:rsidRDefault="00CB14AA" w:rsidP="00CB14AA">
      <w:pPr>
        <w:spacing w:after="0" w:line="240" w:lineRule="auto"/>
        <w:jc w:val="both"/>
      </w:pPr>
      <w:r>
        <w:t xml:space="preserve">- wejścia min : 2 x VGA, </w:t>
      </w:r>
      <w:proofErr w:type="spellStart"/>
      <w:r>
        <w:t>HDBaseT</w:t>
      </w:r>
      <w:proofErr w:type="spellEnd"/>
      <w:r>
        <w:t xml:space="preserve">, 2x HDMI, 2x Audio mini </w:t>
      </w:r>
      <w:proofErr w:type="spellStart"/>
      <w:r>
        <w:t>jack</w:t>
      </w:r>
      <w:proofErr w:type="spellEnd"/>
      <w:r>
        <w:t>, RS-232, LAN;</w:t>
      </w:r>
    </w:p>
    <w:p w:rsidR="00CB14AA" w:rsidRDefault="00CB14AA" w:rsidP="00CB14AA">
      <w:pPr>
        <w:spacing w:after="0" w:line="240" w:lineRule="auto"/>
        <w:jc w:val="both"/>
      </w:pPr>
      <w:r>
        <w:t xml:space="preserve">- wyjścia min : VGA, Audio mini </w:t>
      </w:r>
      <w:proofErr w:type="spellStart"/>
      <w:r>
        <w:t>jack</w:t>
      </w:r>
      <w:proofErr w:type="spellEnd"/>
      <w:r>
        <w:t>;</w:t>
      </w:r>
    </w:p>
    <w:p w:rsidR="00CB14AA" w:rsidRDefault="00CB14AA" w:rsidP="00CB14AA">
      <w:pPr>
        <w:spacing w:after="0" w:line="240" w:lineRule="auto"/>
        <w:jc w:val="both"/>
      </w:pPr>
      <w:r>
        <w:t xml:space="preserve">- </w:t>
      </w:r>
      <w:proofErr w:type="spellStart"/>
      <w:r>
        <w:t>wysłona</w:t>
      </w:r>
      <w:proofErr w:type="spellEnd"/>
      <w:r>
        <w:t xml:space="preserve"> złączy i okablowania dostarczana w komplecie razem z projektorem;</w:t>
      </w:r>
    </w:p>
    <w:p w:rsidR="00CB14AA" w:rsidRDefault="00CB14AA" w:rsidP="00CB14AA">
      <w:pPr>
        <w:spacing w:after="0" w:line="240" w:lineRule="auto"/>
        <w:jc w:val="both"/>
      </w:pPr>
      <w:r>
        <w:lastRenderedPageBreak/>
        <w:t>- szybki start i wyłączenie;</w:t>
      </w:r>
    </w:p>
    <w:p w:rsidR="00CB14AA" w:rsidRDefault="00CB14AA" w:rsidP="00CB14AA">
      <w:pPr>
        <w:spacing w:after="0" w:line="240" w:lineRule="auto"/>
        <w:jc w:val="both"/>
      </w:pPr>
      <w:r>
        <w:t>- kolor obudowy biały</w:t>
      </w:r>
    </w:p>
    <w:p w:rsidR="00CB14AA" w:rsidRDefault="00CB14AA" w:rsidP="00CB14AA">
      <w:pPr>
        <w:spacing w:after="0" w:line="240" w:lineRule="auto"/>
        <w:jc w:val="both"/>
      </w:pPr>
    </w:p>
    <w:p w:rsidR="00CB14AA" w:rsidRPr="008A7C77" w:rsidRDefault="00CB14AA" w:rsidP="00CB14AA">
      <w:pPr>
        <w:spacing w:after="0" w:line="240" w:lineRule="auto"/>
        <w:jc w:val="both"/>
      </w:pPr>
      <w:r w:rsidRPr="008A7C77">
        <w:t>Ekran elektryczny</w:t>
      </w:r>
      <w:r>
        <w:t xml:space="preserve"> 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Ekran projekcyjny elektryczny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 xml:space="preserve">- Obszar roboczy o wymiarach </w:t>
      </w:r>
      <w:r>
        <w:t>290</w:t>
      </w:r>
      <w:r w:rsidRPr="008A7C77">
        <w:t xml:space="preserve"> x </w:t>
      </w:r>
      <w:r>
        <w:t>181,5</w:t>
      </w:r>
      <w:r w:rsidRPr="008A7C77">
        <w:t xml:space="preserve"> cm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Czarne ramki o szerokości 5 cm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Format 16:</w:t>
      </w:r>
      <w:r>
        <w:t>10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Możliwość wyboru przedniego lub tylnego wysuwu płótna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Kolor kasety biały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Płótno posiada certyfikat trudnopalności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Kąt widzenia min. 150°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 xml:space="preserve">- Współczynnik </w:t>
      </w:r>
      <w:proofErr w:type="spellStart"/>
      <w:r w:rsidRPr="008A7C77">
        <w:t>Gain</w:t>
      </w:r>
      <w:proofErr w:type="spellEnd"/>
      <w:r w:rsidRPr="008A7C77">
        <w:t xml:space="preserve"> 1.2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Możliwość wyboru strony montażu silnika</w:t>
      </w:r>
    </w:p>
    <w:p w:rsidR="00CB14AA" w:rsidRDefault="00CB14AA" w:rsidP="00CB14AA">
      <w:pPr>
        <w:spacing w:after="0" w:line="240" w:lineRule="auto"/>
        <w:jc w:val="both"/>
      </w:pPr>
      <w:r w:rsidRPr="008A7C77">
        <w:t>- Gwarancja 24 miesiąc</w:t>
      </w:r>
      <w:r>
        <w:t>e</w:t>
      </w:r>
    </w:p>
    <w:p w:rsidR="009B6C03" w:rsidRDefault="009B6C03" w:rsidP="00412319"/>
    <w:p w:rsidR="00CB14AA" w:rsidRDefault="00CB14AA" w:rsidP="00CB14AA">
      <w:pPr>
        <w:spacing w:after="0" w:line="240" w:lineRule="auto"/>
      </w:pPr>
      <w:r>
        <w:t xml:space="preserve">Uchwyt sufitowy </w:t>
      </w:r>
    </w:p>
    <w:p w:rsidR="00CB14AA" w:rsidRDefault="00CB14AA" w:rsidP="00CB14AA">
      <w:pPr>
        <w:spacing w:after="0" w:line="240" w:lineRule="auto"/>
      </w:pPr>
      <w:r>
        <w:t>- 4 punkty mocowania</w:t>
      </w:r>
    </w:p>
    <w:p w:rsidR="00CB14AA" w:rsidRDefault="00CB14AA" w:rsidP="00CB14AA">
      <w:pPr>
        <w:spacing w:after="0" w:line="240" w:lineRule="auto"/>
      </w:pPr>
      <w:r>
        <w:t>- Blacha o grubości 3 mm malowana proszkowo</w:t>
      </w:r>
    </w:p>
    <w:p w:rsidR="00CB14AA" w:rsidRDefault="00CB14AA" w:rsidP="00CB14AA">
      <w:pPr>
        <w:spacing w:after="0" w:line="240" w:lineRule="auto"/>
      </w:pPr>
      <w:r>
        <w:t xml:space="preserve">- Teleskopowa konstrukcja uchwytu  o profilu okrągłym </w:t>
      </w:r>
    </w:p>
    <w:p w:rsidR="00CB14AA" w:rsidRDefault="00CB14AA" w:rsidP="00CB14AA">
      <w:pPr>
        <w:spacing w:after="0" w:line="240" w:lineRule="auto"/>
      </w:pPr>
      <w:r>
        <w:t>- Możliwość regulacji min. 52-80 cm, kolor biały,</w:t>
      </w:r>
    </w:p>
    <w:p w:rsidR="00CB14AA" w:rsidRDefault="00CB14AA" w:rsidP="00CB14AA">
      <w:pPr>
        <w:spacing w:after="0" w:line="240" w:lineRule="auto"/>
      </w:pPr>
      <w:r>
        <w:t xml:space="preserve">- Korekta lewo/prawo 18°/18° </w:t>
      </w:r>
    </w:p>
    <w:p w:rsidR="00CB14AA" w:rsidRDefault="00CB14AA" w:rsidP="00CB14AA">
      <w:pPr>
        <w:spacing w:after="0" w:line="240" w:lineRule="auto"/>
      </w:pPr>
      <w:r>
        <w:t xml:space="preserve">- Regulacja kąta nachylenia  90°/90°,  </w:t>
      </w:r>
    </w:p>
    <w:p w:rsidR="00CB14AA" w:rsidRDefault="00CB14AA" w:rsidP="00CB14AA">
      <w:pPr>
        <w:spacing w:after="0" w:line="240" w:lineRule="auto"/>
      </w:pPr>
      <w:r>
        <w:t xml:space="preserve">- Prowadzenie okablowania wewnątrz uchwytu </w:t>
      </w:r>
    </w:p>
    <w:p w:rsidR="00CB14AA" w:rsidRDefault="00CB14AA" w:rsidP="00CB14AA">
      <w:r>
        <w:t>- malowany proszkowo na kolor biały</w:t>
      </w:r>
    </w:p>
    <w:p w:rsidR="00CB14AA" w:rsidRDefault="00CB14AA" w:rsidP="00CB14AA">
      <w:r>
        <w:t>Robocizna:</w:t>
      </w:r>
    </w:p>
    <w:p w:rsidR="00CB14AA" w:rsidRDefault="00CB14AA" w:rsidP="00CB14AA">
      <w:pPr>
        <w:spacing w:after="0" w:line="240" w:lineRule="auto"/>
        <w:jc w:val="both"/>
      </w:pPr>
      <w:r>
        <w:t xml:space="preserve">Należy zdemontować </w:t>
      </w:r>
      <w:r>
        <w:t xml:space="preserve">stary </w:t>
      </w:r>
      <w:r>
        <w:t xml:space="preserve">ekran i projektor,  zamontować ekran elektryczny w osi Sali oraz projektor na uchwycie sufitowym w odległości wynikającej z jego optyki. Istniejące okablowanie należy przedłużyć, ponadto należy doprowadzić </w:t>
      </w:r>
      <w:r w:rsidRPr="008A7C77">
        <w:t>okablowanie instalacyjne   1x HDMI zaciskane końcowe złącza  (przewód HDMI wykonany z miedzi beztlenowej (OFC), testowany w rozdzielczościach 720p/1080i oraz 1080p (</w:t>
      </w:r>
      <w:proofErr w:type="spellStart"/>
      <w:r w:rsidRPr="008A7C77">
        <w:t>full</w:t>
      </w:r>
      <w:proofErr w:type="spellEnd"/>
      <w:r w:rsidRPr="008A7C77">
        <w:t xml:space="preserve"> HD), obsługa standardu HDMI High </w:t>
      </w:r>
      <w:proofErr w:type="spellStart"/>
      <w:r w:rsidRPr="008A7C77">
        <w:t>Speed</w:t>
      </w:r>
      <w:proofErr w:type="spellEnd"/>
      <w:r w:rsidRPr="008A7C77">
        <w:t xml:space="preserve"> min. 1.4 z HDCP, pełne ekranowanie żył sygnałowych, obsługa formatów 3D)</w:t>
      </w:r>
      <w:r>
        <w:t>, w istniejącym przyłączu zastąpić niewykorzystywane gniazdo video, gniazdem HDMI skorelowanym z położonym okablowaniem</w:t>
      </w:r>
    </w:p>
    <w:p w:rsidR="00CB14AA" w:rsidRDefault="00CB14AA" w:rsidP="00CB14AA"/>
    <w:p w:rsidR="00CB14AA" w:rsidRDefault="00CB14AA" w:rsidP="00412319"/>
    <w:p w:rsidR="009B6C03" w:rsidRPr="009B6C03" w:rsidRDefault="009B6C03" w:rsidP="00412319">
      <w:pPr>
        <w:rPr>
          <w:rFonts w:ascii="Times New Roman" w:hAnsi="Times New Roman" w:cs="Times New Roman"/>
          <w:b/>
          <w:sz w:val="28"/>
          <w:szCs w:val="28"/>
        </w:rPr>
      </w:pPr>
      <w:r w:rsidRPr="009B6C03">
        <w:rPr>
          <w:rFonts w:ascii="Times New Roman" w:hAnsi="Times New Roman" w:cs="Times New Roman"/>
          <w:b/>
          <w:sz w:val="28"/>
          <w:szCs w:val="28"/>
        </w:rPr>
        <w:t>Zadanie 3 – Sala A8</w:t>
      </w:r>
    </w:p>
    <w:p w:rsidR="009B6C03" w:rsidRPr="0055422A" w:rsidRDefault="009B6C03" w:rsidP="009B6C03">
      <w:r w:rsidRPr="0055422A">
        <w:t>Projektor</w:t>
      </w:r>
      <w:r w:rsidR="00CB14AA">
        <w:t>:</w:t>
      </w:r>
      <w:r w:rsidRPr="0055422A">
        <w:t xml:space="preserve"> </w:t>
      </w:r>
    </w:p>
    <w:p w:rsidR="009B6C03" w:rsidRDefault="009B6C03" w:rsidP="009B6C03">
      <w:pPr>
        <w:spacing w:after="0" w:line="240" w:lineRule="auto"/>
      </w:pPr>
      <w:r>
        <w:t>Parametry projektora</w:t>
      </w:r>
    </w:p>
    <w:p w:rsidR="009B6C03" w:rsidRDefault="009B6C03" w:rsidP="009B6C03">
      <w:pPr>
        <w:spacing w:after="0" w:line="240" w:lineRule="auto"/>
      </w:pPr>
      <w:r>
        <w:t>1. Źródło światła: laserowe o żywotności min. 20 000 godz. przy pracy w</w:t>
      </w:r>
    </w:p>
    <w:p w:rsidR="009B6C03" w:rsidRDefault="009B6C03" w:rsidP="009B6C03">
      <w:pPr>
        <w:spacing w:after="0" w:line="240" w:lineRule="auto"/>
      </w:pPr>
      <w:r>
        <w:t>trybie pełnej jasności.</w:t>
      </w:r>
    </w:p>
    <w:p w:rsidR="009B6C03" w:rsidRDefault="009B6C03" w:rsidP="009B6C03">
      <w:pPr>
        <w:spacing w:after="0" w:line="240" w:lineRule="auto"/>
      </w:pPr>
      <w:r>
        <w:t>2. Rozdzielczość natywna: wymagana 1080p (1920x1080 pikseli).</w:t>
      </w:r>
    </w:p>
    <w:p w:rsidR="009B6C03" w:rsidRDefault="009B6C03" w:rsidP="009B6C03">
      <w:pPr>
        <w:spacing w:after="0" w:line="240" w:lineRule="auto"/>
      </w:pPr>
      <w:r>
        <w:t>3. Jasność min. 4600 lm (zarówno dla światła białego jak i barwnego).</w:t>
      </w:r>
    </w:p>
    <w:p w:rsidR="009B6C03" w:rsidRDefault="009B6C03" w:rsidP="009B6C03">
      <w:pPr>
        <w:spacing w:after="0" w:line="240" w:lineRule="auto"/>
      </w:pPr>
      <w:r>
        <w:t>4. Złącza wejściowe min:</w:t>
      </w:r>
    </w:p>
    <w:p w:rsidR="009B6C03" w:rsidRDefault="009B6C03" w:rsidP="009B6C03">
      <w:pPr>
        <w:spacing w:after="0" w:line="240" w:lineRule="auto"/>
      </w:pPr>
      <w:r>
        <w:t>a. 2x HDMI ze wsparciem HDCP w wersji min. 2.2,</w:t>
      </w:r>
    </w:p>
    <w:p w:rsidR="009B6C03" w:rsidRDefault="009B6C03" w:rsidP="009B6C03">
      <w:pPr>
        <w:spacing w:after="0" w:line="240" w:lineRule="auto"/>
      </w:pPr>
      <w:r>
        <w:t>b. 1x VGA, 2x audio , 1x wejście mikrofonowe,</w:t>
      </w:r>
    </w:p>
    <w:p w:rsidR="009B6C03" w:rsidRDefault="009B6C03" w:rsidP="009B6C03">
      <w:pPr>
        <w:spacing w:after="0" w:line="240" w:lineRule="auto"/>
      </w:pPr>
      <w:r>
        <w:t>5. Złącza wyjściowe: min. 1x VGA, 1x audio.</w:t>
      </w:r>
    </w:p>
    <w:p w:rsidR="009B6C03" w:rsidRDefault="009B6C03" w:rsidP="009B6C03">
      <w:pPr>
        <w:spacing w:after="0" w:line="240" w:lineRule="auto"/>
      </w:pPr>
      <w:r>
        <w:t>6. Sterowanie / komunikacja: RS-232, Ethernet 10/100, USB, WI-FI IEEE</w:t>
      </w:r>
    </w:p>
    <w:p w:rsidR="009B6C03" w:rsidRDefault="009B6C03" w:rsidP="009B6C03">
      <w:pPr>
        <w:spacing w:after="0" w:line="240" w:lineRule="auto"/>
      </w:pPr>
      <w:r>
        <w:lastRenderedPageBreak/>
        <w:t>802.11a/b/g/n/ac.</w:t>
      </w:r>
    </w:p>
    <w:p w:rsidR="009B6C03" w:rsidRPr="00012AFF" w:rsidRDefault="009B6C03" w:rsidP="009B6C03">
      <w:pPr>
        <w:spacing w:after="0" w:line="240" w:lineRule="auto"/>
        <w:rPr>
          <w:lang w:val="en-US"/>
        </w:rPr>
      </w:pPr>
      <w:r>
        <w:t xml:space="preserve">7. Obsługa protokołów sieciowych: min. </w:t>
      </w:r>
      <w:r w:rsidRPr="00012AFF">
        <w:rPr>
          <w:lang w:val="en-US"/>
        </w:rPr>
        <w:t>HTTPS, IPv6, SNMP, ESC/VP.net,</w:t>
      </w:r>
    </w:p>
    <w:p w:rsidR="009B6C03" w:rsidRDefault="009B6C03" w:rsidP="009B6C03">
      <w:pPr>
        <w:spacing w:after="0" w:line="240" w:lineRule="auto"/>
      </w:pPr>
      <w:proofErr w:type="spellStart"/>
      <w:r>
        <w:t>PJLink</w:t>
      </w:r>
      <w:proofErr w:type="spellEnd"/>
      <w:r>
        <w:t>.</w:t>
      </w:r>
    </w:p>
    <w:p w:rsidR="009B6C03" w:rsidRDefault="009B6C03" w:rsidP="009B6C03">
      <w:pPr>
        <w:spacing w:after="0" w:line="240" w:lineRule="auto"/>
      </w:pPr>
      <w:r>
        <w:t>8. Obiektyw: manualny (Zoom) o współczynniku projekcji co najmniej w</w:t>
      </w:r>
    </w:p>
    <w:p w:rsidR="009B6C03" w:rsidRDefault="009B6C03" w:rsidP="009B6C03">
      <w:pPr>
        <w:spacing w:after="0" w:line="240" w:lineRule="auto"/>
      </w:pPr>
      <w:r>
        <w:t>zakresie: 1,3x-2,1x:1</w:t>
      </w:r>
    </w:p>
    <w:p w:rsidR="009B6C03" w:rsidRDefault="009B6C03" w:rsidP="009B6C03">
      <w:pPr>
        <w:spacing w:after="0" w:line="240" w:lineRule="auto"/>
      </w:pPr>
      <w:r>
        <w:t>9. Praca w pionie albo poziomie.</w:t>
      </w:r>
    </w:p>
    <w:p w:rsidR="009B6C03" w:rsidRDefault="009B6C03" w:rsidP="009B6C03">
      <w:pPr>
        <w:spacing w:after="0" w:line="240" w:lineRule="auto"/>
      </w:pPr>
      <w:r>
        <w:t>10. Montaż na uchwytach zgodnych z VESA w rozmiarze 100x100.</w:t>
      </w:r>
    </w:p>
    <w:p w:rsidR="009B6C03" w:rsidRDefault="009B6C03" w:rsidP="009B6C03">
      <w:pPr>
        <w:spacing w:after="0" w:line="240" w:lineRule="auto"/>
      </w:pPr>
      <w:r>
        <w:t>11. Wbudowany głośnik o mocy min. 15 W</w:t>
      </w:r>
    </w:p>
    <w:p w:rsidR="009B6C03" w:rsidRDefault="009B6C03" w:rsidP="009B6C03">
      <w:pPr>
        <w:spacing w:after="0" w:line="240" w:lineRule="auto"/>
      </w:pPr>
      <w:r>
        <w:t>12. Funkcje użytkowe:</w:t>
      </w:r>
    </w:p>
    <w:p w:rsidR="009B6C03" w:rsidRDefault="009B6C03" w:rsidP="009B6C03">
      <w:pPr>
        <w:spacing w:after="0" w:line="240" w:lineRule="auto"/>
      </w:pPr>
      <w:r>
        <w:t>a) automatyczne włączanie zasilania po wykryciu sygnału,</w:t>
      </w:r>
    </w:p>
    <w:p w:rsidR="009B6C03" w:rsidRDefault="009B6C03" w:rsidP="009B6C03">
      <w:pPr>
        <w:spacing w:after="0" w:line="240" w:lineRule="auto"/>
      </w:pPr>
      <w:r>
        <w:t xml:space="preserve">b) zintegrowane funkcje strumieniowego przesyłania treści (ang. </w:t>
      </w:r>
      <w:proofErr w:type="spellStart"/>
      <w:r>
        <w:t>Screen</w:t>
      </w:r>
      <w:proofErr w:type="spellEnd"/>
    </w:p>
    <w:p w:rsidR="009B6C03" w:rsidRDefault="009B6C03" w:rsidP="009B6C03">
      <w:pPr>
        <w:spacing w:after="0" w:line="240" w:lineRule="auto"/>
      </w:pPr>
      <w:r>
        <w:t xml:space="preserve">Mirroring albo </w:t>
      </w:r>
      <w:proofErr w:type="spellStart"/>
      <w:r>
        <w:t>Miracast</w:t>
      </w:r>
      <w:proofErr w:type="spellEnd"/>
      <w:r>
        <w:t>),</w:t>
      </w:r>
    </w:p>
    <w:p w:rsidR="009B6C03" w:rsidRDefault="009B6C03" w:rsidP="009B6C03">
      <w:pPr>
        <w:spacing w:after="0" w:line="240" w:lineRule="auto"/>
      </w:pPr>
      <w:r>
        <w:t>c) przesyłanie po kablu USB obrazu i dźwięku z komputera ,</w:t>
      </w:r>
    </w:p>
    <w:p w:rsidR="009B6C03" w:rsidRDefault="009B6C03" w:rsidP="009B6C03">
      <w:pPr>
        <w:spacing w:after="0" w:line="240" w:lineRule="auto"/>
      </w:pPr>
      <w:r>
        <w:t>d) zaimplementowany odtwarzacz treści zarządzany przez LAN, listy</w:t>
      </w:r>
    </w:p>
    <w:p w:rsidR="009B6C03" w:rsidRDefault="009B6C03" w:rsidP="009B6C03">
      <w:pPr>
        <w:spacing w:after="0" w:line="240" w:lineRule="auto"/>
      </w:pPr>
      <w:r>
        <w:t>odtwarzania, zarządzanie czasowe, wsparcie dla formatów H264 i H.265,</w:t>
      </w:r>
    </w:p>
    <w:p w:rsidR="009B6C03" w:rsidRDefault="009B6C03" w:rsidP="009B6C03">
      <w:pPr>
        <w:spacing w:after="0" w:line="240" w:lineRule="auto"/>
      </w:pPr>
      <w:r>
        <w:t>e) korekcja zniekształceń obrazu: trapez pion/poziom; korekcja narożników;</w:t>
      </w:r>
    </w:p>
    <w:p w:rsidR="009B6C03" w:rsidRDefault="009B6C03" w:rsidP="009B6C03">
      <w:pPr>
        <w:spacing w:after="0" w:line="240" w:lineRule="auto"/>
      </w:pPr>
      <w:r>
        <w:t>projekcji na zakrzywionej powierzchni oraz w narożniku pomieszczenia, korekcja</w:t>
      </w:r>
    </w:p>
    <w:p w:rsidR="009B6C03" w:rsidRDefault="009B6C03" w:rsidP="009B6C03">
      <w:pPr>
        <w:spacing w:after="0" w:line="240" w:lineRule="auto"/>
      </w:pPr>
      <w:r>
        <w:t>liniowości obrazu pion/poziom,</w:t>
      </w:r>
    </w:p>
    <w:p w:rsidR="009B6C03" w:rsidRDefault="009B6C03" w:rsidP="009B6C03">
      <w:pPr>
        <w:spacing w:after="0" w:line="240" w:lineRule="auto"/>
      </w:pPr>
      <w:r>
        <w:t>f) możliwość regulacji barw (odcień, nasycenie, jasność) oraz Gamma,</w:t>
      </w:r>
    </w:p>
    <w:p w:rsidR="009B6C03" w:rsidRDefault="009B6C03" w:rsidP="009B6C03">
      <w:pPr>
        <w:spacing w:after="0" w:line="240" w:lineRule="auto"/>
      </w:pPr>
      <w:r>
        <w:t>g) funkcja łączenia krawędzi obrazów w pionie i poziomie z regulacją</w:t>
      </w:r>
    </w:p>
    <w:p w:rsidR="009B6C03" w:rsidRDefault="009B6C03" w:rsidP="009B6C03">
      <w:pPr>
        <w:spacing w:after="0" w:line="240" w:lineRule="auto"/>
      </w:pPr>
      <w:r>
        <w:t>krzywych nakładania, równoważeniem poziomu czerni i wyrównywanie kolorów) możliwy podział na 2 lub 4 źródła prezentowane jednocześnie,</w:t>
      </w:r>
    </w:p>
    <w:p w:rsidR="009B6C03" w:rsidRDefault="009B6C03" w:rsidP="009B6C03">
      <w:pPr>
        <w:spacing w:after="0" w:line="240" w:lineRule="auto"/>
      </w:pPr>
      <w:r>
        <w:t>i) możliwość jednoczesnego podłączenia i prezentacji min. 2 źródeł</w:t>
      </w:r>
    </w:p>
    <w:p w:rsidR="009B6C03" w:rsidRDefault="009B6C03" w:rsidP="009B6C03">
      <w:pPr>
        <w:spacing w:after="0" w:line="240" w:lineRule="auto"/>
      </w:pPr>
      <w:r>
        <w:t xml:space="preserve">udostępnienia ekranu bezprzewodowego typu </w:t>
      </w:r>
      <w:proofErr w:type="spellStart"/>
      <w:r>
        <w:t>Screen</w:t>
      </w:r>
      <w:proofErr w:type="spellEnd"/>
      <w:r>
        <w:t xml:space="preserve"> Mirroring,</w:t>
      </w:r>
    </w:p>
    <w:p w:rsidR="009B6C03" w:rsidRDefault="009B6C03" w:rsidP="009B6C03">
      <w:pPr>
        <w:spacing w:after="0" w:line="240" w:lineRule="auto"/>
      </w:pPr>
      <w:r>
        <w:t>j) możliwość wprowadzenia znaku graficznego (logo) użytkownika i jego</w:t>
      </w:r>
    </w:p>
    <w:p w:rsidR="009B6C03" w:rsidRDefault="009B6C03" w:rsidP="009B6C03">
      <w:pPr>
        <w:spacing w:after="0" w:line="240" w:lineRule="auto"/>
      </w:pPr>
      <w:r>
        <w:t>personalizacja.</w:t>
      </w:r>
    </w:p>
    <w:p w:rsidR="009B6C03" w:rsidRDefault="009B6C03" w:rsidP="009B6C03">
      <w:pPr>
        <w:spacing w:after="0" w:line="240" w:lineRule="auto"/>
      </w:pPr>
      <w:r>
        <w:t>13. Oprogramowanie projektora nie wymagające stałych lub czasowych opłat</w:t>
      </w:r>
    </w:p>
    <w:p w:rsidR="009B6C03" w:rsidRDefault="009B6C03" w:rsidP="009B6C03">
      <w:pPr>
        <w:spacing w:after="0" w:line="240" w:lineRule="auto"/>
      </w:pPr>
      <w:r>
        <w:t>licencyjnych:</w:t>
      </w:r>
    </w:p>
    <w:p w:rsidR="009B6C03" w:rsidRDefault="009B6C03" w:rsidP="009B6C03">
      <w:pPr>
        <w:spacing w:after="0" w:line="240" w:lineRule="auto"/>
      </w:pPr>
      <w:r>
        <w:t>a) monitorowania stanu projektora poprzez sieć LAN,</w:t>
      </w:r>
    </w:p>
    <w:p w:rsidR="009B6C03" w:rsidRDefault="009B6C03" w:rsidP="009B6C03">
      <w:pPr>
        <w:spacing w:after="0" w:line="240" w:lineRule="auto"/>
      </w:pPr>
      <w:r>
        <w:t>b) oprogramowanie do tworzenia treści i wyświetlania ich przez projektor bez</w:t>
      </w:r>
    </w:p>
    <w:p w:rsidR="009B6C03" w:rsidRDefault="009B6C03" w:rsidP="009B6C03">
      <w:pPr>
        <w:spacing w:after="0" w:line="240" w:lineRule="auto"/>
      </w:pPr>
      <w:r>
        <w:t>konieczności stosowania dodatkowego urządzenia (funkcja zintegrowana z</w:t>
      </w:r>
    </w:p>
    <w:p w:rsidR="009B6C03" w:rsidRDefault="009B6C03" w:rsidP="009B6C03">
      <w:pPr>
        <w:spacing w:after="0" w:line="240" w:lineRule="auto"/>
      </w:pPr>
      <w:r>
        <w:t>projektorem),</w:t>
      </w:r>
    </w:p>
    <w:p w:rsidR="009B6C03" w:rsidRDefault="009B6C03" w:rsidP="009B6C03">
      <w:pPr>
        <w:spacing w:after="0" w:line="240" w:lineRule="auto"/>
      </w:pPr>
      <w:r>
        <w:t>c) oprogramowanie do prezentacji treści poprzez sieć LAN/ Wifi z możliwością</w:t>
      </w:r>
    </w:p>
    <w:p w:rsidR="009B6C03" w:rsidRDefault="009B6C03" w:rsidP="009B6C03">
      <w:pPr>
        <w:spacing w:after="0" w:line="240" w:lineRule="auto"/>
      </w:pPr>
      <w:r>
        <w:t>prezentacji jednocześnie do min. 4 źródeł</w:t>
      </w:r>
    </w:p>
    <w:p w:rsidR="009B6C03" w:rsidRDefault="009B6C03" w:rsidP="009B6C03">
      <w:pPr>
        <w:spacing w:after="0" w:line="240" w:lineRule="auto"/>
      </w:pPr>
      <w:r>
        <w:t>d) sterowanie projektorem za pomocą przeglądarki internetowej</w:t>
      </w:r>
    </w:p>
    <w:p w:rsidR="009B6C03" w:rsidRDefault="009B6C03" w:rsidP="009B6C03">
      <w:pPr>
        <w:spacing w:after="0" w:line="240" w:lineRule="auto"/>
      </w:pPr>
      <w:r>
        <w:t>14. Gwarancja producenta: 36 miesięcy albo 12000 h w zależności co wystąpi</w:t>
      </w:r>
    </w:p>
    <w:p w:rsidR="009B6C03" w:rsidRDefault="009B6C03" w:rsidP="009B6C03">
      <w:pPr>
        <w:spacing w:after="0" w:line="240" w:lineRule="auto"/>
      </w:pPr>
      <w:r>
        <w:t>szybciej.</w:t>
      </w:r>
    </w:p>
    <w:p w:rsidR="009B6C03" w:rsidRDefault="009B6C03" w:rsidP="009B6C03">
      <w:pPr>
        <w:spacing w:after="0" w:line="240" w:lineRule="auto"/>
      </w:pPr>
    </w:p>
    <w:p w:rsidR="009B6C03" w:rsidRDefault="009B6C03" w:rsidP="009B6C03">
      <w:pPr>
        <w:spacing w:after="0" w:line="240" w:lineRule="auto"/>
      </w:pPr>
      <w:r>
        <w:t xml:space="preserve">Uchwyt sufitowy </w:t>
      </w:r>
    </w:p>
    <w:p w:rsidR="009B6C03" w:rsidRDefault="009B6C03" w:rsidP="009B6C03">
      <w:pPr>
        <w:spacing w:after="0" w:line="240" w:lineRule="auto"/>
      </w:pPr>
    </w:p>
    <w:p w:rsidR="009B6C03" w:rsidRDefault="009B6C03" w:rsidP="009B6C03">
      <w:pPr>
        <w:spacing w:after="0" w:line="240" w:lineRule="auto"/>
      </w:pPr>
      <w:r>
        <w:t>- 4 punkty mocowania</w:t>
      </w:r>
    </w:p>
    <w:p w:rsidR="009B6C03" w:rsidRDefault="009B6C03" w:rsidP="009B6C03">
      <w:pPr>
        <w:spacing w:after="0" w:line="240" w:lineRule="auto"/>
      </w:pPr>
      <w:r>
        <w:t>- Blacha o grubości 3 mm malowana proszkowo</w:t>
      </w:r>
    </w:p>
    <w:p w:rsidR="009B6C03" w:rsidRDefault="009B6C03" w:rsidP="009B6C03">
      <w:pPr>
        <w:spacing w:after="0" w:line="240" w:lineRule="auto"/>
      </w:pPr>
      <w:r>
        <w:t xml:space="preserve">- Teleskopowa konstrukcja uchwytu  o profilu okrągłym </w:t>
      </w:r>
    </w:p>
    <w:p w:rsidR="009B6C03" w:rsidRDefault="009B6C03" w:rsidP="009B6C03">
      <w:pPr>
        <w:spacing w:after="0" w:line="240" w:lineRule="auto"/>
      </w:pPr>
      <w:r>
        <w:t>- Możliwość regulacji min. 52-80 cm, kolor biały,</w:t>
      </w:r>
    </w:p>
    <w:p w:rsidR="009B6C03" w:rsidRDefault="009B6C03" w:rsidP="009B6C03">
      <w:pPr>
        <w:spacing w:after="0" w:line="240" w:lineRule="auto"/>
      </w:pPr>
      <w:r>
        <w:t xml:space="preserve">- Korekta lewo/prawo 18°/18° </w:t>
      </w:r>
    </w:p>
    <w:p w:rsidR="009B6C03" w:rsidRDefault="009B6C03" w:rsidP="009B6C03">
      <w:pPr>
        <w:spacing w:after="0" w:line="240" w:lineRule="auto"/>
      </w:pPr>
      <w:r>
        <w:t xml:space="preserve">- Regulacja kąta nachylenia  90°/90°,  </w:t>
      </w:r>
    </w:p>
    <w:p w:rsidR="009B6C03" w:rsidRDefault="009B6C03" w:rsidP="009B6C03">
      <w:pPr>
        <w:spacing w:after="0" w:line="240" w:lineRule="auto"/>
      </w:pPr>
      <w:r>
        <w:t xml:space="preserve">- Prowadzenie okablowania wewnątrz uchwytu </w:t>
      </w:r>
    </w:p>
    <w:p w:rsidR="009B6C03" w:rsidRDefault="009B6C03" w:rsidP="009B6C03">
      <w:pPr>
        <w:spacing w:after="0" w:line="240" w:lineRule="auto"/>
      </w:pPr>
      <w:r>
        <w:t>- malowany proszkowo na kolor biały</w:t>
      </w:r>
    </w:p>
    <w:p w:rsidR="009B6C03" w:rsidRDefault="009B6C03" w:rsidP="009B6C03">
      <w:pPr>
        <w:spacing w:after="0" w:line="240" w:lineRule="auto"/>
      </w:pPr>
    </w:p>
    <w:p w:rsidR="009B6C03" w:rsidRPr="008A7C77" w:rsidRDefault="009B6C03" w:rsidP="009B6C03">
      <w:pPr>
        <w:spacing w:after="0" w:line="240" w:lineRule="auto"/>
        <w:jc w:val="both"/>
      </w:pPr>
      <w:r w:rsidRPr="008A7C77">
        <w:t>Ekran elektryczny</w:t>
      </w:r>
      <w:r>
        <w:t xml:space="preserve"> 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Ekran projekcyjny elektryczny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 xml:space="preserve">- Obszar roboczy o wymiarach </w:t>
      </w:r>
      <w:r>
        <w:t>240</w:t>
      </w:r>
      <w:r w:rsidRPr="008A7C77">
        <w:t xml:space="preserve"> x </w:t>
      </w:r>
      <w:r>
        <w:t>135</w:t>
      </w:r>
      <w:r w:rsidRPr="008A7C77">
        <w:t xml:space="preserve"> cm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lastRenderedPageBreak/>
        <w:t>- Czarne ramki o szerokości 5 cm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Format 16:9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Możliwość wyboru przedniego lub tylnego wysuwu płótna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Kolor kasety biały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Płótno posiada certyfikat trudnopalności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Kąt widzenia min. 150°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 xml:space="preserve">- Współczynnik </w:t>
      </w:r>
      <w:proofErr w:type="spellStart"/>
      <w:r w:rsidRPr="008A7C77">
        <w:t>Gain</w:t>
      </w:r>
      <w:proofErr w:type="spellEnd"/>
      <w:r w:rsidRPr="008A7C77">
        <w:t xml:space="preserve"> 1.2</w:t>
      </w:r>
    </w:p>
    <w:p w:rsidR="009B6C03" w:rsidRPr="008A7C77" w:rsidRDefault="009B6C03" w:rsidP="009B6C03">
      <w:pPr>
        <w:spacing w:after="0" w:line="240" w:lineRule="auto"/>
        <w:jc w:val="both"/>
      </w:pPr>
      <w:r w:rsidRPr="008A7C77">
        <w:t>- Możliwość wyboru strony montażu silnika</w:t>
      </w:r>
    </w:p>
    <w:p w:rsidR="009B6C03" w:rsidRDefault="009B6C03" w:rsidP="009B6C03">
      <w:pPr>
        <w:spacing w:after="0" w:line="240" w:lineRule="auto"/>
      </w:pPr>
      <w:r w:rsidRPr="008A7C77">
        <w:t>- Gwarancja 24 miesiąc</w:t>
      </w:r>
      <w:r>
        <w:t>e</w:t>
      </w:r>
    </w:p>
    <w:p w:rsidR="009B6C03" w:rsidRDefault="009B6C03" w:rsidP="009B6C03">
      <w:pPr>
        <w:spacing w:after="0" w:line="240" w:lineRule="auto"/>
      </w:pPr>
    </w:p>
    <w:p w:rsidR="009B6C03" w:rsidRDefault="00CB14AA" w:rsidP="00412319">
      <w:r>
        <w:t>Robocizna:</w:t>
      </w:r>
    </w:p>
    <w:p w:rsidR="00CB14AA" w:rsidRDefault="00CB14AA" w:rsidP="00CB14AA">
      <w:pPr>
        <w:spacing w:after="0" w:line="240" w:lineRule="auto"/>
        <w:jc w:val="both"/>
      </w:pPr>
      <w:r>
        <w:t>Należy zdemontować</w:t>
      </w:r>
      <w:r>
        <w:t xml:space="preserve"> stary</w:t>
      </w:r>
      <w:r>
        <w:t xml:space="preserve"> ekran i projektor</w:t>
      </w:r>
      <w:r>
        <w:t xml:space="preserve"> oraz</w:t>
      </w:r>
      <w:r>
        <w:t xml:space="preserve"> zamontować ekran elektryczny w osi Sali oraz projektor na uchwycie sufitowym w odległości wynikającej z jego optyki. Istniejące okablowanie należy przedłużyć, ponadto należy doprowadzić </w:t>
      </w:r>
      <w:r w:rsidRPr="008A7C77">
        <w:t>okablowanie instalacyjne   1x HDMI zaciskane końcowe złącza  (przewód HDMI wykonany z miedzi beztlenowej (OFC), testowany w rozdzielczościach 720p/1080i oraz 1080p (</w:t>
      </w:r>
      <w:proofErr w:type="spellStart"/>
      <w:r w:rsidRPr="008A7C77">
        <w:t>full</w:t>
      </w:r>
      <w:proofErr w:type="spellEnd"/>
      <w:r w:rsidRPr="008A7C77">
        <w:t xml:space="preserve"> HD), obsługa standardu HDMI High </w:t>
      </w:r>
      <w:proofErr w:type="spellStart"/>
      <w:r w:rsidRPr="008A7C77">
        <w:t>Speed</w:t>
      </w:r>
      <w:proofErr w:type="spellEnd"/>
      <w:r w:rsidRPr="008A7C77">
        <w:t xml:space="preserve"> min. 1.4 z HDCP, pełne ekranowanie żył sygnałowych, obsługa formatów 3D)</w:t>
      </w:r>
      <w:r>
        <w:t>, w istniejącym przyłączu zastąpić niewykorzystywane gniazdo video, gniazdem HDMI skorelowanym z położonym okablowaniem</w:t>
      </w:r>
    </w:p>
    <w:p w:rsidR="00CB14AA" w:rsidRDefault="00CB14AA" w:rsidP="00412319"/>
    <w:p w:rsidR="00CB14AA" w:rsidRPr="009B6C03" w:rsidRDefault="00CB14AA" w:rsidP="00CB14AA">
      <w:pPr>
        <w:rPr>
          <w:rFonts w:ascii="Times New Roman" w:hAnsi="Times New Roman" w:cs="Times New Roman"/>
          <w:b/>
          <w:sz w:val="28"/>
          <w:szCs w:val="28"/>
        </w:rPr>
      </w:pPr>
      <w:r w:rsidRPr="009B6C03">
        <w:rPr>
          <w:rFonts w:ascii="Times New Roman" w:hAnsi="Times New Roman" w:cs="Times New Roman"/>
          <w:b/>
          <w:sz w:val="28"/>
          <w:szCs w:val="28"/>
        </w:rPr>
        <w:t xml:space="preserve">Zadanie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9B6C03">
        <w:rPr>
          <w:rFonts w:ascii="Times New Roman" w:hAnsi="Times New Roman" w:cs="Times New Roman"/>
          <w:b/>
          <w:sz w:val="28"/>
          <w:szCs w:val="28"/>
        </w:rPr>
        <w:t xml:space="preserve"> – Sala A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CB14AA" w:rsidRDefault="00CB14AA" w:rsidP="00CB14AA">
      <w:pPr>
        <w:spacing w:after="0" w:line="240" w:lineRule="auto"/>
        <w:jc w:val="both"/>
      </w:pPr>
      <w:r>
        <w:t>Parametry projektora</w:t>
      </w:r>
    </w:p>
    <w:p w:rsidR="00CB14AA" w:rsidRDefault="00CB14AA" w:rsidP="00CB14AA">
      <w:pPr>
        <w:spacing w:after="0" w:line="240" w:lineRule="auto"/>
        <w:jc w:val="both"/>
      </w:pPr>
      <w:r>
        <w:t>- Technologia - 3LCD;</w:t>
      </w:r>
    </w:p>
    <w:p w:rsidR="00CB14AA" w:rsidRDefault="00CB14AA" w:rsidP="00CB14AA">
      <w:pPr>
        <w:spacing w:after="0" w:line="240" w:lineRule="auto"/>
        <w:jc w:val="both"/>
      </w:pPr>
      <w:r>
        <w:t>- natężenie światła - min. 5000 lumenów;</w:t>
      </w:r>
    </w:p>
    <w:p w:rsidR="00CB14AA" w:rsidRDefault="00CB14AA" w:rsidP="00CB14AA">
      <w:pPr>
        <w:spacing w:after="0" w:line="240" w:lineRule="auto"/>
        <w:jc w:val="both"/>
      </w:pPr>
      <w:r>
        <w:t>- rozdzielczość – minimum WUXGA (1920 x 1200);</w:t>
      </w:r>
    </w:p>
    <w:p w:rsidR="00CB14AA" w:rsidRDefault="00CB14AA" w:rsidP="00CB14AA">
      <w:pPr>
        <w:spacing w:after="0" w:line="240" w:lineRule="auto"/>
        <w:jc w:val="both"/>
      </w:pPr>
      <w:r>
        <w:t>- współczynnik proporcji - 16:10;</w:t>
      </w:r>
    </w:p>
    <w:p w:rsidR="00CB14AA" w:rsidRDefault="00CB14AA" w:rsidP="00CB14AA">
      <w:pPr>
        <w:spacing w:after="0" w:line="240" w:lineRule="auto"/>
        <w:jc w:val="both"/>
      </w:pPr>
      <w:r>
        <w:t>- stosunek kontrastu - min 2.000.000 : 1;</w:t>
      </w:r>
    </w:p>
    <w:p w:rsidR="00CB14AA" w:rsidRDefault="00CB14AA" w:rsidP="00CB14AA">
      <w:pPr>
        <w:spacing w:after="0" w:line="240" w:lineRule="auto"/>
        <w:jc w:val="both"/>
      </w:pPr>
      <w:r>
        <w:t>- źródło światła - laser, żywotność min. 20 000 h;</w:t>
      </w:r>
    </w:p>
    <w:p w:rsidR="00CB14AA" w:rsidRDefault="00CB14AA" w:rsidP="00CB14AA">
      <w:pPr>
        <w:spacing w:after="0" w:line="240" w:lineRule="auto"/>
        <w:jc w:val="both"/>
      </w:pPr>
      <w:r>
        <w:t xml:space="preserve">- korekcja </w:t>
      </w:r>
      <w:proofErr w:type="spellStart"/>
      <w:r>
        <w:t>Lens-Shift</w:t>
      </w:r>
      <w:proofErr w:type="spellEnd"/>
      <w:r>
        <w:t>;</w:t>
      </w:r>
    </w:p>
    <w:p w:rsidR="00CB14AA" w:rsidRDefault="00CB14AA" w:rsidP="00CB14AA">
      <w:pPr>
        <w:spacing w:after="0" w:line="240" w:lineRule="auto"/>
        <w:jc w:val="both"/>
      </w:pPr>
      <w:r>
        <w:t>- przystosowany do pracy 24 h / 7 dni;</w:t>
      </w:r>
    </w:p>
    <w:p w:rsidR="00CB14AA" w:rsidRDefault="00CB14AA" w:rsidP="00CB14AA">
      <w:pPr>
        <w:spacing w:after="0" w:line="240" w:lineRule="auto"/>
        <w:jc w:val="both"/>
      </w:pPr>
      <w:r>
        <w:t>- montaż projektora w dowolnej pozycji (360 stopni);</w:t>
      </w:r>
    </w:p>
    <w:p w:rsidR="00CB14AA" w:rsidRDefault="00CB14AA" w:rsidP="00CB14AA">
      <w:pPr>
        <w:spacing w:after="0" w:line="240" w:lineRule="auto"/>
        <w:jc w:val="both"/>
      </w:pPr>
      <w:r>
        <w:t>- poziom hałasu w trybie normalnym maks. 31db;</w:t>
      </w:r>
    </w:p>
    <w:p w:rsidR="00CB14AA" w:rsidRDefault="00CB14AA" w:rsidP="00CB14AA">
      <w:pPr>
        <w:spacing w:after="0" w:line="240" w:lineRule="auto"/>
        <w:jc w:val="both"/>
      </w:pPr>
      <w:r>
        <w:t xml:space="preserve">- wejścia min : 2 x VGA, </w:t>
      </w:r>
      <w:proofErr w:type="spellStart"/>
      <w:r>
        <w:t>HDBaseT</w:t>
      </w:r>
      <w:proofErr w:type="spellEnd"/>
      <w:r>
        <w:t xml:space="preserve">, 2x HDMI, 2x Audio mini </w:t>
      </w:r>
      <w:proofErr w:type="spellStart"/>
      <w:r>
        <w:t>jack</w:t>
      </w:r>
      <w:proofErr w:type="spellEnd"/>
      <w:r>
        <w:t>, RS-232, LAN;</w:t>
      </w:r>
    </w:p>
    <w:p w:rsidR="00CB14AA" w:rsidRDefault="00CB14AA" w:rsidP="00CB14AA">
      <w:pPr>
        <w:spacing w:after="0" w:line="240" w:lineRule="auto"/>
        <w:jc w:val="both"/>
      </w:pPr>
      <w:r>
        <w:t xml:space="preserve">- wyjścia min : VGA, Audio mini </w:t>
      </w:r>
      <w:proofErr w:type="spellStart"/>
      <w:r>
        <w:t>jack</w:t>
      </w:r>
      <w:proofErr w:type="spellEnd"/>
      <w:r>
        <w:t>;</w:t>
      </w:r>
    </w:p>
    <w:p w:rsidR="00CB14AA" w:rsidRDefault="00CB14AA" w:rsidP="00CB14AA">
      <w:pPr>
        <w:spacing w:after="0" w:line="240" w:lineRule="auto"/>
        <w:jc w:val="both"/>
      </w:pPr>
      <w:r>
        <w:t xml:space="preserve">- </w:t>
      </w:r>
      <w:proofErr w:type="spellStart"/>
      <w:r>
        <w:t>wysłona</w:t>
      </w:r>
      <w:proofErr w:type="spellEnd"/>
      <w:r>
        <w:t xml:space="preserve"> złączy i okablowania dostarczana w komplecie razem z projektorem;</w:t>
      </w:r>
    </w:p>
    <w:p w:rsidR="00CB14AA" w:rsidRDefault="00CB14AA" w:rsidP="00CB14AA">
      <w:pPr>
        <w:spacing w:after="0" w:line="240" w:lineRule="auto"/>
        <w:jc w:val="both"/>
      </w:pPr>
      <w:r>
        <w:t>- szybki start i wyłączenie;</w:t>
      </w:r>
    </w:p>
    <w:p w:rsidR="00CB14AA" w:rsidRDefault="00CB14AA" w:rsidP="00CB14AA">
      <w:pPr>
        <w:spacing w:after="0" w:line="240" w:lineRule="auto"/>
        <w:jc w:val="both"/>
      </w:pPr>
      <w:r>
        <w:t>- kolor obudowy biały</w:t>
      </w:r>
    </w:p>
    <w:p w:rsidR="00CB14AA" w:rsidRDefault="00CB14AA" w:rsidP="00CB14AA">
      <w:pPr>
        <w:spacing w:after="0" w:line="240" w:lineRule="auto"/>
        <w:jc w:val="both"/>
      </w:pPr>
    </w:p>
    <w:p w:rsidR="00CB14AA" w:rsidRPr="008A7C77" w:rsidRDefault="00CB14AA" w:rsidP="00CB14AA">
      <w:pPr>
        <w:spacing w:after="0" w:line="240" w:lineRule="auto"/>
        <w:jc w:val="both"/>
      </w:pPr>
      <w:r w:rsidRPr="008A7C77">
        <w:t>Ekran elektryczny</w:t>
      </w:r>
      <w:r>
        <w:t xml:space="preserve"> 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Ekran projekcyjny elektryczny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 xml:space="preserve">- Obszar roboczy o wymiarach </w:t>
      </w:r>
      <w:r>
        <w:t>290</w:t>
      </w:r>
      <w:r w:rsidRPr="008A7C77">
        <w:t xml:space="preserve"> x </w:t>
      </w:r>
      <w:r>
        <w:t>181,5</w:t>
      </w:r>
      <w:r w:rsidRPr="008A7C77">
        <w:t xml:space="preserve"> cm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Czarne ramki o szerokości 5 cm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Format 16:</w:t>
      </w:r>
      <w:r>
        <w:t>10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Możliwość wyboru przedniego lub tylnego wysuwu płótna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Kolor kasety biały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Płótno posiada certyfikat trudnopalności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Kąt widzenia min. 150°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 xml:space="preserve">- Współczynnik </w:t>
      </w:r>
      <w:proofErr w:type="spellStart"/>
      <w:r w:rsidRPr="008A7C77">
        <w:t>Gain</w:t>
      </w:r>
      <w:proofErr w:type="spellEnd"/>
      <w:r w:rsidRPr="008A7C77">
        <w:t xml:space="preserve"> 1.2</w:t>
      </w:r>
    </w:p>
    <w:p w:rsidR="00CB14AA" w:rsidRPr="008A7C77" w:rsidRDefault="00CB14AA" w:rsidP="00CB14AA">
      <w:pPr>
        <w:spacing w:after="0" w:line="240" w:lineRule="auto"/>
        <w:jc w:val="both"/>
      </w:pPr>
      <w:r w:rsidRPr="008A7C77">
        <w:t>- Możliwość wyboru strony montażu silnika</w:t>
      </w:r>
    </w:p>
    <w:p w:rsidR="00CB14AA" w:rsidRDefault="00CB14AA" w:rsidP="00CB14AA">
      <w:pPr>
        <w:spacing w:after="0" w:line="240" w:lineRule="auto"/>
        <w:jc w:val="both"/>
      </w:pPr>
      <w:r w:rsidRPr="008A7C77">
        <w:t>- Gwarancja 24 miesiąc</w:t>
      </w:r>
      <w:r>
        <w:t>e</w:t>
      </w:r>
    </w:p>
    <w:p w:rsidR="00CB14AA" w:rsidRDefault="00CB14AA" w:rsidP="00CB14AA">
      <w:pPr>
        <w:spacing w:after="0" w:line="240" w:lineRule="auto"/>
      </w:pPr>
      <w:r>
        <w:lastRenderedPageBreak/>
        <w:t xml:space="preserve">Uchwyt sufitowy </w:t>
      </w:r>
      <w:bookmarkStart w:id="0" w:name="_GoBack"/>
      <w:bookmarkEnd w:id="0"/>
    </w:p>
    <w:p w:rsidR="00CB14AA" w:rsidRDefault="00CB14AA" w:rsidP="00CB14AA">
      <w:pPr>
        <w:spacing w:after="0" w:line="240" w:lineRule="auto"/>
      </w:pPr>
    </w:p>
    <w:p w:rsidR="00CB14AA" w:rsidRDefault="00CB14AA" w:rsidP="00CB14AA">
      <w:pPr>
        <w:spacing w:after="0" w:line="240" w:lineRule="auto"/>
      </w:pPr>
      <w:r>
        <w:t>- 4 punkty mocowania</w:t>
      </w:r>
    </w:p>
    <w:p w:rsidR="00CB14AA" w:rsidRDefault="00CB14AA" w:rsidP="00CB14AA">
      <w:pPr>
        <w:spacing w:after="0" w:line="240" w:lineRule="auto"/>
      </w:pPr>
      <w:r>
        <w:t>- Blacha o grubości 3 mm malowana proszkowo</w:t>
      </w:r>
    </w:p>
    <w:p w:rsidR="00CB14AA" w:rsidRDefault="00CB14AA" w:rsidP="00CB14AA">
      <w:pPr>
        <w:spacing w:after="0" w:line="240" w:lineRule="auto"/>
      </w:pPr>
      <w:r>
        <w:t xml:space="preserve">- Teleskopowa konstrukcja uchwytu  o profilu okrągłym </w:t>
      </w:r>
    </w:p>
    <w:p w:rsidR="00CB14AA" w:rsidRDefault="00CB14AA" w:rsidP="00CB14AA">
      <w:pPr>
        <w:spacing w:after="0" w:line="240" w:lineRule="auto"/>
      </w:pPr>
      <w:r>
        <w:t>- Możliwość regulacji min. 52-80 cm, kolor biały,</w:t>
      </w:r>
    </w:p>
    <w:p w:rsidR="00CB14AA" w:rsidRDefault="00CB14AA" w:rsidP="00CB14AA">
      <w:pPr>
        <w:spacing w:after="0" w:line="240" w:lineRule="auto"/>
      </w:pPr>
      <w:r>
        <w:t xml:space="preserve">- Korekta lewo/prawo 18°/18° </w:t>
      </w:r>
    </w:p>
    <w:p w:rsidR="00CB14AA" w:rsidRDefault="00CB14AA" w:rsidP="00CB14AA">
      <w:pPr>
        <w:spacing w:after="0" w:line="240" w:lineRule="auto"/>
      </w:pPr>
      <w:r>
        <w:t xml:space="preserve">- Regulacja kąta nachylenia  90°/90°,  </w:t>
      </w:r>
    </w:p>
    <w:p w:rsidR="00CB14AA" w:rsidRDefault="00CB14AA" w:rsidP="00CB14AA">
      <w:pPr>
        <w:spacing w:after="0" w:line="240" w:lineRule="auto"/>
      </w:pPr>
      <w:r>
        <w:t xml:space="preserve">- Prowadzenie okablowania wewnątrz uchwytu </w:t>
      </w:r>
    </w:p>
    <w:p w:rsidR="00CB14AA" w:rsidRDefault="00CB14AA" w:rsidP="00CB14AA">
      <w:pPr>
        <w:spacing w:after="0" w:line="240" w:lineRule="auto"/>
        <w:jc w:val="both"/>
      </w:pPr>
      <w:r>
        <w:t>- malowany proszkowo na kolor biały</w:t>
      </w:r>
    </w:p>
    <w:p w:rsidR="00CB14AA" w:rsidRDefault="00CB14AA" w:rsidP="00CB14AA"/>
    <w:p w:rsidR="00CB14AA" w:rsidRDefault="00CB14AA" w:rsidP="00CB14AA">
      <w:r>
        <w:t>Robocizna:</w:t>
      </w:r>
    </w:p>
    <w:p w:rsidR="00CB14AA" w:rsidRDefault="00CB14AA" w:rsidP="00CB14AA">
      <w:pPr>
        <w:spacing w:after="0" w:line="240" w:lineRule="auto"/>
        <w:jc w:val="both"/>
      </w:pPr>
      <w:r>
        <w:t xml:space="preserve">Należy zdemontować stary ekran i projektor,  zamontować ekran elektryczny w osi Sali oraz projektor na uchwycie sufitowym w odległości wynikającej z jego optyki. Istniejące okablowanie należy przedłużyć, ponadto należy doprowadzić </w:t>
      </w:r>
      <w:r w:rsidRPr="008A7C77">
        <w:t>okablowanie instalacyjne   1x HDMI zaciskane końcowe złącza  (przewód HDMI wykonany z miedzi beztlenowej (OFC), testowany w rozdzielczościach 720p/1080i oraz 1080p (</w:t>
      </w:r>
      <w:proofErr w:type="spellStart"/>
      <w:r w:rsidRPr="008A7C77">
        <w:t>full</w:t>
      </w:r>
      <w:proofErr w:type="spellEnd"/>
      <w:r w:rsidRPr="008A7C77">
        <w:t xml:space="preserve"> HD), obsługa standardu HDMI High </w:t>
      </w:r>
      <w:proofErr w:type="spellStart"/>
      <w:r w:rsidRPr="008A7C77">
        <w:t>Speed</w:t>
      </w:r>
      <w:proofErr w:type="spellEnd"/>
      <w:r w:rsidRPr="008A7C77">
        <w:t xml:space="preserve"> min. 1.4 z HDCP, pełne ekranowanie żył sygnałowych, obsługa formatów 3D)</w:t>
      </w:r>
      <w:r>
        <w:t>, w istniejącym przyłączu zastąpić niewykorzystywane gniazdo video, gniazdem HDMI skorelowanym z położonym okablowaniem</w:t>
      </w:r>
    </w:p>
    <w:p w:rsidR="00CB14AA" w:rsidRDefault="00CB14AA" w:rsidP="00CB14AA">
      <w:pPr>
        <w:spacing w:after="0" w:line="240" w:lineRule="auto"/>
        <w:jc w:val="both"/>
      </w:pPr>
    </w:p>
    <w:p w:rsidR="00CB14AA" w:rsidRDefault="00CB14AA" w:rsidP="00CB14AA"/>
    <w:sectPr w:rsidR="00CB1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B72B2"/>
    <w:multiLevelType w:val="hybridMultilevel"/>
    <w:tmpl w:val="D0D2B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71F76"/>
    <w:multiLevelType w:val="hybridMultilevel"/>
    <w:tmpl w:val="D29A0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EBA"/>
    <w:rsid w:val="00004DB8"/>
    <w:rsid w:val="00034BA8"/>
    <w:rsid w:val="00173DB9"/>
    <w:rsid w:val="003A553E"/>
    <w:rsid w:val="003B5E4A"/>
    <w:rsid w:val="00412319"/>
    <w:rsid w:val="004534EF"/>
    <w:rsid w:val="0066452C"/>
    <w:rsid w:val="00753EBA"/>
    <w:rsid w:val="007A0A97"/>
    <w:rsid w:val="007A2687"/>
    <w:rsid w:val="007D2B91"/>
    <w:rsid w:val="00954F47"/>
    <w:rsid w:val="009B6C03"/>
    <w:rsid w:val="00A52349"/>
    <w:rsid w:val="00C932BB"/>
    <w:rsid w:val="00CB14AA"/>
    <w:rsid w:val="00D52151"/>
    <w:rsid w:val="00E558AB"/>
    <w:rsid w:val="00E73661"/>
    <w:rsid w:val="00F451FF"/>
    <w:rsid w:val="00FF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19ACC9F"/>
  <w15:chartTrackingRefBased/>
  <w15:docId w15:val="{EC514BC3-D8CB-42AD-8794-5A92779E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6C03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D5215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7A2687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6</Pages>
  <Words>1682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Aparaty</dc:creator>
  <cp:keywords/>
  <dc:description/>
  <cp:lastModifiedBy>Aparaty</cp:lastModifiedBy>
  <cp:revision>12</cp:revision>
  <dcterms:created xsi:type="dcterms:W3CDTF">2024-07-02T06:45:00Z</dcterms:created>
  <dcterms:modified xsi:type="dcterms:W3CDTF">2025-12-01T06:41:00Z</dcterms:modified>
</cp:coreProperties>
</file>