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6D5653" w:rsidRDefault="005E70A3" w:rsidP="008E7850">
      <w:pPr>
        <w:pStyle w:val="pkt"/>
        <w:spacing w:before="0" w:after="0" w:line="360" w:lineRule="auto"/>
        <w:ind w:left="0" w:firstLine="0"/>
        <w:rPr>
          <w:rFonts w:ascii="Verdana" w:hAnsi="Verdana" w:cs="Arial"/>
          <w:b/>
          <w:sz w:val="18"/>
          <w:szCs w:val="18"/>
        </w:rPr>
      </w:pPr>
      <w:r w:rsidRPr="006D5653">
        <w:rPr>
          <w:rFonts w:ascii="Verdana" w:hAnsi="Verdana" w:cs="Arial"/>
          <w:b/>
          <w:sz w:val="18"/>
          <w:szCs w:val="18"/>
        </w:rPr>
        <w:t>Akademia Górniczo - Hutnicza</w:t>
      </w:r>
    </w:p>
    <w:p w14:paraId="30A0D024" w14:textId="77777777" w:rsidR="005E70A3" w:rsidRPr="006D5653" w:rsidRDefault="005E70A3" w:rsidP="008E7850">
      <w:pPr>
        <w:pStyle w:val="pkt"/>
        <w:spacing w:before="0" w:after="0" w:line="360" w:lineRule="auto"/>
        <w:ind w:left="0" w:firstLine="0"/>
        <w:rPr>
          <w:rFonts w:ascii="Verdana" w:hAnsi="Verdana" w:cs="Arial"/>
          <w:b/>
          <w:sz w:val="18"/>
          <w:szCs w:val="18"/>
        </w:rPr>
      </w:pPr>
      <w:r w:rsidRPr="006D5653">
        <w:rPr>
          <w:rFonts w:ascii="Verdana" w:hAnsi="Verdana" w:cs="Arial"/>
          <w:b/>
          <w:sz w:val="18"/>
          <w:szCs w:val="18"/>
        </w:rPr>
        <w:t>im. Stanisława Staszica w Krakowie</w:t>
      </w:r>
    </w:p>
    <w:p w14:paraId="245DB1D9" w14:textId="77777777" w:rsidR="00EB7871" w:rsidRPr="006D5653" w:rsidRDefault="005E70A3" w:rsidP="008E7850">
      <w:pPr>
        <w:pStyle w:val="pkt"/>
        <w:spacing w:before="0" w:after="0" w:line="360" w:lineRule="auto"/>
        <w:ind w:left="0" w:firstLine="0"/>
        <w:rPr>
          <w:rFonts w:ascii="Verdana" w:hAnsi="Verdana" w:cs="Arial"/>
          <w:b/>
          <w:sz w:val="18"/>
          <w:szCs w:val="18"/>
        </w:rPr>
      </w:pPr>
      <w:r w:rsidRPr="006D5653">
        <w:rPr>
          <w:rFonts w:ascii="Verdana" w:hAnsi="Verdana" w:cs="Arial"/>
          <w:b/>
          <w:sz w:val="18"/>
          <w:szCs w:val="18"/>
        </w:rPr>
        <w:t>Dział Zamówień Publicznych</w:t>
      </w:r>
    </w:p>
    <w:p w14:paraId="397C9F9C" w14:textId="77777777" w:rsidR="00EB7871" w:rsidRPr="006D5653" w:rsidRDefault="005E70A3" w:rsidP="008E7850">
      <w:pPr>
        <w:pStyle w:val="pkt"/>
        <w:spacing w:before="0" w:after="0" w:line="360" w:lineRule="auto"/>
        <w:ind w:left="0" w:firstLine="0"/>
        <w:rPr>
          <w:rFonts w:ascii="Verdana" w:hAnsi="Verdana" w:cs="Arial"/>
          <w:bCs/>
          <w:sz w:val="18"/>
          <w:szCs w:val="18"/>
        </w:rPr>
      </w:pPr>
      <w:r w:rsidRPr="006D5653">
        <w:rPr>
          <w:rFonts w:ascii="Verdana" w:hAnsi="Verdana" w:cs="Arial"/>
          <w:bCs/>
          <w:sz w:val="18"/>
          <w:szCs w:val="18"/>
        </w:rPr>
        <w:t>Al. Mickiewicza</w:t>
      </w:r>
      <w:r w:rsidR="00EB7871" w:rsidRPr="006D5653">
        <w:rPr>
          <w:rFonts w:ascii="Verdana" w:hAnsi="Verdana" w:cs="Arial"/>
          <w:bCs/>
          <w:sz w:val="18"/>
          <w:szCs w:val="18"/>
        </w:rPr>
        <w:t xml:space="preserve"> </w:t>
      </w:r>
      <w:r w:rsidRPr="006D5653">
        <w:rPr>
          <w:rFonts w:ascii="Verdana" w:hAnsi="Verdana" w:cs="Arial"/>
          <w:bCs/>
          <w:sz w:val="18"/>
          <w:szCs w:val="18"/>
        </w:rPr>
        <w:t>30</w:t>
      </w:r>
      <w:r w:rsidR="00EB7871" w:rsidRPr="006D5653">
        <w:rPr>
          <w:rFonts w:ascii="Verdana" w:hAnsi="Verdana" w:cs="Arial"/>
          <w:bCs/>
          <w:sz w:val="18"/>
          <w:szCs w:val="18"/>
        </w:rPr>
        <w:t xml:space="preserve"> </w:t>
      </w:r>
    </w:p>
    <w:p w14:paraId="7D03EBF9" w14:textId="77777777" w:rsidR="00EB7871" w:rsidRPr="006D5653" w:rsidRDefault="005E70A3" w:rsidP="008E7850">
      <w:pPr>
        <w:pStyle w:val="pkt"/>
        <w:spacing w:before="0" w:after="0" w:line="360" w:lineRule="auto"/>
        <w:ind w:left="0" w:firstLine="0"/>
        <w:rPr>
          <w:rFonts w:ascii="Verdana" w:hAnsi="Verdana" w:cs="Arial"/>
          <w:b/>
          <w:sz w:val="18"/>
          <w:szCs w:val="18"/>
        </w:rPr>
      </w:pPr>
      <w:r w:rsidRPr="006D5653">
        <w:rPr>
          <w:rFonts w:ascii="Verdana" w:hAnsi="Verdana" w:cs="Arial"/>
          <w:bCs/>
          <w:sz w:val="18"/>
          <w:szCs w:val="18"/>
        </w:rPr>
        <w:t>30-059</w:t>
      </w:r>
      <w:r w:rsidR="00EB7871" w:rsidRPr="006D5653">
        <w:rPr>
          <w:rFonts w:ascii="Verdana" w:hAnsi="Verdana" w:cs="Arial"/>
          <w:bCs/>
          <w:sz w:val="18"/>
          <w:szCs w:val="18"/>
        </w:rPr>
        <w:t xml:space="preserve"> </w:t>
      </w:r>
      <w:r w:rsidRPr="006D5653">
        <w:rPr>
          <w:rFonts w:ascii="Verdana" w:hAnsi="Verdana" w:cs="Arial"/>
          <w:bCs/>
          <w:sz w:val="18"/>
          <w:szCs w:val="18"/>
        </w:rPr>
        <w:t>Kraków</w:t>
      </w:r>
    </w:p>
    <w:p w14:paraId="1A80BA87" w14:textId="77777777" w:rsidR="00EB7871" w:rsidRPr="006D5653" w:rsidRDefault="00EB7871" w:rsidP="008E7850">
      <w:pPr>
        <w:pStyle w:val="pkt"/>
        <w:spacing w:line="360" w:lineRule="auto"/>
        <w:rPr>
          <w:rFonts w:ascii="Verdana" w:hAnsi="Verdana" w:cs="Arial"/>
          <w:sz w:val="18"/>
          <w:szCs w:val="18"/>
        </w:rPr>
      </w:pPr>
    </w:p>
    <w:p w14:paraId="788737B5" w14:textId="77777777" w:rsidR="00EB7871" w:rsidRPr="006D5653" w:rsidRDefault="00EB7871" w:rsidP="009B72BF">
      <w:pPr>
        <w:pStyle w:val="pkt"/>
        <w:spacing w:line="360" w:lineRule="auto"/>
        <w:ind w:left="0" w:firstLine="0"/>
        <w:rPr>
          <w:rFonts w:ascii="Verdana" w:hAnsi="Verdana" w:cs="Arial"/>
          <w:sz w:val="18"/>
          <w:szCs w:val="18"/>
        </w:rPr>
      </w:pPr>
    </w:p>
    <w:p w14:paraId="76711F4D" w14:textId="1D210624" w:rsidR="00EB7871" w:rsidRPr="006D5653" w:rsidRDefault="0047553B" w:rsidP="008E7850">
      <w:pPr>
        <w:pStyle w:val="pkt"/>
        <w:tabs>
          <w:tab w:val="right" w:pos="9214"/>
        </w:tabs>
        <w:spacing w:after="840" w:line="360" w:lineRule="auto"/>
        <w:ind w:left="0" w:firstLine="0"/>
        <w:rPr>
          <w:rFonts w:ascii="Verdana" w:hAnsi="Verdana" w:cs="Arial"/>
          <w:sz w:val="18"/>
          <w:szCs w:val="18"/>
        </w:rPr>
      </w:pPr>
      <w:r w:rsidRPr="006D5653">
        <w:rPr>
          <w:rFonts w:ascii="Verdana" w:hAnsi="Verdana" w:cs="Arial"/>
          <w:bCs/>
          <w:sz w:val="18"/>
          <w:szCs w:val="18"/>
        </w:rPr>
        <w:t>Numer referencyjny</w:t>
      </w:r>
      <w:r w:rsidR="00EB7871" w:rsidRPr="006D5653">
        <w:rPr>
          <w:rFonts w:ascii="Verdana" w:hAnsi="Verdana" w:cs="Arial"/>
          <w:bCs/>
          <w:sz w:val="18"/>
          <w:szCs w:val="18"/>
        </w:rPr>
        <w:t>:</w:t>
      </w:r>
      <w:r w:rsidR="00EB7871" w:rsidRPr="006D5653">
        <w:rPr>
          <w:rFonts w:ascii="Verdana" w:hAnsi="Verdana" w:cs="Arial"/>
          <w:b/>
          <w:sz w:val="18"/>
          <w:szCs w:val="18"/>
        </w:rPr>
        <w:t xml:space="preserve"> </w:t>
      </w:r>
      <w:r w:rsidR="005E70A3" w:rsidRPr="006D5653">
        <w:rPr>
          <w:rFonts w:ascii="Verdana" w:hAnsi="Verdana" w:cs="Arial"/>
          <w:b/>
          <w:sz w:val="18"/>
          <w:szCs w:val="18"/>
        </w:rPr>
        <w:t>DE-dzp.272-</w:t>
      </w:r>
      <w:r w:rsidR="00EE311C" w:rsidRPr="006D5653">
        <w:rPr>
          <w:rFonts w:ascii="Verdana" w:hAnsi="Verdana" w:cs="Arial"/>
          <w:b/>
          <w:sz w:val="18"/>
          <w:szCs w:val="18"/>
        </w:rPr>
        <w:t>619</w:t>
      </w:r>
      <w:r w:rsidR="005E70A3" w:rsidRPr="006D5653">
        <w:rPr>
          <w:rFonts w:ascii="Verdana" w:hAnsi="Verdana" w:cs="Arial"/>
          <w:b/>
          <w:sz w:val="18"/>
          <w:szCs w:val="18"/>
        </w:rPr>
        <w:t>/2</w:t>
      </w:r>
      <w:r w:rsidR="00464314" w:rsidRPr="006D5653">
        <w:rPr>
          <w:rFonts w:ascii="Verdana" w:hAnsi="Verdana" w:cs="Arial"/>
          <w:b/>
          <w:sz w:val="18"/>
          <w:szCs w:val="18"/>
        </w:rPr>
        <w:t>5</w:t>
      </w:r>
      <w:r w:rsidR="00EB7871" w:rsidRPr="006D5653">
        <w:rPr>
          <w:rFonts w:ascii="Verdana" w:hAnsi="Verdana" w:cs="Arial"/>
          <w:sz w:val="18"/>
          <w:szCs w:val="18"/>
        </w:rPr>
        <w:tab/>
      </w:r>
      <w:r w:rsidR="005E70A3" w:rsidRPr="006D5653">
        <w:rPr>
          <w:rFonts w:ascii="Verdana" w:hAnsi="Verdana" w:cs="Arial"/>
          <w:sz w:val="18"/>
          <w:szCs w:val="18"/>
        </w:rPr>
        <w:t>Kraków</w:t>
      </w:r>
      <w:r w:rsidR="00EB7871" w:rsidRPr="006D5653">
        <w:rPr>
          <w:rFonts w:ascii="Verdana" w:hAnsi="Verdana" w:cs="Arial"/>
          <w:sz w:val="18"/>
          <w:szCs w:val="18"/>
        </w:rPr>
        <w:t xml:space="preserve">, </w:t>
      </w:r>
      <w:r w:rsidR="005E70A3" w:rsidRPr="006D5653">
        <w:rPr>
          <w:rFonts w:ascii="Verdana" w:hAnsi="Verdana" w:cs="Arial"/>
          <w:sz w:val="18"/>
          <w:szCs w:val="18"/>
        </w:rPr>
        <w:t>202</w:t>
      </w:r>
      <w:r w:rsidR="00464314" w:rsidRPr="006D5653">
        <w:rPr>
          <w:rFonts w:ascii="Verdana" w:hAnsi="Verdana" w:cs="Arial"/>
          <w:sz w:val="18"/>
          <w:szCs w:val="18"/>
        </w:rPr>
        <w:t>5</w:t>
      </w:r>
      <w:r w:rsidR="005E70A3" w:rsidRPr="006D5653">
        <w:rPr>
          <w:rFonts w:ascii="Verdana" w:hAnsi="Verdana" w:cs="Arial"/>
          <w:sz w:val="18"/>
          <w:szCs w:val="18"/>
        </w:rPr>
        <w:t>-</w:t>
      </w:r>
      <w:r w:rsidR="00EE311C" w:rsidRPr="006D5653">
        <w:rPr>
          <w:rFonts w:ascii="Verdana" w:hAnsi="Verdana" w:cs="Arial"/>
          <w:sz w:val="18"/>
          <w:szCs w:val="18"/>
        </w:rPr>
        <w:t>10</w:t>
      </w:r>
      <w:r w:rsidR="005E70A3" w:rsidRPr="006D5653">
        <w:rPr>
          <w:rFonts w:ascii="Verdana" w:hAnsi="Verdana" w:cs="Arial"/>
          <w:sz w:val="18"/>
          <w:szCs w:val="18"/>
        </w:rPr>
        <w:t>-</w:t>
      </w:r>
      <w:r w:rsidR="00EE311C" w:rsidRPr="006D5653">
        <w:rPr>
          <w:rFonts w:ascii="Verdana" w:hAnsi="Verdana" w:cs="Arial"/>
          <w:sz w:val="18"/>
          <w:szCs w:val="18"/>
        </w:rPr>
        <w:t>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6D5653"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6D5653" w:rsidRDefault="00277E7E" w:rsidP="008E7850">
            <w:pPr>
              <w:pStyle w:val="Tytu"/>
              <w:spacing w:line="360" w:lineRule="auto"/>
              <w:rPr>
                <w:rFonts w:ascii="Verdana" w:hAnsi="Verdana"/>
                <w:sz w:val="18"/>
                <w:szCs w:val="18"/>
              </w:rPr>
            </w:pPr>
            <w:r w:rsidRPr="006D5653">
              <w:rPr>
                <w:rFonts w:ascii="Verdana" w:hAnsi="Verdana"/>
                <w:sz w:val="18"/>
                <w:szCs w:val="18"/>
              </w:rPr>
              <w:t>SPECYFIKACJA WARUNKÓW ZAMÓWIENIA</w:t>
            </w:r>
          </w:p>
          <w:p w14:paraId="374B75D8" w14:textId="77777777" w:rsidR="00277E7E" w:rsidRPr="006D5653" w:rsidRDefault="00277E7E" w:rsidP="004A3DED">
            <w:pPr>
              <w:keepNext/>
              <w:suppressAutoHyphens/>
              <w:spacing w:after="120" w:line="360" w:lineRule="auto"/>
              <w:jc w:val="center"/>
              <w:outlineLvl w:val="1"/>
              <w:rPr>
                <w:rFonts w:ascii="Verdana" w:hAnsi="Verdana" w:cs="Arial"/>
                <w:b/>
                <w:sz w:val="18"/>
                <w:szCs w:val="18"/>
                <w:lang w:eastAsia="ar-SA"/>
              </w:rPr>
            </w:pPr>
            <w:r w:rsidRPr="006D5653">
              <w:rPr>
                <w:rFonts w:ascii="Verdana" w:hAnsi="Verdana" w:cs="Arial"/>
                <w:sz w:val="18"/>
                <w:szCs w:val="18"/>
                <w:lang w:eastAsia="ar-SA"/>
              </w:rPr>
              <w:t>zwana dalej</w:t>
            </w:r>
            <w:r w:rsidRPr="006D5653">
              <w:rPr>
                <w:rFonts w:ascii="Verdana" w:hAnsi="Verdana" w:cs="Arial"/>
                <w:b/>
                <w:sz w:val="18"/>
                <w:szCs w:val="18"/>
                <w:lang w:eastAsia="ar-SA"/>
              </w:rPr>
              <w:t xml:space="preserve"> (SWZ)</w:t>
            </w:r>
          </w:p>
        </w:tc>
      </w:tr>
    </w:tbl>
    <w:p w14:paraId="133F0518" w14:textId="77777777" w:rsidR="0053696B" w:rsidRPr="006D5653" w:rsidRDefault="0053696B" w:rsidP="008E7850">
      <w:pPr>
        <w:spacing w:line="360" w:lineRule="auto"/>
        <w:jc w:val="center"/>
        <w:rPr>
          <w:rFonts w:ascii="Verdana" w:hAnsi="Verdana" w:cs="Arial"/>
          <w:b/>
          <w:sz w:val="18"/>
          <w:szCs w:val="18"/>
        </w:rPr>
      </w:pPr>
    </w:p>
    <w:p w14:paraId="1ECF3892" w14:textId="77777777" w:rsidR="00464314" w:rsidRPr="006D5653" w:rsidRDefault="00464314" w:rsidP="008E7850">
      <w:pPr>
        <w:spacing w:line="360" w:lineRule="auto"/>
        <w:jc w:val="center"/>
        <w:rPr>
          <w:rFonts w:ascii="Verdana" w:hAnsi="Verdana" w:cs="Arial"/>
          <w:b/>
          <w:sz w:val="18"/>
          <w:szCs w:val="18"/>
        </w:rPr>
      </w:pPr>
    </w:p>
    <w:p w14:paraId="4AAFB976" w14:textId="22F48D5B" w:rsidR="00EE311C" w:rsidRPr="006D5653" w:rsidRDefault="002D0378" w:rsidP="008E7850">
      <w:pPr>
        <w:spacing w:line="360" w:lineRule="auto"/>
        <w:jc w:val="center"/>
        <w:rPr>
          <w:rFonts w:ascii="Verdana" w:hAnsi="Verdana" w:cs="Arial"/>
          <w:b/>
          <w:sz w:val="18"/>
          <w:szCs w:val="18"/>
        </w:rPr>
      </w:pPr>
      <w:r w:rsidRPr="006D5653">
        <w:rPr>
          <w:rFonts w:ascii="Verdana" w:hAnsi="Verdana" w:cs="Arial"/>
          <w:b/>
          <w:sz w:val="18"/>
          <w:szCs w:val="18"/>
        </w:rPr>
        <w:t>dostawa i montaż wyposażenia meblowego portierni w budynku B3 WIMiR - KC-DE-zp.272-619/25</w:t>
      </w:r>
    </w:p>
    <w:p w14:paraId="7BB2069F" w14:textId="2BE946D4" w:rsidR="00020FF3" w:rsidRPr="006D5653" w:rsidRDefault="00277E7E" w:rsidP="008E7850">
      <w:pPr>
        <w:spacing w:line="360" w:lineRule="auto"/>
        <w:jc w:val="both"/>
        <w:rPr>
          <w:rFonts w:ascii="Verdana" w:hAnsi="Verdana" w:cs="Arial"/>
          <w:sz w:val="18"/>
          <w:szCs w:val="18"/>
        </w:rPr>
      </w:pPr>
      <w:r w:rsidRPr="006D5653">
        <w:rPr>
          <w:rFonts w:ascii="Verdana" w:hAnsi="Verdana" w:cs="Arial"/>
          <w:sz w:val="18"/>
          <w:szCs w:val="18"/>
        </w:rPr>
        <w:t xml:space="preserve">Postępowanie o udzielenie zamówienia prowadzone jest na podstawie ustawy z dnia 11 września 2019 r. Prawo zamówień publicznych </w:t>
      </w:r>
      <w:r w:rsidR="005E70A3" w:rsidRPr="006D5653">
        <w:rPr>
          <w:rFonts w:ascii="Verdana" w:hAnsi="Verdana" w:cs="Arial"/>
          <w:sz w:val="18"/>
          <w:szCs w:val="18"/>
        </w:rPr>
        <w:t>(t.j. Dz. U. z 202</w:t>
      </w:r>
      <w:r w:rsidR="007533C4" w:rsidRPr="006D5653">
        <w:rPr>
          <w:rFonts w:ascii="Verdana" w:hAnsi="Verdana" w:cs="Arial"/>
          <w:sz w:val="18"/>
          <w:szCs w:val="18"/>
        </w:rPr>
        <w:t xml:space="preserve">4 </w:t>
      </w:r>
      <w:r w:rsidR="005E70A3" w:rsidRPr="006D5653">
        <w:rPr>
          <w:rFonts w:ascii="Verdana" w:hAnsi="Verdana" w:cs="Arial"/>
          <w:sz w:val="18"/>
          <w:szCs w:val="18"/>
        </w:rPr>
        <w:t>r. poz. 1</w:t>
      </w:r>
      <w:r w:rsidR="007533C4" w:rsidRPr="006D5653">
        <w:rPr>
          <w:rFonts w:ascii="Verdana" w:hAnsi="Verdana" w:cs="Arial"/>
          <w:sz w:val="18"/>
          <w:szCs w:val="18"/>
        </w:rPr>
        <w:t>320</w:t>
      </w:r>
      <w:r w:rsidR="005E70A3" w:rsidRPr="006D5653">
        <w:rPr>
          <w:rFonts w:ascii="Verdana" w:hAnsi="Verdana" w:cs="Arial"/>
          <w:sz w:val="18"/>
          <w:szCs w:val="18"/>
        </w:rPr>
        <w:t>)</w:t>
      </w:r>
      <w:r w:rsidRPr="006D5653">
        <w:rPr>
          <w:rFonts w:ascii="Verdana" w:hAnsi="Verdana" w:cs="Arial"/>
          <w:sz w:val="18"/>
          <w:szCs w:val="18"/>
        </w:rPr>
        <w:t xml:space="preserve">, zwanej dalej ”ustawą Pzp”. Wartość szacunkowa zamówienia </w:t>
      </w:r>
      <w:r w:rsidR="00192F39" w:rsidRPr="006D5653">
        <w:rPr>
          <w:rFonts w:ascii="Verdana" w:hAnsi="Verdana" w:cs="Arial"/>
          <w:sz w:val="18"/>
          <w:szCs w:val="18"/>
        </w:rPr>
        <w:t xml:space="preserve">jest </w:t>
      </w:r>
      <w:r w:rsidR="00F63CA6" w:rsidRPr="006D5653">
        <w:rPr>
          <w:rFonts w:ascii="Verdana" w:hAnsi="Verdana" w:cs="Arial"/>
          <w:sz w:val="18"/>
          <w:szCs w:val="18"/>
        </w:rPr>
        <w:t>równa lub wyższa</w:t>
      </w:r>
      <w:r w:rsidR="00192F39" w:rsidRPr="006D5653">
        <w:rPr>
          <w:rFonts w:ascii="Verdana" w:hAnsi="Verdana" w:cs="Arial"/>
          <w:sz w:val="18"/>
          <w:szCs w:val="18"/>
        </w:rPr>
        <w:t xml:space="preserve"> od</w:t>
      </w:r>
      <w:r w:rsidRPr="006D5653">
        <w:rPr>
          <w:rFonts w:ascii="Verdana" w:hAnsi="Verdana" w:cs="Arial"/>
          <w:sz w:val="18"/>
          <w:szCs w:val="18"/>
        </w:rPr>
        <w:t xml:space="preserve"> progów unijnych określonych na podstawie art. 3 ustawy Pzp</w:t>
      </w:r>
      <w:r w:rsidR="00627ED2" w:rsidRPr="006D5653">
        <w:rPr>
          <w:rFonts w:ascii="Verdana" w:hAnsi="Verdana" w:cs="Arial"/>
          <w:sz w:val="18"/>
          <w:szCs w:val="18"/>
        </w:rPr>
        <w:t>.</w:t>
      </w:r>
    </w:p>
    <w:p w14:paraId="77B4F081" w14:textId="77777777" w:rsidR="00EB7871" w:rsidRPr="006D5653" w:rsidRDefault="00EB7871" w:rsidP="008E7850">
      <w:pPr>
        <w:spacing w:line="360" w:lineRule="auto"/>
        <w:jc w:val="both"/>
        <w:rPr>
          <w:rFonts w:ascii="Verdana" w:hAnsi="Verdana" w:cs="Arial"/>
          <w:sz w:val="18"/>
          <w:szCs w:val="18"/>
        </w:rPr>
      </w:pPr>
    </w:p>
    <w:p w14:paraId="737B70AF" w14:textId="77777777" w:rsidR="00277E7E" w:rsidRPr="006D5653" w:rsidRDefault="00277E7E" w:rsidP="008E7850">
      <w:pPr>
        <w:spacing w:line="360" w:lineRule="auto"/>
        <w:jc w:val="both"/>
        <w:rPr>
          <w:rFonts w:ascii="Verdana" w:hAnsi="Verdana" w:cs="Arial"/>
          <w:sz w:val="18"/>
          <w:szCs w:val="18"/>
        </w:rPr>
      </w:pPr>
    </w:p>
    <w:p w14:paraId="619ED219" w14:textId="77777777" w:rsidR="00EB7871" w:rsidRPr="006D5653" w:rsidRDefault="00EB7871" w:rsidP="008E7850">
      <w:pPr>
        <w:spacing w:line="360" w:lineRule="auto"/>
        <w:jc w:val="both"/>
        <w:rPr>
          <w:rFonts w:ascii="Verdana" w:hAnsi="Verdana" w:cs="Arial"/>
          <w:sz w:val="18"/>
          <w:szCs w:val="18"/>
        </w:rPr>
      </w:pPr>
    </w:p>
    <w:p w14:paraId="38320715" w14:textId="77777777" w:rsidR="00561B14" w:rsidRPr="006D5653" w:rsidRDefault="00EB7871" w:rsidP="009115A2">
      <w:pPr>
        <w:numPr>
          <w:ilvl w:val="0"/>
          <w:numId w:val="3"/>
        </w:numPr>
        <w:spacing w:before="200" w:after="60"/>
        <w:ind w:left="431" w:hanging="431"/>
        <w:jc w:val="both"/>
        <w:outlineLvl w:val="0"/>
        <w:rPr>
          <w:rFonts w:ascii="Verdana" w:hAnsi="Verdana"/>
          <w:b/>
          <w:bCs/>
          <w:caps/>
          <w:kern w:val="3"/>
          <w:sz w:val="18"/>
          <w:szCs w:val="18"/>
        </w:rPr>
      </w:pPr>
      <w:r w:rsidRPr="006D5653">
        <w:rPr>
          <w:rFonts w:ascii="Verdana" w:hAnsi="Verdana" w:cs="Arial"/>
          <w:sz w:val="18"/>
          <w:szCs w:val="18"/>
        </w:rPr>
        <w:br w:type="page"/>
      </w:r>
      <w:r w:rsidR="00F84BF6" w:rsidRPr="006D5653">
        <w:rPr>
          <w:rFonts w:ascii="Verdana" w:hAnsi="Verdana" w:cs="Arial"/>
          <w:sz w:val="18"/>
          <w:szCs w:val="18"/>
        </w:rPr>
        <w:lastRenderedPageBreak/>
        <w:t xml:space="preserve"> </w:t>
      </w:r>
      <w:r w:rsidR="00561B14" w:rsidRPr="006D5653">
        <w:rPr>
          <w:rFonts w:ascii="Verdana" w:hAnsi="Verdana"/>
          <w:b/>
          <w:bCs/>
          <w:caps/>
          <w:kern w:val="3"/>
          <w:sz w:val="18"/>
          <w:szCs w:val="18"/>
        </w:rPr>
        <w:t>Nazwa oraz adres Zamawiającego</w:t>
      </w:r>
    </w:p>
    <w:p w14:paraId="72468AFD" w14:textId="77777777" w:rsidR="00561B14" w:rsidRPr="006D5653" w:rsidRDefault="00561B14" w:rsidP="00561B14">
      <w:pPr>
        <w:suppressAutoHyphens/>
        <w:autoSpaceDN w:val="0"/>
        <w:spacing w:line="276" w:lineRule="auto"/>
        <w:ind w:left="360"/>
        <w:textAlignment w:val="baseline"/>
        <w:rPr>
          <w:rFonts w:ascii="Verdana" w:hAnsi="Verdana"/>
          <w:sz w:val="18"/>
          <w:szCs w:val="18"/>
        </w:rPr>
      </w:pPr>
      <w:r w:rsidRPr="006D5653">
        <w:rPr>
          <w:rFonts w:ascii="Verdana" w:hAnsi="Verdana"/>
          <w:sz w:val="18"/>
          <w:szCs w:val="18"/>
        </w:rPr>
        <w:t xml:space="preserve"> Akademia Górniczo - Hutnicza im. Stanisława Staszica w Krakowie,</w:t>
      </w:r>
    </w:p>
    <w:p w14:paraId="174F0E5D" w14:textId="77777777" w:rsidR="00561B14" w:rsidRPr="006D5653" w:rsidRDefault="00561B14" w:rsidP="00561B14">
      <w:pPr>
        <w:suppressAutoHyphens/>
        <w:autoSpaceDN w:val="0"/>
        <w:spacing w:line="276" w:lineRule="auto"/>
        <w:ind w:left="360"/>
        <w:textAlignment w:val="baseline"/>
        <w:rPr>
          <w:rFonts w:ascii="Verdana" w:hAnsi="Verdana"/>
          <w:sz w:val="18"/>
          <w:szCs w:val="18"/>
        </w:rPr>
      </w:pPr>
      <w:r w:rsidRPr="006D5653">
        <w:rPr>
          <w:rFonts w:ascii="Verdana" w:hAnsi="Verdana"/>
          <w:sz w:val="18"/>
          <w:szCs w:val="18"/>
        </w:rPr>
        <w:t xml:space="preserve"> al. Mickiewicza 30 </w:t>
      </w:r>
    </w:p>
    <w:p w14:paraId="4EE6C267" w14:textId="77777777" w:rsidR="00561B14" w:rsidRPr="006D5653" w:rsidRDefault="00561B14" w:rsidP="00561B14">
      <w:pPr>
        <w:suppressAutoHyphens/>
        <w:autoSpaceDN w:val="0"/>
        <w:spacing w:line="276" w:lineRule="auto"/>
        <w:ind w:left="360"/>
        <w:textAlignment w:val="baseline"/>
        <w:rPr>
          <w:rFonts w:ascii="Verdana" w:hAnsi="Verdana"/>
          <w:sz w:val="18"/>
          <w:szCs w:val="18"/>
        </w:rPr>
      </w:pPr>
      <w:r w:rsidRPr="006D5653">
        <w:rPr>
          <w:rFonts w:ascii="Verdana" w:hAnsi="Verdana"/>
          <w:sz w:val="18"/>
          <w:szCs w:val="18"/>
        </w:rPr>
        <w:t xml:space="preserve"> 30-059 Kraków</w:t>
      </w:r>
    </w:p>
    <w:p w14:paraId="05BCC13D" w14:textId="77777777" w:rsidR="00561B14" w:rsidRPr="006D5653" w:rsidRDefault="00561B14" w:rsidP="00561B14">
      <w:pPr>
        <w:suppressAutoHyphens/>
        <w:autoSpaceDN w:val="0"/>
        <w:spacing w:line="276" w:lineRule="auto"/>
        <w:ind w:left="360"/>
        <w:textAlignment w:val="baseline"/>
        <w:rPr>
          <w:rFonts w:ascii="Verdana" w:hAnsi="Verdana"/>
          <w:sz w:val="18"/>
          <w:szCs w:val="18"/>
        </w:rPr>
      </w:pPr>
      <w:r w:rsidRPr="006D5653">
        <w:rPr>
          <w:rFonts w:ascii="Verdana" w:hAnsi="Verdana"/>
          <w:sz w:val="18"/>
          <w:szCs w:val="18"/>
        </w:rPr>
        <w:t xml:space="preserve"> Tel.: 0-12 617-35-95</w:t>
      </w:r>
    </w:p>
    <w:p w14:paraId="354DF024" w14:textId="77777777" w:rsidR="00561B14" w:rsidRPr="006D5653" w:rsidRDefault="00561B14" w:rsidP="00561B14">
      <w:pPr>
        <w:suppressAutoHyphens/>
        <w:autoSpaceDN w:val="0"/>
        <w:spacing w:line="276" w:lineRule="auto"/>
        <w:ind w:left="360"/>
        <w:textAlignment w:val="baseline"/>
        <w:rPr>
          <w:rFonts w:ascii="Verdana" w:hAnsi="Verdana"/>
          <w:sz w:val="18"/>
          <w:szCs w:val="18"/>
        </w:rPr>
      </w:pPr>
      <w:r w:rsidRPr="006D5653">
        <w:rPr>
          <w:rFonts w:ascii="Verdana" w:hAnsi="Verdana"/>
          <w:sz w:val="18"/>
          <w:szCs w:val="18"/>
        </w:rPr>
        <w:t xml:space="preserve"> Adres poczty elektronicznej: dzp@agh.edu.pl</w:t>
      </w:r>
    </w:p>
    <w:p w14:paraId="0A026AA6" w14:textId="77777777" w:rsidR="00561B14" w:rsidRPr="006D5653" w:rsidRDefault="00561B14" w:rsidP="00561B14">
      <w:pPr>
        <w:suppressAutoHyphens/>
        <w:autoSpaceDN w:val="0"/>
        <w:spacing w:line="276" w:lineRule="auto"/>
        <w:ind w:left="426"/>
        <w:jc w:val="both"/>
        <w:textAlignment w:val="baseline"/>
        <w:rPr>
          <w:rFonts w:ascii="Verdana" w:hAnsi="Verdana"/>
          <w:sz w:val="18"/>
          <w:szCs w:val="18"/>
        </w:rPr>
      </w:pPr>
      <w:r w:rsidRPr="006D5653">
        <w:rPr>
          <w:rFonts w:ascii="Verdana" w:hAnsi="Verdana"/>
          <w:sz w:val="18"/>
          <w:szCs w:val="18"/>
        </w:rPr>
        <w:t xml:space="preserve">Adres strony internetowej prowadzonego postępowania oraz strony, </w:t>
      </w:r>
      <w:bookmarkStart w:id="0" w:name="_Hlk61223206"/>
      <w:r w:rsidRPr="006D5653">
        <w:rPr>
          <w:rFonts w:ascii="Verdana" w:hAnsi="Verdana"/>
          <w:sz w:val="18"/>
          <w:szCs w:val="18"/>
        </w:rPr>
        <w:t xml:space="preserve">na której udostępniane będą zmiany i wyjaśnienia treści SWZ oraz inne dokumenty zamówienia bezpośrednio związane z postępowaniem: </w:t>
      </w:r>
      <w:bookmarkEnd w:id="0"/>
      <w:r w:rsidRPr="006D5653">
        <w:rPr>
          <w:rFonts w:ascii="Verdana" w:hAnsi="Verdana"/>
          <w:sz w:val="18"/>
          <w:szCs w:val="18"/>
        </w:rPr>
        <w:fldChar w:fldCharType="begin"/>
      </w:r>
      <w:r w:rsidRPr="006D5653">
        <w:rPr>
          <w:rFonts w:ascii="Verdana" w:hAnsi="Verdana"/>
          <w:sz w:val="18"/>
          <w:szCs w:val="18"/>
        </w:rPr>
        <w:instrText>HYPERLINK "http://www.dzp.agh.edu.pl"</w:instrText>
      </w:r>
      <w:r w:rsidRPr="006D5653">
        <w:rPr>
          <w:rFonts w:ascii="Verdana" w:hAnsi="Verdana"/>
          <w:sz w:val="18"/>
          <w:szCs w:val="18"/>
        </w:rPr>
      </w:r>
      <w:r w:rsidRPr="006D5653">
        <w:rPr>
          <w:rFonts w:ascii="Verdana" w:hAnsi="Verdana"/>
          <w:sz w:val="18"/>
          <w:szCs w:val="18"/>
        </w:rPr>
        <w:fldChar w:fldCharType="separate"/>
      </w:r>
      <w:r w:rsidRPr="006D5653">
        <w:rPr>
          <w:rFonts w:ascii="Verdana" w:hAnsi="Verdana"/>
          <w:sz w:val="18"/>
          <w:szCs w:val="18"/>
        </w:rPr>
        <w:t>www.dzp.agh.edu.pl</w:t>
      </w:r>
      <w:r w:rsidRPr="006D5653">
        <w:rPr>
          <w:rFonts w:ascii="Verdana" w:hAnsi="Verdana"/>
          <w:sz w:val="18"/>
          <w:szCs w:val="18"/>
        </w:rPr>
        <w:fldChar w:fldCharType="end"/>
      </w:r>
      <w:r w:rsidRPr="006D5653">
        <w:rPr>
          <w:rFonts w:ascii="Verdana" w:hAnsi="Verdana"/>
          <w:sz w:val="18"/>
          <w:szCs w:val="18"/>
        </w:rPr>
        <w:t>.</w:t>
      </w:r>
    </w:p>
    <w:p w14:paraId="19C2266B" w14:textId="77777777" w:rsidR="00561B14" w:rsidRPr="006D5653" w:rsidRDefault="00561B14" w:rsidP="00561B14">
      <w:pPr>
        <w:suppressAutoHyphens/>
        <w:autoSpaceDN w:val="0"/>
        <w:spacing w:after="120" w:line="276" w:lineRule="auto"/>
        <w:ind w:left="426"/>
        <w:jc w:val="both"/>
        <w:textAlignment w:val="baseline"/>
        <w:rPr>
          <w:rFonts w:ascii="Verdana" w:hAnsi="Verdana"/>
          <w:sz w:val="18"/>
          <w:szCs w:val="18"/>
        </w:rPr>
      </w:pPr>
      <w:r w:rsidRPr="006D5653">
        <w:rPr>
          <w:rFonts w:ascii="Verdana" w:hAnsi="Verdana"/>
          <w:sz w:val="18"/>
          <w:szCs w:val="18"/>
        </w:rPr>
        <w:t xml:space="preserve">Jednostka prowadząca sprawę: </w:t>
      </w:r>
    </w:p>
    <w:p w14:paraId="48488E9E" w14:textId="77777777" w:rsidR="00561B14" w:rsidRPr="006D5653" w:rsidRDefault="00561B14" w:rsidP="00561B14">
      <w:pPr>
        <w:suppressAutoHyphens/>
        <w:autoSpaceDN w:val="0"/>
        <w:spacing w:after="120" w:line="276" w:lineRule="auto"/>
        <w:ind w:left="426"/>
        <w:jc w:val="both"/>
        <w:textAlignment w:val="baseline"/>
        <w:rPr>
          <w:rFonts w:ascii="Verdana" w:hAnsi="Verdana"/>
          <w:sz w:val="18"/>
          <w:szCs w:val="18"/>
        </w:rPr>
      </w:pPr>
      <w:r w:rsidRPr="006D5653">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6D5653">
        <w:rPr>
          <w:rFonts w:ascii="Verdana" w:hAnsi="Verdana"/>
          <w:b/>
          <w:bCs/>
          <w:caps/>
          <w:kern w:val="3"/>
          <w:sz w:val="18"/>
          <w:szCs w:val="18"/>
        </w:rPr>
        <w:t>Tryb udzielenia zamówienia</w:t>
      </w:r>
      <w:bookmarkEnd w:id="1"/>
    </w:p>
    <w:p w14:paraId="28017586" w14:textId="77777777" w:rsidR="00561B14" w:rsidRPr="006D5653" w:rsidRDefault="00561B14" w:rsidP="00561B14">
      <w:pPr>
        <w:suppressAutoHyphens/>
        <w:autoSpaceDN w:val="0"/>
        <w:spacing w:after="120"/>
        <w:ind w:left="426" w:firstLine="5"/>
        <w:jc w:val="both"/>
        <w:textAlignment w:val="baseline"/>
        <w:rPr>
          <w:rFonts w:ascii="Verdana" w:hAnsi="Verdana"/>
          <w:sz w:val="18"/>
          <w:szCs w:val="18"/>
        </w:rPr>
      </w:pPr>
      <w:r w:rsidRPr="006D5653">
        <w:rPr>
          <w:rFonts w:ascii="Verdana" w:hAnsi="Verdana"/>
          <w:sz w:val="18"/>
          <w:szCs w:val="18"/>
        </w:rPr>
        <w:t xml:space="preserve">Postępowanie o udzielenie zamówienia prowadzone jest w trybie </w:t>
      </w:r>
      <w:r w:rsidRPr="006D5653">
        <w:rPr>
          <w:rFonts w:ascii="Verdana" w:hAnsi="Verdana"/>
          <w:b/>
          <w:sz w:val="18"/>
          <w:szCs w:val="18"/>
        </w:rPr>
        <w:t>przetargu niegraniczonego.</w:t>
      </w:r>
    </w:p>
    <w:p w14:paraId="5B0652E5"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6D5653">
        <w:rPr>
          <w:rFonts w:ascii="Verdana" w:hAnsi="Verdana"/>
          <w:b/>
          <w:bCs/>
          <w:caps/>
          <w:kern w:val="3"/>
          <w:sz w:val="18"/>
          <w:szCs w:val="18"/>
        </w:rPr>
        <w:t>informacje ogólne</w:t>
      </w:r>
    </w:p>
    <w:p w14:paraId="1CA7046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Komunikacja w postępowaniu</w:t>
      </w:r>
    </w:p>
    <w:p w14:paraId="4E604B11" w14:textId="43EE2AB4"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6D5653">
          <w:rPr>
            <w:rStyle w:val="Hipercze"/>
            <w:rFonts w:ascii="Verdana" w:hAnsi="Verdana"/>
            <w:bCs/>
            <w:iCs/>
            <w:color w:val="auto"/>
            <w:sz w:val="18"/>
            <w:szCs w:val="18"/>
          </w:rPr>
          <w:t>https://e-propublico.pl</w:t>
        </w:r>
      </w:hyperlink>
      <w:r w:rsidR="008D7529" w:rsidRPr="006D5653">
        <w:rPr>
          <w:rFonts w:ascii="Verdana" w:hAnsi="Verdana"/>
          <w:bCs/>
          <w:iCs/>
          <w:sz w:val="18"/>
          <w:szCs w:val="18"/>
        </w:rPr>
        <w:t xml:space="preserve"> </w:t>
      </w:r>
      <w:r w:rsidRPr="006D5653">
        <w:rPr>
          <w:rFonts w:ascii="Verdana" w:hAnsi="Verdana"/>
          <w:bCs/>
          <w:iCs/>
          <w:sz w:val="18"/>
          <w:szCs w:val="18"/>
        </w:rPr>
        <w:t>(dalej jako: ”Platforma”) lub za pośrednictwem poczty elektronicznej dzp@agh.edu.pl.</w:t>
      </w:r>
    </w:p>
    <w:p w14:paraId="5F2CA3BD" w14:textId="083A465D"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Postępowanie o udzielenie zamówienia publicznego prowadzone jest w trybie przetargu nieograniczonego, na podstawie art. 132 ustawy dnia 11 września 2019 roku Prawo zamówień publicznych (Dz. U.  202</w:t>
      </w:r>
      <w:r w:rsidR="007533C4" w:rsidRPr="006D5653">
        <w:rPr>
          <w:rFonts w:ascii="Verdana" w:hAnsi="Verdana"/>
          <w:bCs/>
          <w:iCs/>
          <w:sz w:val="18"/>
          <w:szCs w:val="18"/>
        </w:rPr>
        <w:t>4</w:t>
      </w:r>
      <w:r w:rsidRPr="006D5653">
        <w:rPr>
          <w:rFonts w:ascii="Verdana" w:hAnsi="Verdana"/>
          <w:bCs/>
          <w:iCs/>
          <w:sz w:val="18"/>
          <w:szCs w:val="18"/>
        </w:rPr>
        <w:t xml:space="preserve"> r. poz. </w:t>
      </w:r>
      <w:r w:rsidR="007533C4" w:rsidRPr="006D5653">
        <w:rPr>
          <w:rFonts w:ascii="Verdana" w:hAnsi="Verdana"/>
          <w:bCs/>
          <w:iCs/>
          <w:sz w:val="18"/>
          <w:szCs w:val="18"/>
        </w:rPr>
        <w:t>1320</w:t>
      </w:r>
      <w:r w:rsidRPr="006D5653">
        <w:rPr>
          <w:rFonts w:ascii="Verdana" w:hAnsi="Verdana"/>
          <w:bCs/>
          <w:iCs/>
          <w:sz w:val="18"/>
          <w:szCs w:val="18"/>
        </w:rPr>
        <w:t xml:space="preserve"> ze zm.) zwanej dalej „ustawą Pzp” oraz aktów wykonawczych wydanych na jej podstawie. W zakresie nieuregulowanym przez ww. akty prawne stosuje się przepisy ustawy z dnia 23 kwietnia 1964 r. -Kodeks cywilny (Dz. U. z 20</w:t>
      </w:r>
      <w:r w:rsidR="00F63CA6" w:rsidRPr="006D5653">
        <w:rPr>
          <w:rFonts w:ascii="Verdana" w:hAnsi="Verdana"/>
          <w:bCs/>
          <w:iCs/>
          <w:sz w:val="18"/>
          <w:szCs w:val="18"/>
        </w:rPr>
        <w:t>2</w:t>
      </w:r>
      <w:r w:rsidR="00F70990" w:rsidRPr="006D5653">
        <w:rPr>
          <w:rFonts w:ascii="Verdana" w:hAnsi="Verdana"/>
          <w:bCs/>
          <w:iCs/>
          <w:sz w:val="18"/>
          <w:szCs w:val="18"/>
        </w:rPr>
        <w:t>3</w:t>
      </w:r>
      <w:r w:rsidR="00F63CA6" w:rsidRPr="006D5653">
        <w:rPr>
          <w:rFonts w:ascii="Verdana" w:hAnsi="Verdana"/>
          <w:bCs/>
          <w:iCs/>
          <w:sz w:val="18"/>
          <w:szCs w:val="18"/>
        </w:rPr>
        <w:t xml:space="preserve"> </w:t>
      </w:r>
      <w:r w:rsidRPr="006D5653">
        <w:rPr>
          <w:rFonts w:ascii="Verdana" w:hAnsi="Verdana"/>
          <w:bCs/>
          <w:iCs/>
          <w:sz w:val="18"/>
          <w:szCs w:val="18"/>
        </w:rPr>
        <w:t xml:space="preserve">r. poz. </w:t>
      </w:r>
      <w:r w:rsidR="00F63CA6" w:rsidRPr="006D5653">
        <w:rPr>
          <w:rFonts w:ascii="Verdana" w:hAnsi="Verdana"/>
          <w:bCs/>
          <w:iCs/>
          <w:sz w:val="18"/>
          <w:szCs w:val="18"/>
        </w:rPr>
        <w:t>1</w:t>
      </w:r>
      <w:r w:rsidR="00F70990" w:rsidRPr="006D5653">
        <w:rPr>
          <w:rFonts w:ascii="Verdana" w:hAnsi="Verdana"/>
          <w:bCs/>
          <w:iCs/>
          <w:sz w:val="18"/>
          <w:szCs w:val="18"/>
        </w:rPr>
        <w:t>610</w:t>
      </w:r>
      <w:r w:rsidRPr="006D5653">
        <w:rPr>
          <w:rFonts w:ascii="Verdana" w:hAnsi="Verdana"/>
          <w:bCs/>
          <w:iCs/>
          <w:sz w:val="18"/>
          <w:szCs w:val="18"/>
        </w:rPr>
        <w:t>).</w:t>
      </w:r>
    </w:p>
    <w:p w14:paraId="4E927E5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
          <w:bCs/>
          <w:iCs/>
          <w:sz w:val="18"/>
          <w:szCs w:val="18"/>
        </w:rPr>
        <w:t>Zamawiający, zgodnie z art. 139 PZP, przewiduje odwróconą kolejność czynności</w:t>
      </w:r>
      <w:r w:rsidRPr="006D5653">
        <w:rPr>
          <w:rFonts w:ascii="Verdana" w:hAnsi="Verdana"/>
          <w:bCs/>
          <w:iCs/>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Opis przedmiotu zamówienia</w:t>
      </w:r>
      <w:bookmarkEnd w:id="2"/>
    </w:p>
    <w:p w14:paraId="0D32413C" w14:textId="7537A3D1"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Przedmiotem zamówienia jest </w:t>
      </w:r>
      <w:r w:rsidR="00EE311C" w:rsidRPr="006D5653">
        <w:rPr>
          <w:rFonts w:ascii="Verdana" w:hAnsi="Verdana"/>
          <w:bCs/>
          <w:iCs/>
          <w:sz w:val="18"/>
          <w:szCs w:val="18"/>
        </w:rPr>
        <w:t xml:space="preserve">dostawa </w:t>
      </w:r>
      <w:r w:rsidR="002D0378" w:rsidRPr="006D5653">
        <w:rPr>
          <w:rFonts w:ascii="Verdana" w:hAnsi="Verdana"/>
          <w:bCs/>
          <w:iCs/>
          <w:sz w:val="18"/>
          <w:szCs w:val="18"/>
        </w:rPr>
        <w:t>i montaż wyposażenia meblowego portierni w budynku B3 WIMiR - KC-DE-zp.272-619/25</w:t>
      </w:r>
      <w:r w:rsidR="008155E5" w:rsidRPr="006D5653">
        <w:rPr>
          <w:rFonts w:ascii="Verdana" w:hAnsi="Verdana"/>
          <w:bCs/>
          <w:iCs/>
          <w:sz w:val="18"/>
          <w:szCs w:val="18"/>
        </w:rPr>
        <w:t>.</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65610D" w:rsidRPr="006D5653"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0653322B" w:rsidR="00561B14" w:rsidRPr="006D5653" w:rsidRDefault="00561B14" w:rsidP="00561B14">
            <w:pPr>
              <w:suppressAutoHyphens/>
              <w:autoSpaceDN w:val="0"/>
              <w:spacing w:before="80" w:after="120"/>
              <w:textAlignment w:val="baseline"/>
              <w:rPr>
                <w:rFonts w:ascii="Verdana" w:hAnsi="Verdana"/>
                <w:sz w:val="18"/>
                <w:szCs w:val="18"/>
              </w:rPr>
            </w:pPr>
            <w:r w:rsidRPr="006D5653">
              <w:rPr>
                <w:rFonts w:ascii="Verdana" w:hAnsi="Verdana"/>
                <w:b/>
                <w:sz w:val="18"/>
                <w:szCs w:val="18"/>
              </w:rPr>
              <w:t xml:space="preserve">Wspólny Słownik Zamówień: </w:t>
            </w:r>
            <w:r w:rsidR="001B4110" w:rsidRPr="006D5653">
              <w:rPr>
                <w:rFonts w:ascii="Verdana" w:hAnsi="Verdana"/>
                <w:sz w:val="18"/>
                <w:szCs w:val="18"/>
              </w:rPr>
              <w:t>39100000-3 – meble</w:t>
            </w:r>
          </w:p>
          <w:p w14:paraId="29AD8B8D" w14:textId="023D5D2A" w:rsidR="00DF3BFF" w:rsidRPr="006D5653" w:rsidRDefault="00561B14" w:rsidP="004D5509">
            <w:pPr>
              <w:suppressAutoHyphens/>
              <w:autoSpaceDN w:val="0"/>
              <w:spacing w:before="80" w:after="60"/>
              <w:textAlignment w:val="baseline"/>
              <w:rPr>
                <w:rFonts w:ascii="Verdana" w:hAnsi="Verdana"/>
                <w:b/>
                <w:bCs/>
                <w:sz w:val="18"/>
                <w:szCs w:val="18"/>
              </w:rPr>
            </w:pPr>
            <w:r w:rsidRPr="006D5653">
              <w:rPr>
                <w:rFonts w:ascii="Verdana" w:hAnsi="Verdana"/>
                <w:b/>
                <w:bCs/>
                <w:sz w:val="18"/>
                <w:szCs w:val="18"/>
              </w:rPr>
              <w:t>Opis przedmiotu zamówienia:</w:t>
            </w:r>
          </w:p>
          <w:p w14:paraId="6E657893" w14:textId="77777777" w:rsidR="00464314" w:rsidRPr="006D5653" w:rsidRDefault="00464314" w:rsidP="00EE311C">
            <w:pPr>
              <w:tabs>
                <w:tab w:val="left" w:pos="750"/>
                <w:tab w:val="left" w:pos="2586"/>
              </w:tabs>
              <w:ind w:left="720"/>
              <w:jc w:val="both"/>
              <w:rPr>
                <w:rFonts w:ascii="Verdana" w:eastAsia="Calibri" w:hAnsi="Verdana" w:cs="Calibri"/>
                <w:sz w:val="18"/>
                <w:szCs w:val="18"/>
                <w:u w:val="single"/>
                <w:lang w:eastAsia="en-US"/>
              </w:rPr>
            </w:pPr>
          </w:p>
          <w:p w14:paraId="5C42C29D" w14:textId="754281F7" w:rsidR="002D4818" w:rsidRPr="006D5653" w:rsidRDefault="008155E5" w:rsidP="008155E5">
            <w:pPr>
              <w:autoSpaceDE w:val="0"/>
              <w:autoSpaceDN w:val="0"/>
              <w:adjustRightInd w:val="0"/>
              <w:rPr>
                <w:rFonts w:ascii="Verdana" w:eastAsia="Calibri" w:hAnsi="Verdana" w:cs="Arial"/>
                <w:b/>
                <w:bCs/>
                <w:sz w:val="18"/>
                <w:szCs w:val="18"/>
                <w:lang w:eastAsia="en-US"/>
              </w:rPr>
            </w:pPr>
            <w:r w:rsidRPr="006D5653">
              <w:rPr>
                <w:rFonts w:ascii="Verdana" w:eastAsia="Calibri" w:hAnsi="Verdana" w:cs="Arial"/>
                <w:b/>
                <w:bCs/>
                <w:sz w:val="18"/>
                <w:szCs w:val="18"/>
                <w:lang w:eastAsia="en-US"/>
              </w:rPr>
              <w:t xml:space="preserve">Temat: </w:t>
            </w:r>
            <w:r w:rsidR="002D4818" w:rsidRPr="006D5653">
              <w:rPr>
                <w:rFonts w:ascii="Verdana" w:eastAsia="Calibri" w:hAnsi="Verdana" w:cs="Arial"/>
                <w:b/>
                <w:bCs/>
                <w:sz w:val="18"/>
                <w:szCs w:val="18"/>
                <w:lang w:eastAsia="en-US"/>
              </w:rPr>
              <w:t>Dostawa i montaż wyposażenia meblowego portierni w budynku B3 WIMiR</w:t>
            </w:r>
          </w:p>
          <w:p w14:paraId="5D305F25" w14:textId="77777777" w:rsidR="002D4818" w:rsidRPr="006D5653" w:rsidRDefault="002D4818" w:rsidP="002D4818">
            <w:pPr>
              <w:autoSpaceDE w:val="0"/>
              <w:autoSpaceDN w:val="0"/>
              <w:adjustRightInd w:val="0"/>
              <w:rPr>
                <w:rFonts w:ascii="Verdana" w:eastAsia="@Arial Unicode MS" w:hAnsi="Verdana" w:cs="Arial"/>
                <w:b/>
                <w:sz w:val="18"/>
                <w:szCs w:val="18"/>
                <w:lang w:eastAsia="en-US"/>
              </w:rPr>
            </w:pPr>
          </w:p>
          <w:p w14:paraId="23BEF29F" w14:textId="77777777" w:rsidR="002D4818" w:rsidRPr="006D5653" w:rsidRDefault="002D4818" w:rsidP="008155E5">
            <w:pPr>
              <w:autoSpaceDE w:val="0"/>
              <w:autoSpaceDN w:val="0"/>
              <w:adjustRightInd w:val="0"/>
              <w:jc w:val="both"/>
              <w:rPr>
                <w:rFonts w:ascii="Verdana" w:eastAsia="@Arial Unicode MS" w:hAnsi="Verdana" w:cs="Arial"/>
                <w:sz w:val="18"/>
                <w:szCs w:val="18"/>
                <w:lang w:eastAsia="en-US"/>
              </w:rPr>
            </w:pPr>
            <w:r w:rsidRPr="006D5653">
              <w:rPr>
                <w:rFonts w:ascii="Verdana" w:eastAsia="@Arial Unicode MS" w:hAnsi="Verdana" w:cs="Arial"/>
                <w:sz w:val="18"/>
                <w:szCs w:val="18"/>
                <w:lang w:eastAsia="en-US"/>
              </w:rPr>
              <w:t xml:space="preserve">Meble należy wykonać zgodnie z załączonymi rysunkami i opisem, jakakolwiek zmiana w wyglądzie mebla bez zgody Zamawiającego nie jest dopuszczalna. </w:t>
            </w:r>
          </w:p>
          <w:p w14:paraId="6F6E91FB" w14:textId="6969642D" w:rsidR="002D4818" w:rsidRPr="006D5653" w:rsidRDefault="002D4818" w:rsidP="002D4818">
            <w:pPr>
              <w:autoSpaceDE w:val="0"/>
              <w:autoSpaceDN w:val="0"/>
              <w:adjustRightInd w:val="0"/>
              <w:jc w:val="both"/>
              <w:rPr>
                <w:rFonts w:ascii="Verdana" w:eastAsia="Calibri" w:hAnsi="Verdana" w:cs="Arial"/>
                <w:noProof/>
                <w:sz w:val="18"/>
                <w:szCs w:val="18"/>
                <w:lang w:eastAsia="en-US"/>
              </w:rPr>
            </w:pPr>
            <w:r w:rsidRPr="006D5653">
              <w:rPr>
                <w:rFonts w:ascii="Verdana" w:eastAsia="Calibri" w:hAnsi="Verdana" w:cs="Arial"/>
                <w:noProof/>
                <w:sz w:val="18"/>
                <w:szCs w:val="18"/>
                <w:lang w:eastAsia="en-US"/>
              </w:rPr>
              <w:t>Wszystkie materiały użyte do produkcji mebli powinny posiadać atesty i certyfikaty</w:t>
            </w:r>
            <w:r w:rsidR="007C2464" w:rsidRPr="006D5653">
              <w:rPr>
                <w:rFonts w:ascii="Verdana" w:eastAsia="Calibri" w:hAnsi="Verdana" w:cs="Arial"/>
                <w:noProof/>
                <w:sz w:val="18"/>
                <w:szCs w:val="18"/>
                <w:lang w:eastAsia="en-US"/>
              </w:rPr>
              <w:t xml:space="preserve"> wymienione w przedmiotowych środkach dowodowych.</w:t>
            </w:r>
          </w:p>
          <w:p w14:paraId="7FE32A50" w14:textId="2BB015A3" w:rsidR="002D4818" w:rsidRPr="006D5653" w:rsidRDefault="002D4818" w:rsidP="002D4818">
            <w:pPr>
              <w:spacing w:after="120" w:line="276" w:lineRule="auto"/>
              <w:jc w:val="both"/>
              <w:rPr>
                <w:rFonts w:ascii="Verdana" w:eastAsia="Calibri" w:hAnsi="Verdana" w:cs="Arial"/>
                <w:sz w:val="18"/>
                <w:szCs w:val="18"/>
                <w:lang w:eastAsia="en-US"/>
              </w:rPr>
            </w:pPr>
            <w:r w:rsidRPr="006D5653">
              <w:rPr>
                <w:rFonts w:ascii="Verdana" w:eastAsia="Calibri" w:hAnsi="Verdana" w:cs="Arial"/>
                <w:sz w:val="18"/>
                <w:szCs w:val="18"/>
                <w:lang w:eastAsia="en-US"/>
              </w:rPr>
              <w:t>Wyposażenie typu fotel biurowy, zgodnie z obowiązującymi przepisami musi posiadać atesty dotyczące gotowego wyrobu</w:t>
            </w:r>
            <w:r w:rsidR="007C2464" w:rsidRPr="006D5653">
              <w:rPr>
                <w:rFonts w:ascii="Verdana" w:eastAsia="Calibri" w:hAnsi="Verdana" w:cs="Arial"/>
                <w:sz w:val="18"/>
                <w:szCs w:val="18"/>
                <w:lang w:eastAsia="en-US"/>
              </w:rPr>
              <w:t xml:space="preserve"> </w:t>
            </w:r>
            <w:r w:rsidR="007C2464" w:rsidRPr="006D5653">
              <w:rPr>
                <w:rFonts w:ascii="Verdana" w:eastAsia="Calibri" w:hAnsi="Verdana" w:cs="Arial"/>
                <w:noProof/>
                <w:sz w:val="18"/>
                <w:szCs w:val="18"/>
                <w:lang w:eastAsia="en-US"/>
              </w:rPr>
              <w:t>wymienione w przedmiotowych środkach dowodowych.</w:t>
            </w:r>
          </w:p>
          <w:p w14:paraId="48DB4110" w14:textId="77777777" w:rsidR="002D4818" w:rsidRPr="006D5653" w:rsidRDefault="002D4818" w:rsidP="002D4818">
            <w:pPr>
              <w:autoSpaceDE w:val="0"/>
              <w:autoSpaceDN w:val="0"/>
              <w:adjustRightInd w:val="0"/>
              <w:jc w:val="both"/>
              <w:rPr>
                <w:rFonts w:ascii="Verdana" w:eastAsia="@Arial Unicode MS" w:hAnsi="Verdana" w:cs="Arial"/>
                <w:sz w:val="18"/>
                <w:szCs w:val="18"/>
                <w:lang w:eastAsia="en-US"/>
              </w:rPr>
            </w:pPr>
            <w:r w:rsidRPr="006D5653">
              <w:rPr>
                <w:rFonts w:ascii="Verdana" w:eastAsia="@Arial Unicode MS" w:hAnsi="Verdana" w:cs="Arial"/>
                <w:sz w:val="18"/>
                <w:szCs w:val="18"/>
                <w:lang w:eastAsia="en-US"/>
              </w:rPr>
              <w:t xml:space="preserve">Pojawiające się w opisie parametry techniczne mebli i wyposażenia należy traktować jako określenie wymaganego minimalnego standardu i parametrów technicznych. </w:t>
            </w:r>
          </w:p>
          <w:p w14:paraId="50C3B3D8" w14:textId="77777777" w:rsidR="008155E5" w:rsidRPr="006D5653" w:rsidRDefault="008155E5" w:rsidP="002D4818">
            <w:pPr>
              <w:autoSpaceDE w:val="0"/>
              <w:autoSpaceDN w:val="0"/>
              <w:adjustRightInd w:val="0"/>
              <w:jc w:val="both"/>
              <w:rPr>
                <w:rFonts w:ascii="Verdana" w:eastAsia="@Arial Unicode MS" w:hAnsi="Verdana" w:cs="Arial"/>
                <w:sz w:val="18"/>
                <w:szCs w:val="18"/>
                <w:lang w:eastAsia="en-US"/>
              </w:rPr>
            </w:pPr>
          </w:p>
          <w:p w14:paraId="26508115" w14:textId="77777777" w:rsidR="008155E5" w:rsidRPr="006D5653" w:rsidRDefault="008155E5" w:rsidP="002D4818">
            <w:pPr>
              <w:autoSpaceDE w:val="0"/>
              <w:autoSpaceDN w:val="0"/>
              <w:adjustRightInd w:val="0"/>
              <w:jc w:val="both"/>
              <w:rPr>
                <w:rFonts w:ascii="Verdana" w:eastAsia="@Arial Unicode MS" w:hAnsi="Verdana" w:cs="Arial"/>
                <w:sz w:val="18"/>
                <w:szCs w:val="18"/>
                <w:lang w:eastAsia="en-US"/>
              </w:rPr>
            </w:pPr>
          </w:p>
          <w:p w14:paraId="12718252" w14:textId="77777777" w:rsidR="008155E5" w:rsidRPr="006D5653" w:rsidRDefault="008155E5" w:rsidP="002D4818">
            <w:pPr>
              <w:autoSpaceDE w:val="0"/>
              <w:autoSpaceDN w:val="0"/>
              <w:adjustRightInd w:val="0"/>
              <w:jc w:val="both"/>
              <w:rPr>
                <w:rFonts w:ascii="Verdana" w:eastAsia="@Arial Unicode MS" w:hAnsi="Verdana" w:cs="Arial"/>
                <w:sz w:val="18"/>
                <w:szCs w:val="18"/>
                <w:lang w:eastAsia="en-US"/>
              </w:rPr>
            </w:pPr>
          </w:p>
          <w:p w14:paraId="1E5BE259" w14:textId="77777777" w:rsidR="002D4818" w:rsidRPr="006D5653" w:rsidRDefault="002D4818" w:rsidP="002D4818">
            <w:pPr>
              <w:autoSpaceDE w:val="0"/>
              <w:autoSpaceDN w:val="0"/>
              <w:adjustRightInd w:val="0"/>
              <w:jc w:val="both"/>
              <w:rPr>
                <w:rFonts w:ascii="Verdana" w:eastAsia="@Arial Unicode MS" w:hAnsi="Verdana" w:cs="Arial"/>
                <w:b/>
                <w:sz w:val="18"/>
                <w:szCs w:val="18"/>
                <w:lang w:eastAsia="en-US"/>
              </w:rPr>
            </w:pPr>
          </w:p>
          <w:p w14:paraId="46073A83" w14:textId="77777777" w:rsidR="002D4818" w:rsidRPr="006D5653" w:rsidRDefault="002D4818" w:rsidP="002D4818">
            <w:pPr>
              <w:autoSpaceDE w:val="0"/>
              <w:autoSpaceDN w:val="0"/>
              <w:adjustRightInd w:val="0"/>
              <w:jc w:val="both"/>
              <w:rPr>
                <w:rFonts w:ascii="Verdana" w:eastAsia="Calibri" w:hAnsi="Verdana" w:cs="Arial"/>
                <w:b/>
                <w:bCs/>
                <w:i/>
                <w:iCs/>
                <w:spacing w:val="-3"/>
                <w:sz w:val="18"/>
                <w:szCs w:val="18"/>
                <w:lang w:eastAsia="en-US"/>
              </w:rPr>
            </w:pPr>
            <w:r w:rsidRPr="006D5653">
              <w:rPr>
                <w:rFonts w:ascii="Verdana" w:eastAsia="Calibri" w:hAnsi="Verdana" w:cs="Arial"/>
                <w:b/>
                <w:bCs/>
                <w:i/>
                <w:iCs/>
                <w:spacing w:val="-3"/>
                <w:sz w:val="18"/>
                <w:szCs w:val="18"/>
                <w:lang w:eastAsia="en-US"/>
              </w:rPr>
              <w:lastRenderedPageBreak/>
              <w:t>W przypadku, gdy cechy techniczne i jakościowe przedmiotu zamówienia opisane zostały poprzez odwołanie się do jakichkolwiek norm, aprobat, specyfikacji technicznych i systemów odniesienia, zgodnie z art. 30 ustawy PZP, Zamawiający dopuszcza rozwiązania równoważne z opisanym.</w:t>
            </w:r>
          </w:p>
          <w:p w14:paraId="673A9414" w14:textId="77777777" w:rsidR="002D4818" w:rsidRPr="006D5653" w:rsidRDefault="002D4818" w:rsidP="002D4818">
            <w:pPr>
              <w:autoSpaceDE w:val="0"/>
              <w:autoSpaceDN w:val="0"/>
              <w:adjustRightInd w:val="0"/>
              <w:jc w:val="both"/>
              <w:rPr>
                <w:rFonts w:ascii="Verdana" w:eastAsia="@Arial Unicode MS" w:hAnsi="Verdana" w:cs="Arial"/>
                <w:sz w:val="18"/>
                <w:szCs w:val="18"/>
                <w:lang w:eastAsia="en-US"/>
              </w:rPr>
            </w:pPr>
          </w:p>
          <w:p w14:paraId="4D4FBC80" w14:textId="69371337" w:rsidR="002D4818" w:rsidRPr="006D5653" w:rsidRDefault="002D4818" w:rsidP="002D4818">
            <w:pPr>
              <w:autoSpaceDE w:val="0"/>
              <w:autoSpaceDN w:val="0"/>
              <w:adjustRightInd w:val="0"/>
              <w:jc w:val="both"/>
              <w:rPr>
                <w:rFonts w:ascii="Verdana" w:eastAsia="@Arial Unicode MS" w:hAnsi="Verdana" w:cs="Arial"/>
                <w:b/>
                <w:sz w:val="18"/>
                <w:szCs w:val="18"/>
                <w:lang w:eastAsia="en-US"/>
              </w:rPr>
            </w:pPr>
            <w:r w:rsidRPr="006D5653">
              <w:rPr>
                <w:rFonts w:ascii="Verdana" w:eastAsia="@Arial Unicode MS" w:hAnsi="Verdana" w:cs="Arial"/>
                <w:b/>
                <w:sz w:val="18"/>
                <w:szCs w:val="18"/>
                <w:lang w:eastAsia="en-US"/>
              </w:rPr>
              <w:t xml:space="preserve">Przed przystąpieniem do realizacji  wybrany Wykonawca sporządzi inwentaryzację wyposażanych pomieszczeń, w celu ostatecznego dopasowania wymiarów zabudów  meblowych do wymiarów pomieszczeń, następnie w ciągu max </w:t>
            </w:r>
            <w:r w:rsidR="007C2464" w:rsidRPr="006D5653">
              <w:rPr>
                <w:rFonts w:ascii="Verdana" w:eastAsia="@Arial Unicode MS" w:hAnsi="Verdana" w:cs="Arial"/>
                <w:b/>
                <w:sz w:val="18"/>
                <w:szCs w:val="18"/>
                <w:lang w:eastAsia="en-US"/>
              </w:rPr>
              <w:t>5</w:t>
            </w:r>
            <w:r w:rsidRPr="006D5653">
              <w:rPr>
                <w:rFonts w:ascii="Verdana" w:eastAsia="@Arial Unicode MS" w:hAnsi="Verdana" w:cs="Arial"/>
                <w:b/>
                <w:sz w:val="18"/>
                <w:szCs w:val="18"/>
                <w:lang w:eastAsia="en-US"/>
              </w:rPr>
              <w:t xml:space="preserve"> dni Wykonawca przedstawi Inwestorowi rysunki warsztatowe mebli  do akceptacji.</w:t>
            </w:r>
          </w:p>
          <w:p w14:paraId="06FF504C" w14:textId="114EA0FE" w:rsidR="002D4818" w:rsidRPr="006D5653" w:rsidRDefault="007C2464" w:rsidP="002D4818">
            <w:pPr>
              <w:autoSpaceDE w:val="0"/>
              <w:autoSpaceDN w:val="0"/>
              <w:adjustRightInd w:val="0"/>
              <w:jc w:val="both"/>
              <w:rPr>
                <w:rFonts w:ascii="Verdana" w:eastAsia="@Arial Unicode MS" w:hAnsi="Verdana" w:cs="Arial"/>
                <w:b/>
                <w:sz w:val="18"/>
                <w:szCs w:val="18"/>
                <w:lang w:eastAsia="en-US"/>
              </w:rPr>
            </w:pPr>
            <w:r w:rsidRPr="006D5653">
              <w:rPr>
                <w:rFonts w:ascii="Verdana" w:hAnsi="Verdana" w:cs="Arial"/>
                <w:iCs/>
                <w:sz w:val="18"/>
                <w:szCs w:val="18"/>
              </w:rPr>
              <w:t xml:space="preserve">Zamawiający dokona akceptacji przedstawionych przez Wykonawcę rysunków warsztatowych w ciągu </w:t>
            </w:r>
            <w:r w:rsidR="00656F8E" w:rsidRPr="006D5653">
              <w:rPr>
                <w:rFonts w:ascii="Verdana" w:hAnsi="Verdana" w:cs="Arial"/>
                <w:iCs/>
                <w:sz w:val="18"/>
                <w:szCs w:val="18"/>
              </w:rPr>
              <w:t>3</w:t>
            </w:r>
            <w:r w:rsidRPr="006D5653">
              <w:rPr>
                <w:rFonts w:ascii="Verdana" w:hAnsi="Verdana" w:cs="Arial"/>
                <w:iCs/>
                <w:sz w:val="18"/>
                <w:szCs w:val="18"/>
              </w:rPr>
              <w:t xml:space="preserve"> dni </w:t>
            </w:r>
            <w:r w:rsidR="00656F8E" w:rsidRPr="006D5653">
              <w:rPr>
                <w:rFonts w:ascii="Verdana" w:hAnsi="Verdana" w:cs="Arial"/>
                <w:iCs/>
                <w:sz w:val="18"/>
                <w:szCs w:val="18"/>
              </w:rPr>
              <w:t xml:space="preserve">od daty </w:t>
            </w:r>
            <w:r w:rsidR="00F14759" w:rsidRPr="006D5653">
              <w:rPr>
                <w:rFonts w:ascii="Verdana" w:hAnsi="Verdana" w:cs="Arial"/>
                <w:iCs/>
                <w:sz w:val="18"/>
                <w:szCs w:val="18"/>
              </w:rPr>
              <w:t>ich otrzymania od Wykonawcy.</w:t>
            </w:r>
          </w:p>
          <w:p w14:paraId="0BB82644" w14:textId="11D6AC46" w:rsidR="002D4818" w:rsidRPr="006D5653" w:rsidRDefault="002D4818" w:rsidP="002D4818">
            <w:pPr>
              <w:spacing w:after="120" w:line="276" w:lineRule="auto"/>
              <w:jc w:val="both"/>
              <w:rPr>
                <w:rFonts w:ascii="Verdana" w:eastAsia="Calibri" w:hAnsi="Verdana" w:cs="Arial"/>
                <w:sz w:val="18"/>
                <w:szCs w:val="18"/>
                <w:lang w:eastAsia="en-US"/>
              </w:rPr>
            </w:pPr>
            <w:r w:rsidRPr="006D5653">
              <w:rPr>
                <w:rFonts w:ascii="Verdana" w:eastAsia="Calibri" w:hAnsi="Verdana" w:cs="Arial"/>
                <w:sz w:val="18"/>
                <w:szCs w:val="18"/>
                <w:lang w:eastAsia="en-US"/>
              </w:rPr>
              <w:t xml:space="preserve">Zamawiający dopuszcza tolerancję wymiarów poszczególnych elementów przedmiotu zamówienia zgodnie z wytycznymi określonymi w załączonej dokumentacji </w:t>
            </w:r>
            <w:r w:rsidR="007C2464" w:rsidRPr="006D5653">
              <w:rPr>
                <w:rFonts w:ascii="Verdana" w:eastAsia="Calibri" w:hAnsi="Verdana" w:cs="Arial"/>
                <w:sz w:val="18"/>
                <w:szCs w:val="18"/>
                <w:lang w:eastAsia="en-US"/>
              </w:rPr>
              <w:t>tj. rysunkach, schematach, które stanowią załączniki do niniejszej SWZ</w:t>
            </w:r>
            <w:r w:rsidRPr="006D5653">
              <w:rPr>
                <w:rFonts w:ascii="Verdana" w:eastAsia="Calibri" w:hAnsi="Verdana" w:cs="Arial"/>
                <w:sz w:val="18"/>
                <w:szCs w:val="18"/>
                <w:lang w:eastAsia="en-US"/>
              </w:rPr>
              <w:t>, przy czym podane odchyłki procentowe nie mogą być stosowane wyłącznie do poszczególnych wymiarów, należy je rozpatrywać całościowo z pozostałymi elementami tj.: pod względem licowania się z meblami sąsiednimi/przylegającymi, zgodnie z warunkami zabudowy pomieszczenia oraz zgodnie ze schematami wynikającymi z rysunków.</w:t>
            </w:r>
          </w:p>
          <w:p w14:paraId="32A0AA16" w14:textId="77777777" w:rsidR="002D4818" w:rsidRPr="006D5653" w:rsidRDefault="002D4818" w:rsidP="002D4818">
            <w:pPr>
              <w:autoSpaceDE w:val="0"/>
              <w:autoSpaceDN w:val="0"/>
              <w:adjustRightInd w:val="0"/>
              <w:spacing w:line="276" w:lineRule="auto"/>
              <w:jc w:val="both"/>
              <w:rPr>
                <w:rFonts w:ascii="Verdana" w:eastAsia="Calibri" w:hAnsi="Verdana" w:cs="Arial"/>
                <w:sz w:val="18"/>
                <w:szCs w:val="18"/>
                <w:lang w:eastAsia="en-US"/>
              </w:rPr>
            </w:pPr>
            <w:r w:rsidRPr="006D5653">
              <w:rPr>
                <w:rFonts w:ascii="Verdana" w:eastAsia="Calibri" w:hAnsi="Verdana" w:cs="Arial"/>
                <w:sz w:val="18"/>
                <w:szCs w:val="18"/>
                <w:lang w:eastAsia="en-US"/>
              </w:rPr>
              <w:t>Dostawa obejmuje transport, wniesienie mebli do miejsc wskazanych przez Zamawiającego oraz montaż mebli zgodnie z aranżacją w poszczególnych pomieszczeniach.</w:t>
            </w:r>
          </w:p>
          <w:p w14:paraId="58A9EE59" w14:textId="77777777" w:rsidR="002D4818" w:rsidRPr="006D5653" w:rsidRDefault="002D4818" w:rsidP="002D4818">
            <w:pPr>
              <w:autoSpaceDE w:val="0"/>
              <w:autoSpaceDN w:val="0"/>
              <w:adjustRightInd w:val="0"/>
              <w:jc w:val="both"/>
              <w:rPr>
                <w:rFonts w:ascii="Verdana" w:eastAsia="Calibri" w:hAnsi="Verdana" w:cs="Arial"/>
                <w:sz w:val="18"/>
                <w:szCs w:val="18"/>
                <w:lang w:eastAsia="en-US"/>
              </w:rPr>
            </w:pPr>
            <w:r w:rsidRPr="006D5653">
              <w:rPr>
                <w:rFonts w:ascii="Verdana" w:eastAsia="Calibri" w:hAnsi="Verdana" w:cs="Arial"/>
                <w:sz w:val="18"/>
                <w:szCs w:val="18"/>
                <w:lang w:eastAsia="en-US"/>
              </w:rPr>
              <w:t>Wszystkie meble muszą być fabrycznie nowe, nie mogą nosić żadnych śladów użytkowania i nie mogą być przedmiotem praw osób trzecich.</w:t>
            </w:r>
          </w:p>
          <w:p w14:paraId="0A29BCCE" w14:textId="77777777" w:rsidR="002D4818" w:rsidRPr="006D5653" w:rsidRDefault="002D4818" w:rsidP="002D4818">
            <w:pPr>
              <w:autoSpaceDE w:val="0"/>
              <w:autoSpaceDN w:val="0"/>
              <w:adjustRightInd w:val="0"/>
              <w:jc w:val="both"/>
              <w:rPr>
                <w:rFonts w:ascii="Verdana" w:eastAsia="Calibri" w:hAnsi="Verdana" w:cs="Arial"/>
                <w:sz w:val="18"/>
                <w:szCs w:val="18"/>
                <w:lang w:eastAsia="en-US"/>
              </w:rPr>
            </w:pPr>
          </w:p>
          <w:p w14:paraId="7E3CD099" w14:textId="358DF5F7" w:rsidR="002D4818" w:rsidRPr="006D5653"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6D5653">
              <w:rPr>
                <w:rFonts w:ascii="Verdana" w:hAnsi="Verdana" w:cs="Arial"/>
                <w:iCs/>
                <w:sz w:val="18"/>
                <w:szCs w:val="18"/>
              </w:rPr>
              <w:t xml:space="preserve"> </w:t>
            </w:r>
            <w:r w:rsidR="002D4818" w:rsidRPr="006D5653">
              <w:rPr>
                <w:rFonts w:ascii="Verdana" w:hAnsi="Verdana" w:cs="Arial"/>
                <w:iCs/>
                <w:sz w:val="18"/>
                <w:szCs w:val="18"/>
              </w:rPr>
              <w:t xml:space="preserve">Wykonawca zobowiązany jest do wykonania przedmiotu zamówienia zgodnie </w:t>
            </w:r>
            <w:r w:rsidR="002D4818" w:rsidRPr="006D5653">
              <w:rPr>
                <w:rFonts w:ascii="Verdana" w:hAnsi="Verdana" w:cs="Arial"/>
                <w:iCs/>
                <w:sz w:val="18"/>
                <w:szCs w:val="18"/>
              </w:rPr>
              <w:br/>
              <w:t>z dokumentacją - opisem, zestawieniem, rysunkami technicznymi, wizualizacjami.</w:t>
            </w:r>
          </w:p>
          <w:p w14:paraId="7E1B6C66" w14:textId="4BC348D3" w:rsidR="002D4818" w:rsidRPr="006D5653"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6D5653">
              <w:rPr>
                <w:rFonts w:ascii="Verdana" w:hAnsi="Verdana" w:cs="Arial"/>
                <w:iCs/>
                <w:sz w:val="18"/>
                <w:szCs w:val="18"/>
              </w:rPr>
              <w:t xml:space="preserve"> </w:t>
            </w:r>
            <w:r w:rsidR="002D4818" w:rsidRPr="006D5653">
              <w:rPr>
                <w:rFonts w:ascii="Verdana" w:hAnsi="Verdana" w:cs="Arial"/>
                <w:iCs/>
                <w:sz w:val="18"/>
                <w:szCs w:val="18"/>
              </w:rPr>
              <w:t>W ofercie, oprócz dostawy, wniesienia, montażu poszczególnych elementów dostawy, należy uwzględnić dostarczenie: instrukcji użytkowania, konserwacji wyposażenia w języku polskim.</w:t>
            </w:r>
          </w:p>
          <w:p w14:paraId="7D1A77C4" w14:textId="5F8B4DA6" w:rsidR="002D4818" w:rsidRPr="006D5653"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6D5653">
              <w:rPr>
                <w:rFonts w:ascii="Verdana" w:hAnsi="Verdana" w:cs="Arial"/>
                <w:iCs/>
                <w:sz w:val="18"/>
                <w:szCs w:val="18"/>
              </w:rPr>
              <w:t xml:space="preserve"> </w:t>
            </w:r>
            <w:r w:rsidR="002D4818" w:rsidRPr="006D5653">
              <w:rPr>
                <w:rFonts w:ascii="Verdana" w:hAnsi="Verdana" w:cs="Arial"/>
                <w:iCs/>
                <w:sz w:val="18"/>
                <w:szCs w:val="18"/>
              </w:rPr>
              <w:t>WYKONAWCA, wybrany w niniejszym postępowaniu, PRZED ROZPOCZĘCIEM REALIZACJI ZAMÓWIENIA,  jest zobowiązany do przedstawienia Zamawiającemu próbek materiałów i kolorystyki, do akceptacji w terminie nie później niż w ciągu 5 dni od zawarcia umowy.</w:t>
            </w:r>
          </w:p>
          <w:p w14:paraId="6000F9FC" w14:textId="2546B26E" w:rsidR="002D4818" w:rsidRPr="006D5653" w:rsidRDefault="008155E5" w:rsidP="002D4818">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6D5653">
              <w:rPr>
                <w:rFonts w:ascii="Verdana" w:hAnsi="Verdana" w:cs="Arial"/>
                <w:iCs/>
                <w:sz w:val="18"/>
                <w:szCs w:val="18"/>
              </w:rPr>
              <w:t xml:space="preserve"> </w:t>
            </w:r>
            <w:r w:rsidR="002D4818" w:rsidRPr="006D5653">
              <w:rPr>
                <w:rFonts w:ascii="Verdana" w:hAnsi="Verdana" w:cs="Arial"/>
                <w:iCs/>
                <w:sz w:val="18"/>
                <w:szCs w:val="18"/>
              </w:rPr>
              <w:t>Zamawiający zastrzega sobie możliwość zmiany kolorystyki elementów dostawy, ostateczny dobór kolorystyki należy uzgodnić z użytkownikiem najpóźniej 5 dni od daty zawarcia umowy. Zmiany koloru nie wyjdą poza podstawowy i dostępny wówczas materiał.</w:t>
            </w:r>
            <w:r w:rsidR="007C2464" w:rsidRPr="006D5653">
              <w:rPr>
                <w:rFonts w:ascii="Verdana" w:hAnsi="Verdana" w:cs="Arial"/>
                <w:iCs/>
                <w:sz w:val="18"/>
                <w:szCs w:val="18"/>
              </w:rPr>
              <w:t xml:space="preserve"> Zamawiający dokona akceptacji kolorystyki podczas inwentaryzacji pomieszczenia, w ciągu 5 dni od daty podpisania umowy.</w:t>
            </w:r>
            <w:r w:rsidR="002D4818" w:rsidRPr="006D5653">
              <w:rPr>
                <w:rFonts w:ascii="Verdana" w:eastAsia="@Arial Unicode MS" w:hAnsi="Verdana" w:cs="Arial"/>
                <w:b/>
                <w:iCs/>
                <w:sz w:val="18"/>
                <w:szCs w:val="18"/>
                <w:lang w:eastAsia="en-US"/>
              </w:rPr>
              <w:t xml:space="preserve"> </w:t>
            </w:r>
          </w:p>
          <w:p w14:paraId="208333F5" w14:textId="77777777" w:rsidR="002D4818" w:rsidRPr="006D5653" w:rsidRDefault="002D4818" w:rsidP="002D4818">
            <w:pPr>
              <w:autoSpaceDE w:val="0"/>
              <w:autoSpaceDN w:val="0"/>
              <w:adjustRightInd w:val="0"/>
              <w:ind w:left="720"/>
              <w:rPr>
                <w:rFonts w:ascii="Verdana" w:eastAsia="@Arial Unicode MS" w:hAnsi="Verdana" w:cs="Arial"/>
                <w:b/>
                <w:sz w:val="18"/>
                <w:szCs w:val="18"/>
                <w:u w:val="single"/>
                <w:lang w:eastAsia="en-US"/>
              </w:rPr>
            </w:pPr>
          </w:p>
          <w:p w14:paraId="646CF7B2" w14:textId="77777777" w:rsidR="002D4818" w:rsidRPr="006D5653" w:rsidRDefault="002D4818" w:rsidP="0065610D">
            <w:pPr>
              <w:autoSpaceDE w:val="0"/>
              <w:autoSpaceDN w:val="0"/>
              <w:adjustRightInd w:val="0"/>
              <w:spacing w:line="300" w:lineRule="auto"/>
              <w:rPr>
                <w:rFonts w:ascii="Verdana" w:eastAsia="@Arial Unicode MS" w:hAnsi="Verdana" w:cs="Arial"/>
                <w:b/>
                <w:sz w:val="18"/>
                <w:szCs w:val="18"/>
                <w:lang w:eastAsia="en-US"/>
              </w:rPr>
            </w:pPr>
            <w:r w:rsidRPr="006D5653">
              <w:rPr>
                <w:rFonts w:ascii="Verdana" w:eastAsia="@Arial Unicode MS" w:hAnsi="Verdana" w:cs="Arial"/>
                <w:b/>
                <w:sz w:val="18"/>
                <w:szCs w:val="18"/>
                <w:u w:val="single"/>
                <w:lang w:eastAsia="en-US"/>
              </w:rPr>
              <w:t>Próbka – fragment blatu biurka</w:t>
            </w:r>
            <w:r w:rsidRPr="006D5653">
              <w:rPr>
                <w:rFonts w:ascii="Verdana" w:eastAsia="@Arial Unicode MS" w:hAnsi="Verdana" w:cs="Arial"/>
                <w:b/>
                <w:sz w:val="18"/>
                <w:szCs w:val="18"/>
                <w:lang w:eastAsia="en-US"/>
              </w:rPr>
              <w:t xml:space="preserve"> </w:t>
            </w:r>
          </w:p>
          <w:p w14:paraId="4367629F" w14:textId="77777777" w:rsidR="002D4818" w:rsidRPr="006D5653" w:rsidRDefault="002D4818" w:rsidP="002D4818">
            <w:pPr>
              <w:autoSpaceDE w:val="0"/>
              <w:autoSpaceDN w:val="0"/>
              <w:adjustRightInd w:val="0"/>
              <w:spacing w:line="300" w:lineRule="auto"/>
              <w:ind w:left="720"/>
              <w:rPr>
                <w:rFonts w:ascii="Verdana" w:eastAsia="Calibri" w:hAnsi="Verdana" w:cs="Arial"/>
                <w:sz w:val="18"/>
                <w:szCs w:val="18"/>
              </w:rPr>
            </w:pPr>
            <w:r w:rsidRPr="006D5653">
              <w:rPr>
                <w:rFonts w:ascii="Verdana" w:eastAsia="@Arial Unicode MS" w:hAnsi="Verdana" w:cs="Arial"/>
                <w:b/>
                <w:sz w:val="18"/>
                <w:szCs w:val="18"/>
                <w:lang w:eastAsia="en-US"/>
              </w:rPr>
              <w:t>o wymiarze min 20x30mm, gr. min 25mm -</w:t>
            </w:r>
            <w:r w:rsidRPr="006D5653">
              <w:rPr>
                <w:rFonts w:ascii="Verdana" w:eastAsia="Calibri" w:hAnsi="Verdana" w:cs="Arial"/>
                <w:sz w:val="18"/>
                <w:szCs w:val="18"/>
              </w:rPr>
              <w:t xml:space="preserve"> wykonana z trójwarstwowej płyty wiórowej w klasie higieniczności E1 obustronnie melaminowanej w kolorze Akacja lub równoważnym,</w:t>
            </w:r>
          </w:p>
          <w:p w14:paraId="703F4A5F" w14:textId="77777777" w:rsidR="002D4818" w:rsidRPr="006D5653" w:rsidRDefault="002D4818" w:rsidP="002D4818">
            <w:pPr>
              <w:autoSpaceDE w:val="0"/>
              <w:autoSpaceDN w:val="0"/>
              <w:adjustRightInd w:val="0"/>
              <w:spacing w:line="300" w:lineRule="auto"/>
              <w:ind w:left="1440"/>
              <w:rPr>
                <w:rFonts w:ascii="Verdana" w:eastAsia="Calibri" w:hAnsi="Verdana" w:cs="Arial"/>
                <w:sz w:val="18"/>
                <w:szCs w:val="18"/>
              </w:rPr>
            </w:pPr>
            <w:r w:rsidRPr="006D5653">
              <w:rPr>
                <w:rFonts w:ascii="Verdana" w:eastAsia="Calibri" w:hAnsi="Verdana" w:cs="Arial"/>
                <w:sz w:val="18"/>
                <w:szCs w:val="18"/>
              </w:rPr>
              <w:t>- 2 płaszczyzny melaminowane</w:t>
            </w:r>
          </w:p>
          <w:p w14:paraId="0D73C4D2" w14:textId="6B16EDD7" w:rsidR="002D4818" w:rsidRPr="006D5653" w:rsidRDefault="002D4818" w:rsidP="00A41429">
            <w:pPr>
              <w:autoSpaceDE w:val="0"/>
              <w:autoSpaceDN w:val="0"/>
              <w:adjustRightInd w:val="0"/>
              <w:spacing w:line="300" w:lineRule="auto"/>
              <w:ind w:left="1440"/>
              <w:rPr>
                <w:rFonts w:ascii="Verdana" w:eastAsia="Calibri" w:hAnsi="Verdana" w:cs="Arial"/>
                <w:sz w:val="18"/>
                <w:szCs w:val="18"/>
              </w:rPr>
            </w:pPr>
            <w:r w:rsidRPr="006D5653">
              <w:rPr>
                <w:rFonts w:ascii="Verdana" w:eastAsia="Calibri" w:hAnsi="Verdana" w:cs="Arial"/>
                <w:sz w:val="18"/>
                <w:szCs w:val="18"/>
              </w:rPr>
              <w:t>- 3 krawędzie wykończone obrzeżem o grubości 2 mm odpornym na uderzenia</w:t>
            </w:r>
            <w:r w:rsidR="00A41429" w:rsidRPr="006D5653">
              <w:rPr>
                <w:rFonts w:ascii="Verdana" w:eastAsia="Calibri" w:hAnsi="Verdana" w:cs="Arial"/>
                <w:sz w:val="18"/>
                <w:szCs w:val="18"/>
              </w:rPr>
              <w:t xml:space="preserve"> </w:t>
            </w:r>
            <w:r w:rsidRPr="006D5653">
              <w:rPr>
                <w:rFonts w:ascii="Verdana" w:eastAsia="Calibri" w:hAnsi="Verdana" w:cs="Arial"/>
                <w:sz w:val="18"/>
                <w:szCs w:val="18"/>
              </w:rPr>
              <w:t>mechaniczne w kolorze Akacja lub równoważnym, jedna krawędź otwarta.</w:t>
            </w:r>
          </w:p>
          <w:p w14:paraId="2D5268FC" w14:textId="77777777" w:rsidR="002D4818" w:rsidRPr="006D5653" w:rsidRDefault="002D4818" w:rsidP="002D4818">
            <w:pPr>
              <w:autoSpaceDE w:val="0"/>
              <w:autoSpaceDN w:val="0"/>
              <w:adjustRightInd w:val="0"/>
              <w:rPr>
                <w:rFonts w:ascii="Verdana" w:eastAsia="Calibri" w:hAnsi="Verdana" w:cs="Arial"/>
                <w:sz w:val="18"/>
                <w:szCs w:val="18"/>
              </w:rPr>
            </w:pPr>
          </w:p>
          <w:p w14:paraId="4D9243F8" w14:textId="77777777" w:rsidR="002D4818" w:rsidRPr="006D5653" w:rsidRDefault="002D4818" w:rsidP="0065610D">
            <w:pPr>
              <w:suppressAutoHyphens/>
              <w:autoSpaceDE w:val="0"/>
              <w:autoSpaceDN w:val="0"/>
              <w:adjustRightInd w:val="0"/>
              <w:spacing w:after="200" w:line="276" w:lineRule="auto"/>
              <w:jc w:val="both"/>
              <w:textAlignment w:val="baseline"/>
              <w:rPr>
                <w:rFonts w:ascii="Verdana" w:eastAsia="Calibri" w:hAnsi="Verdana" w:cs="Arial"/>
                <w:b/>
                <w:sz w:val="18"/>
                <w:szCs w:val="18"/>
                <w:u w:val="single"/>
                <w:lang w:eastAsia="en-US"/>
              </w:rPr>
            </w:pPr>
            <w:r w:rsidRPr="006D5653">
              <w:rPr>
                <w:rFonts w:ascii="Verdana" w:eastAsia="Calibri" w:hAnsi="Verdana" w:cs="Arial"/>
                <w:b/>
                <w:sz w:val="18"/>
                <w:szCs w:val="18"/>
                <w:u w:val="single"/>
                <w:lang w:eastAsia="en-US"/>
              </w:rPr>
              <w:t>Próbkę należy złożyć w terminie na składanie ofert. Próbkę należy dostarczyć do pokoju 202, budynek B-2, w godzinach pracy pn-pt 7:30 - 15:30</w:t>
            </w:r>
          </w:p>
          <w:p w14:paraId="6547BA19" w14:textId="6F510A85" w:rsidR="002D4818" w:rsidRPr="006D5653" w:rsidRDefault="002D4818" w:rsidP="0065610D">
            <w:pPr>
              <w:suppressAutoHyphens/>
              <w:autoSpaceDE w:val="0"/>
              <w:autoSpaceDN w:val="0"/>
              <w:adjustRightInd w:val="0"/>
              <w:spacing w:after="200" w:line="276" w:lineRule="auto"/>
              <w:jc w:val="both"/>
              <w:textAlignment w:val="baseline"/>
              <w:rPr>
                <w:rFonts w:ascii="Verdana" w:eastAsia="Calibri" w:hAnsi="Verdana" w:cs="Arial"/>
                <w:b/>
                <w:sz w:val="18"/>
                <w:szCs w:val="18"/>
                <w:lang w:eastAsia="en-US"/>
              </w:rPr>
            </w:pPr>
            <w:r w:rsidRPr="006D5653">
              <w:rPr>
                <w:rFonts w:ascii="Verdana" w:eastAsia="Calibri" w:hAnsi="Verdana" w:cs="Arial"/>
                <w:b/>
                <w:sz w:val="18"/>
                <w:szCs w:val="18"/>
                <w:lang w:eastAsia="en-US"/>
              </w:rPr>
              <w:t xml:space="preserve">Zamawiający zastrzega, iż próbka, stanowiąca element oferty Wykonawcy, niespełniająca wymagań określonych </w:t>
            </w:r>
            <w:r w:rsidR="00A41429" w:rsidRPr="006D5653">
              <w:rPr>
                <w:rFonts w:ascii="Verdana" w:eastAsia="Calibri" w:hAnsi="Verdana" w:cs="Arial"/>
                <w:b/>
                <w:sz w:val="18"/>
                <w:szCs w:val="18"/>
                <w:lang w:eastAsia="en-US"/>
              </w:rPr>
              <w:t>powyżej</w:t>
            </w:r>
            <w:r w:rsidRPr="006D5653">
              <w:rPr>
                <w:rFonts w:ascii="Verdana" w:eastAsia="Calibri" w:hAnsi="Verdana" w:cs="Arial"/>
                <w:b/>
                <w:sz w:val="18"/>
                <w:szCs w:val="18"/>
                <w:lang w:eastAsia="en-US"/>
              </w:rPr>
              <w:t>, będzie stanowiła podstawę do odrzucenia oferty Wykonawcy przez Zamawiającego jako nieodpowiadające treści SWZ.</w:t>
            </w:r>
          </w:p>
          <w:p w14:paraId="0BBB3C4F" w14:textId="77777777" w:rsidR="002D4818" w:rsidRPr="006D5653" w:rsidRDefault="002D4818" w:rsidP="002D4818">
            <w:pPr>
              <w:autoSpaceDE w:val="0"/>
              <w:autoSpaceDN w:val="0"/>
              <w:adjustRightInd w:val="0"/>
              <w:ind w:left="1080"/>
              <w:contextualSpacing/>
              <w:rPr>
                <w:rFonts w:ascii="Verdana" w:eastAsia="@Arial Unicode MS" w:hAnsi="Verdana" w:cs="Arial"/>
                <w:b/>
                <w:sz w:val="18"/>
                <w:szCs w:val="18"/>
                <w:u w:val="single"/>
                <w:lang w:eastAsia="en-US"/>
              </w:rPr>
            </w:pPr>
            <w:r w:rsidRPr="006D5653">
              <w:rPr>
                <w:rFonts w:ascii="Verdana" w:eastAsia="@Arial Unicode MS" w:hAnsi="Verdana" w:cs="Arial"/>
                <w:b/>
                <w:sz w:val="18"/>
                <w:szCs w:val="18"/>
                <w:u w:val="single"/>
                <w:lang w:eastAsia="en-US"/>
              </w:rPr>
              <w:lastRenderedPageBreak/>
              <w:t>MEBLE DO PORTIERNI W BUDYNKU B-3 WIMiR</w:t>
            </w:r>
          </w:p>
          <w:p w14:paraId="29055368" w14:textId="77777777" w:rsidR="002D4818" w:rsidRPr="006D5653" w:rsidRDefault="002D4818" w:rsidP="002D4818">
            <w:pPr>
              <w:autoSpaceDE w:val="0"/>
              <w:autoSpaceDN w:val="0"/>
              <w:adjustRightInd w:val="0"/>
              <w:ind w:left="1080"/>
              <w:contextualSpacing/>
              <w:rPr>
                <w:rFonts w:ascii="Verdana" w:eastAsia="@Arial Unicode MS" w:hAnsi="Verdana" w:cs="Arial"/>
                <w:b/>
                <w:sz w:val="18"/>
                <w:szCs w:val="18"/>
                <w:u w:val="single"/>
                <w:lang w:eastAsia="en-US"/>
              </w:rPr>
            </w:pPr>
          </w:p>
          <w:p w14:paraId="4C5D72CE"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80A2141"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77AA7AF9" w14:textId="31BD8FD2"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32D41F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315pt">
                  <v:imagedata r:id="rId9" o:title="wiz 01"/>
                </v:shape>
              </w:pict>
            </w:r>
          </w:p>
          <w:p w14:paraId="623CA3C8"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4B641D47" w14:textId="40D3C83F"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0EB6BFA9">
                <v:shape id="_x0000_i1026" type="#_x0000_t75" style="width:418.5pt;height:246pt">
                  <v:imagedata r:id="rId10" o:title=""/>
                </v:shape>
              </w:pict>
            </w:r>
          </w:p>
          <w:p w14:paraId="5AC3FCAA"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2BC0F7BA"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24EC589D"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A1041CD" w14:textId="385070B6"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lastRenderedPageBreak/>
              <w:pict w14:anchorId="13E37CC1">
                <v:shape id="_x0000_i1027" type="#_x0000_t75" style="width:417pt;height:247.5pt">
                  <v:imagedata r:id="rId11" o:title=""/>
                </v:shape>
              </w:pict>
            </w:r>
          </w:p>
          <w:p w14:paraId="7CB902E0"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A56D6C1" w14:textId="77777777" w:rsidR="002D4818" w:rsidRPr="006D5653" w:rsidRDefault="002D4818" w:rsidP="002D4818">
            <w:pPr>
              <w:autoSpaceDE w:val="0"/>
              <w:autoSpaceDN w:val="0"/>
              <w:adjustRightInd w:val="0"/>
              <w:rPr>
                <w:rFonts w:ascii="Verdana" w:eastAsia="Calibri" w:hAnsi="Verdana" w:cs="Arial"/>
                <w:b/>
                <w:bCs/>
                <w:sz w:val="18"/>
                <w:szCs w:val="18"/>
                <w:u w:val="single"/>
                <w:lang w:eastAsia="en-US"/>
              </w:rPr>
            </w:pPr>
          </w:p>
          <w:p w14:paraId="107962D6" w14:textId="77777777" w:rsidR="002D4818" w:rsidRPr="006D5653" w:rsidRDefault="002D4818" w:rsidP="002D4818">
            <w:pPr>
              <w:autoSpaceDE w:val="0"/>
              <w:autoSpaceDN w:val="0"/>
              <w:adjustRightInd w:val="0"/>
              <w:rPr>
                <w:rFonts w:ascii="Verdana" w:eastAsia="Calibri" w:hAnsi="Verdana" w:cs="Arial"/>
                <w:b/>
                <w:bCs/>
                <w:sz w:val="18"/>
                <w:szCs w:val="18"/>
                <w:u w:val="single"/>
                <w:lang w:eastAsia="en-US"/>
              </w:rPr>
            </w:pPr>
            <w:r w:rsidRPr="006D5653">
              <w:rPr>
                <w:rFonts w:ascii="Verdana" w:eastAsia="Calibri" w:hAnsi="Verdana" w:cs="Arial"/>
                <w:b/>
                <w:bCs/>
                <w:sz w:val="18"/>
                <w:szCs w:val="18"/>
                <w:u w:val="single"/>
                <w:lang w:eastAsia="en-US"/>
              </w:rPr>
              <w:t>WYPOSAŻENIE</w:t>
            </w:r>
          </w:p>
          <w:p w14:paraId="1BD1727A"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4D2177C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1.</w:t>
            </w:r>
          </w:p>
          <w:p w14:paraId="17FCF5B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LADA - szt. 1</w:t>
            </w:r>
            <w:r w:rsidRPr="006D5653">
              <w:rPr>
                <w:rFonts w:ascii="Verdana" w:eastAsia="Calibri" w:hAnsi="Verdana" w:cs="Arial"/>
                <w:sz w:val="18"/>
                <w:szCs w:val="18"/>
                <w:lang w:eastAsia="en-US"/>
              </w:rPr>
              <w:t xml:space="preserve"> </w:t>
            </w:r>
          </w:p>
          <w:p w14:paraId="5E6C5BCE"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226x30x23h [cm] +/-2%</w:t>
            </w:r>
          </w:p>
          <w:p w14:paraId="7E0AC93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7ED766C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Meble wykonane z płyty melaminowanej 38 mm o gęstości 650-690 kg/m³, klasa higieniczności E1. </w:t>
            </w:r>
          </w:p>
          <w:p w14:paraId="288FBC7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Właściwości płyty: duża odporność na ścieranie i zarysowanie, odporność na działanie temperatury</w:t>
            </w:r>
          </w:p>
          <w:p w14:paraId="2D3EBE2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Wyroby oklejane obrzeżem PCV 2 mm odpornym na uderzenia mechaniczne.</w:t>
            </w:r>
          </w:p>
          <w:p w14:paraId="5B12E27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Półka mocowana do ramy stalowej, spawanej o profilu 20 mm x 20 mm za pomocą trzech stalowych kątowników.</w:t>
            </w:r>
          </w:p>
          <w:p w14:paraId="7E86134A"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 Akacja</w:t>
            </w:r>
          </w:p>
          <w:p w14:paraId="789F02F4"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07413B43"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Zdjęcie poglądowe:</w:t>
            </w:r>
          </w:p>
          <w:p w14:paraId="6C8B2D1D"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1935C119">
                <v:shape id="_x0000_i1028" type="#_x0000_t75" style="width:162.75pt;height:99pt">
                  <v:imagedata r:id="rId12" o:title=""/>
                </v:shape>
              </w:pict>
            </w:r>
          </w:p>
          <w:p w14:paraId="324E9F15"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0D39B1B0"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7962643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2.</w:t>
            </w:r>
          </w:p>
          <w:p w14:paraId="4EAC2D9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NADSTAWKA NA BIURKO</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r w:rsidRPr="006D5653">
              <w:rPr>
                <w:rFonts w:ascii="Verdana" w:eastAsia="Calibri" w:hAnsi="Verdana" w:cs="Arial"/>
                <w:sz w:val="18"/>
                <w:szCs w:val="18"/>
                <w:lang w:eastAsia="en-US"/>
              </w:rPr>
              <w:t xml:space="preserve">  </w:t>
            </w:r>
          </w:p>
          <w:p w14:paraId="3E5D9A9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223x30x42h [cm] +/-2%</w:t>
            </w:r>
          </w:p>
          <w:p w14:paraId="2800C7E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4100FCF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Meble wykonane z płyty melaminowanej 18mm i 38mm o gęstości 650-690 kg/m³, klasa higieniczności E1. </w:t>
            </w:r>
          </w:p>
          <w:p w14:paraId="5DF4B39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Właściwości płyty: duża odporność na ścieranie i zarysowanie, odporność na działanie temperatury</w:t>
            </w:r>
          </w:p>
          <w:p w14:paraId="0F99B1D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Wyroby oklejane obrzeżem PCV 2 mm odpornym na uderzenia mechaniczne.</w:t>
            </w:r>
          </w:p>
          <w:p w14:paraId="16488217" w14:textId="77777777" w:rsidR="002D4818"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 Akacja</w:t>
            </w:r>
          </w:p>
          <w:p w14:paraId="42F8D5A4" w14:textId="77777777" w:rsidR="004E3C06" w:rsidRPr="006D5653" w:rsidRDefault="004E3C06" w:rsidP="002D4818">
            <w:pPr>
              <w:autoSpaceDE w:val="0"/>
              <w:autoSpaceDN w:val="0"/>
              <w:adjustRightInd w:val="0"/>
              <w:rPr>
                <w:rFonts w:ascii="Verdana" w:eastAsia="Calibri" w:hAnsi="Verdana" w:cs="Arial"/>
                <w:sz w:val="18"/>
                <w:szCs w:val="18"/>
                <w:lang w:eastAsia="en-US"/>
              </w:rPr>
            </w:pPr>
          </w:p>
          <w:p w14:paraId="76B35EEE"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5A4DC19A"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lastRenderedPageBreak/>
              <w:t>Zdjęcie poglądowe:</w:t>
            </w:r>
          </w:p>
          <w:p w14:paraId="74091592"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3E3D8C69">
                <v:shape id="_x0000_i1029" type="#_x0000_t75" style="width:152.25pt;height:116.25pt">
                  <v:imagedata r:id="rId13" o:title=""/>
                </v:shape>
              </w:pict>
            </w:r>
          </w:p>
          <w:p w14:paraId="1B8D8012"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E76FA19"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5565567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3.</w:t>
            </w:r>
          </w:p>
          <w:p w14:paraId="2BB2F4B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BIURKO</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p>
          <w:p w14:paraId="0B62D00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223 cm x 185 cm x 74- 84 (wys.) cm +/- 2%</w:t>
            </w:r>
          </w:p>
          <w:p w14:paraId="68D32ADA"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081FE1A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Blat biurka wykonany z trójwarstwowej płyty wiórowej w klasie higieniczności E1 i gr. min. 25mm obustronnie melaminowanej. Wąskie płaszczyzny zabezpieczyć obrzeżem o gr. 2mm w kolorze płyty. Krawędzie obrzeża zaokrąglić R=2mm.</w:t>
            </w:r>
          </w:p>
          <w:p w14:paraId="45154F20" w14:textId="1C1B9933"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Konstrukcja stelaża ramowa, wykonana z profilowanej blachy stalowej o przekroju otwartym 30x40mm. Dla zapewnienia sztywności konstrukcji ścianka profilu stelaża nie powinna być mniejsza niż 2mm. Rama biurka przykręcana do blatu po obwodzie za pośrednictwem wpustek</w:t>
            </w:r>
            <w:r w:rsidR="00A4142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tworzywowych oraz śrub imbusowych z gwintem metrycznym oraz wkrętów.</w:t>
            </w:r>
          </w:p>
          <w:p w14:paraId="5D895EC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Nogi kwadratowe 50x50mm bez możliwości odkręcenia, przyspawane do stelaża.</w:t>
            </w:r>
          </w:p>
          <w:p w14:paraId="7A05140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Biurko posiadające płynną regulację wysokości w zakresie 74-84cm dla nogi kwadratowej.</w:t>
            </w:r>
          </w:p>
          <w:p w14:paraId="2FDE9C2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Stelaż oraz nogi biurka należy lakierować proszkowo.</w:t>
            </w:r>
          </w:p>
          <w:p w14:paraId="0A183F0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5F36F3B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Blat: Akacja</w:t>
            </w:r>
          </w:p>
          <w:p w14:paraId="5A309D34"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Nogi i stelaż: czarne</w:t>
            </w:r>
          </w:p>
          <w:p w14:paraId="160BB90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Blenda: Grafit</w:t>
            </w:r>
          </w:p>
          <w:p w14:paraId="5AC6BD13"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21643B6E" w14:textId="77777777" w:rsidR="00E562C7" w:rsidRPr="006D5653" w:rsidRDefault="00E562C7" w:rsidP="002D4818">
            <w:pPr>
              <w:autoSpaceDE w:val="0"/>
              <w:autoSpaceDN w:val="0"/>
              <w:adjustRightInd w:val="0"/>
              <w:rPr>
                <w:rFonts w:ascii="Verdana" w:eastAsia="Calibri" w:hAnsi="Verdana" w:cs="Arial"/>
                <w:sz w:val="18"/>
                <w:szCs w:val="18"/>
                <w:lang w:eastAsia="en-US"/>
              </w:rPr>
            </w:pPr>
          </w:p>
          <w:p w14:paraId="15507931"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Zdjęcie poglądowe:</w:t>
            </w:r>
          </w:p>
          <w:p w14:paraId="4B4606DF"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5A40780D">
                <v:shape id="_x0000_i1030" type="#_x0000_t75" style="width:167.25pt;height:132pt">
                  <v:imagedata r:id="rId14" o:title=""/>
                </v:shape>
              </w:pict>
            </w:r>
          </w:p>
          <w:p w14:paraId="58826A1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4. </w:t>
            </w:r>
          </w:p>
          <w:p w14:paraId="1E2C960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KONTENER PODBIURKOWY – szt. 2</w:t>
            </w:r>
          </w:p>
          <w:p w14:paraId="2F8346D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43x60x70 h [cm] +/-2%</w:t>
            </w:r>
          </w:p>
          <w:p w14:paraId="5A41222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0FC75A8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oraz fronty kontenera wykonać z trójwarstwowej płyty wiórowej w klasie higieniczności E1 o grubości min 18mm obustronnie melaminowanej. Widoczne wąskie płaszczyzny zabezpieczyć obrzeżem PCV grubości 2mm w kolorze płyty. Krawędzie obrzeża zaokrąglić R=2mm. Wieniec dolny łączyć z korpusem za pomocą śrub imbusowych typu konfirmat. Wszystkie pozostałe połączenia elementów płytowych należy wykonać przy pomocy niewidocznych na zewnątrz złącz mimośrodowych zapewniających trwałość połączenia oraz możliwość wymiany poszczególnych elementów kontenera w przypadku uszkodzenia. Do łączenia korpusu kontenera nie dopuszcza się użycia kleju.</w:t>
            </w:r>
          </w:p>
          <w:p w14:paraId="6DE7CCC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Kontener wyposażyć w pięć pełnowymiarowych szuflad (szuflada piórnikowa jest niedopuszczalna). Szuflady z prowadnicami zapewniającymi cichy samodociąg, pełny wysuw oraz nośność min 25kg.</w:t>
            </w:r>
          </w:p>
          <w:p w14:paraId="70A78D7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Kontener należy wyposażyć w zamek centralny jednocześnie blokujący wszystkie szuflady.</w:t>
            </w:r>
          </w:p>
          <w:p w14:paraId="66EAD74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Szuflady powinny posiadać uchwyty metalowe, malowane proszkowo o rozstawie 128 mm. </w:t>
            </w:r>
            <w:r w:rsidRPr="006D5653">
              <w:rPr>
                <w:rFonts w:ascii="Verdana" w:eastAsia="Calibri" w:hAnsi="Verdana" w:cs="Arial"/>
                <w:sz w:val="18"/>
                <w:szCs w:val="18"/>
                <w:lang w:eastAsia="en-US"/>
              </w:rPr>
              <w:lastRenderedPageBreak/>
              <w:t>Dla bezpieczeństwa użytkownika wymaga się, aby kontener wyposażony był w blokadę wysuwu więcej niż jednej szuflady.</w:t>
            </w:r>
          </w:p>
          <w:p w14:paraId="5A51E94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136E455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Akacja</w:t>
            </w:r>
          </w:p>
          <w:p w14:paraId="0868106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Front: Grafit</w:t>
            </w:r>
          </w:p>
          <w:p w14:paraId="1B4AE0F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Uchwyty – czarne</w:t>
            </w:r>
          </w:p>
          <w:p w14:paraId="22A451FF"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4EA7250"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Zdjęcie poglądowe:</w:t>
            </w:r>
          </w:p>
          <w:p w14:paraId="01303644"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764A77BE">
                <v:shape id="_x0000_i1031" type="#_x0000_t75" style="width:102.75pt;height:141.75pt">
                  <v:imagedata r:id="rId15" o:title=""/>
                </v:shape>
              </w:pict>
            </w:r>
          </w:p>
          <w:p w14:paraId="319E81F5"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0CE386D3"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0FB8020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5. </w:t>
            </w:r>
          </w:p>
          <w:p w14:paraId="2133105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SZAFA</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p>
          <w:p w14:paraId="3F078FF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60 x 60 x 220 (szer./gł./wys.) + cokół: wys.7cm +/- 2%</w:t>
            </w:r>
          </w:p>
          <w:p w14:paraId="202C016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533F248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szafy wykonać z trójwarstwowej płyty wiórowej w klasie higieniczności E1 obustronnie melaminowanej o grubości min 18mm. Wąskie płaszczyzny zabezpieczyć obrzeżem PCV grubości 2mm w kolorze płyty. Krawędzie obrzeża zaokrąglić R=2mm. Korpus szaf łączony za pomocą złącz mimośrodowych umożliwiających wymianę poszczególnych elementu w przypadku uszkodzenia. Ściana tylna ma być wpuszczana w ściany boczne i wieńce korpusu. Kolorystyka ściany</w:t>
            </w:r>
          </w:p>
          <w:p w14:paraId="386889B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tylnej musi być zgodna z kolorystyką korpusu szafy. Wieniec górny oraz dolny nakładany. Wszystkie zewnętrzne krawędzie korpusu zabezpieczyć obrzeżem PCV grubości 2mm w kolorze płyty.</w:t>
            </w:r>
          </w:p>
          <w:p w14:paraId="1D78CA7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Krawędzie obrzeża zaokrąglić R=2mm. Fronty nachodzące na wieńce. </w:t>
            </w:r>
          </w:p>
          <w:p w14:paraId="3DFBF08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Drzwi wyposażyć w zawiasy z kątem otwarcia min 110° + cichy domyk. </w:t>
            </w:r>
          </w:p>
          <w:p w14:paraId="0548295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Fronty bez zamków. We frontach zamontowany uchwyt, metalowy malowany proszkowo na kolor czarny.</w:t>
            </w:r>
          </w:p>
          <w:p w14:paraId="3C66B97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Szafa dzielona na dwie części, lewa wyposażona w cztery półki, prawa bez półek, górna część nie dzielona, bez półek.</w:t>
            </w:r>
          </w:p>
          <w:p w14:paraId="448F5E40" w14:textId="511BD806"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Szafa posadowiona na cokole metalowym, wykonanym ze stali lakierowanej proszkowo w strukturze na kolor czarny. Cokół należy wyposażyć w stopki poziomujące w zakresie min 15mm. Po</w:t>
            </w:r>
            <w:r w:rsidR="00A4142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zamontowaniu cokołu poziomowanie powinno odbywać się od wewnątrz szafy za pomocą klucza imbusowego. Wysokość cokołu 7cm.</w:t>
            </w:r>
          </w:p>
          <w:p w14:paraId="4B1F8D4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147B8FF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Akacja</w:t>
            </w:r>
          </w:p>
          <w:p w14:paraId="634EF94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Front: Grafit</w:t>
            </w:r>
          </w:p>
          <w:p w14:paraId="67BD1C7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Cokół, uchwyty: czarne</w:t>
            </w:r>
          </w:p>
          <w:p w14:paraId="2F02E9D5" w14:textId="77777777" w:rsidR="0065610D" w:rsidRDefault="0065610D" w:rsidP="002D4818">
            <w:pPr>
              <w:autoSpaceDE w:val="0"/>
              <w:autoSpaceDN w:val="0"/>
              <w:adjustRightInd w:val="0"/>
              <w:rPr>
                <w:rFonts w:ascii="Verdana" w:eastAsia="Calibri" w:hAnsi="Verdana" w:cs="Arial"/>
                <w:i/>
                <w:iCs/>
                <w:sz w:val="18"/>
                <w:szCs w:val="18"/>
                <w:lang w:eastAsia="en-US"/>
              </w:rPr>
            </w:pPr>
          </w:p>
          <w:p w14:paraId="387B9376"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3EF144F2"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099ED112"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748C6059"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206E8473"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75E869E3"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74CCC28F"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2F8E016F"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41C8EDCB"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34450FA7" w14:textId="77777777" w:rsidR="004E3C06" w:rsidRDefault="004E3C06" w:rsidP="002D4818">
            <w:pPr>
              <w:autoSpaceDE w:val="0"/>
              <w:autoSpaceDN w:val="0"/>
              <w:adjustRightInd w:val="0"/>
              <w:rPr>
                <w:rFonts w:ascii="Verdana" w:eastAsia="Calibri" w:hAnsi="Verdana" w:cs="Arial"/>
                <w:i/>
                <w:iCs/>
                <w:sz w:val="18"/>
                <w:szCs w:val="18"/>
                <w:lang w:eastAsia="en-US"/>
              </w:rPr>
            </w:pPr>
          </w:p>
          <w:p w14:paraId="4B71D64C" w14:textId="77777777" w:rsidR="004E3C06" w:rsidRPr="006D5653" w:rsidRDefault="004E3C06" w:rsidP="002D4818">
            <w:pPr>
              <w:autoSpaceDE w:val="0"/>
              <w:autoSpaceDN w:val="0"/>
              <w:adjustRightInd w:val="0"/>
              <w:rPr>
                <w:rFonts w:ascii="Verdana" w:eastAsia="Calibri" w:hAnsi="Verdana" w:cs="Arial"/>
                <w:i/>
                <w:iCs/>
                <w:sz w:val="18"/>
                <w:szCs w:val="18"/>
                <w:lang w:eastAsia="en-US"/>
              </w:rPr>
            </w:pPr>
          </w:p>
          <w:p w14:paraId="011F0EFC" w14:textId="77777777" w:rsidR="0065610D" w:rsidRPr="006D5653" w:rsidRDefault="0065610D" w:rsidP="002D4818">
            <w:pPr>
              <w:autoSpaceDE w:val="0"/>
              <w:autoSpaceDN w:val="0"/>
              <w:adjustRightInd w:val="0"/>
              <w:rPr>
                <w:rFonts w:ascii="Verdana" w:eastAsia="Calibri" w:hAnsi="Verdana" w:cs="Arial"/>
                <w:i/>
                <w:iCs/>
                <w:sz w:val="18"/>
                <w:szCs w:val="18"/>
                <w:lang w:eastAsia="en-US"/>
              </w:rPr>
            </w:pPr>
          </w:p>
          <w:p w14:paraId="04002543"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lastRenderedPageBreak/>
              <w:t>Zdjęcie poglądowe:</w:t>
            </w:r>
          </w:p>
          <w:p w14:paraId="14A22E5E" w14:textId="77777777" w:rsidR="002D4818" w:rsidRPr="006D5653" w:rsidRDefault="00721944"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21E098E1">
                <v:shape id="_x0000_i1032" type="#_x0000_t75" style="width:107.25pt;height:279pt">
                  <v:imagedata r:id="rId16" o:title=""/>
                </v:shape>
              </w:pict>
            </w:r>
          </w:p>
          <w:p w14:paraId="330420A1"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40648C7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6. </w:t>
            </w:r>
          </w:p>
          <w:p w14:paraId="6C6D921C" w14:textId="77777777" w:rsidR="002D4818" w:rsidRPr="006D5653" w:rsidRDefault="002D4818" w:rsidP="002D4818">
            <w:pPr>
              <w:autoSpaceDE w:val="0"/>
              <w:autoSpaceDN w:val="0"/>
              <w:adjustRightInd w:val="0"/>
              <w:rPr>
                <w:rFonts w:ascii="Verdana" w:eastAsia="Calibri" w:hAnsi="Verdana" w:cs="Arial"/>
                <w:b/>
                <w:bCs/>
                <w:sz w:val="18"/>
                <w:szCs w:val="18"/>
                <w:lang w:eastAsia="en-US"/>
              </w:rPr>
            </w:pPr>
            <w:r w:rsidRPr="006D5653">
              <w:rPr>
                <w:rFonts w:ascii="Verdana" w:eastAsia="Calibri" w:hAnsi="Verdana" w:cs="Arial"/>
                <w:b/>
                <w:bCs/>
                <w:sz w:val="18"/>
                <w:szCs w:val="18"/>
                <w:lang w:eastAsia="en-US"/>
              </w:rPr>
              <w:t>SZAFA UBRANIOWA</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p>
          <w:p w14:paraId="428B370E"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170 x 62 x 220 (szer./gł./wys.) + cokół: wys.7cm +/- 2%</w:t>
            </w:r>
          </w:p>
          <w:p w14:paraId="71CBE9BA"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36D27603" w14:textId="77777777" w:rsidR="002D4818" w:rsidRPr="006D5653" w:rsidRDefault="002D4818" w:rsidP="002D4818">
            <w:pPr>
              <w:autoSpaceDE w:val="0"/>
              <w:autoSpaceDN w:val="0"/>
              <w:adjustRightInd w:val="0"/>
              <w:rPr>
                <w:rFonts w:ascii="Verdana" w:eastAsia="Calibri" w:hAnsi="Verdana" w:cs="Arial"/>
                <w:sz w:val="18"/>
                <w:szCs w:val="18"/>
                <w:u w:val="single"/>
                <w:lang w:eastAsia="en-US"/>
              </w:rPr>
            </w:pPr>
            <w:r w:rsidRPr="006D5653">
              <w:rPr>
                <w:rFonts w:ascii="Verdana" w:eastAsia="Calibri" w:hAnsi="Verdana" w:cs="Arial"/>
                <w:sz w:val="18"/>
                <w:szCs w:val="18"/>
                <w:lang w:eastAsia="en-US"/>
              </w:rPr>
              <w:t xml:space="preserve">Korpus szafy wykonać z trójwarstwowej płyty wiórowej w klasie higieniczności E1 obustronnie melaminowanej o grubości min 18mm. Wąskie płaszczyzny zabezpieczyć obrzeżem PCV grubości 2mm w kolorze płyty. Krawędzie obrzeża zaokrąglić R=2mm. Korpus szaf łączony za pomocą złącz mimośrodowych umożliwiających wymianę poszczególnych elementu w przypadku uszkodzenia. Ściana tylna ma być wpuszczana w ściany boczne i wieńce korpusu. </w:t>
            </w:r>
            <w:r w:rsidRPr="006D5653">
              <w:rPr>
                <w:rFonts w:ascii="Verdana" w:eastAsia="Calibri" w:hAnsi="Verdana" w:cs="Arial"/>
                <w:sz w:val="18"/>
                <w:szCs w:val="18"/>
                <w:u w:val="single"/>
                <w:lang w:eastAsia="en-US"/>
              </w:rPr>
              <w:t>Kolorystyka ściany</w:t>
            </w:r>
          </w:p>
          <w:p w14:paraId="43062B3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u w:val="single"/>
                <w:lang w:eastAsia="en-US"/>
              </w:rPr>
              <w:t xml:space="preserve">tylnej musi być zgodna z kolorystyką </w:t>
            </w:r>
            <w:r w:rsidRPr="006D5653">
              <w:rPr>
                <w:rFonts w:ascii="Verdana" w:eastAsia="Calibri" w:hAnsi="Verdana" w:cs="Arial"/>
                <w:b/>
                <w:bCs/>
                <w:sz w:val="18"/>
                <w:szCs w:val="18"/>
                <w:u w:val="single"/>
                <w:lang w:eastAsia="en-US"/>
              </w:rPr>
              <w:t>frontu</w:t>
            </w:r>
            <w:r w:rsidRPr="006D5653">
              <w:rPr>
                <w:rFonts w:ascii="Verdana" w:eastAsia="Calibri" w:hAnsi="Verdana" w:cs="Arial"/>
                <w:sz w:val="18"/>
                <w:szCs w:val="18"/>
                <w:u w:val="single"/>
                <w:lang w:eastAsia="en-US"/>
              </w:rPr>
              <w:t xml:space="preserve"> szafy</w:t>
            </w:r>
            <w:r w:rsidRPr="006D5653">
              <w:rPr>
                <w:rFonts w:ascii="Verdana" w:eastAsia="Calibri" w:hAnsi="Verdana" w:cs="Arial"/>
                <w:sz w:val="18"/>
                <w:szCs w:val="18"/>
                <w:lang w:eastAsia="en-US"/>
              </w:rPr>
              <w:t>. Wieniec górny oraz dolny nakładany. Wszystkie zewnętrzne krawędzie korpusu zabezpieczyć obrzeżem PCV grubości 2mm w kolorze płyty.</w:t>
            </w:r>
          </w:p>
          <w:p w14:paraId="5EB53D9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Krawędzie obrzeża zaokrąglić R=2mm. Fronty nachodzące na wieńce. </w:t>
            </w:r>
          </w:p>
          <w:p w14:paraId="6A099F4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Drzwi wyposażyć w zawiasy z kątem otwarcia min 110° + cichy domyk. Fronty zamykane zamkiem baskwilowym z wymienną wkładką patentową wyposażoną w dwa klucze łamane - do każdej pary drzwi osobny zamek. </w:t>
            </w:r>
          </w:p>
          <w:p w14:paraId="0E31431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We frontach zamontowany uchwyt, metalowy malowany proszkowo na kolor czarny.</w:t>
            </w:r>
          </w:p>
          <w:p w14:paraId="12E67A7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Szafa wyposażona w dwie półki górne i jedną dolną, w środkowej części każdego segmentu metalowy drążek na ubrania. </w:t>
            </w:r>
          </w:p>
          <w:p w14:paraId="1C479A1C" w14:textId="566682DD"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Szafa posadowiona na cokole metalowym, wykonanym ze stali lakierowanej proszkowo w strukturze na kolor czarny. Cokół należy wyposażyć w stopki poziomujące w zakresie min 15mm. Po</w:t>
            </w:r>
            <w:r w:rsidR="00A4142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zamontowaniu cokołu poziomowanie powinno odbywać się od wewnątrz szafy za pomocą klucza imbusowego. Wysokość cokołu 7cm.</w:t>
            </w:r>
          </w:p>
          <w:p w14:paraId="01EFD8A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69562B4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grafit</w:t>
            </w:r>
          </w:p>
          <w:p w14:paraId="29C7CCC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Front: Akacja</w:t>
            </w:r>
          </w:p>
          <w:p w14:paraId="71084B7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Cokół, uchwyty: czarne</w:t>
            </w:r>
          </w:p>
          <w:p w14:paraId="66448F50"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8B6E885"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7C4093B8"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65FDF9EF"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13391851"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4D143C98"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79B6CE63"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4BE2BE34"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6F3AE3F9"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lastRenderedPageBreak/>
              <w:t>Zdjęcie poglądowe:</w:t>
            </w:r>
          </w:p>
          <w:p w14:paraId="4148C796" w14:textId="77777777" w:rsidR="002D4818" w:rsidRPr="006D5653" w:rsidRDefault="00721944"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4055B619">
                <v:shape id="_x0000_i1033" type="#_x0000_t75" style="width:189pt;height:311.25pt">
                  <v:imagedata r:id="rId17" o:title=""/>
                </v:shape>
              </w:pict>
            </w:r>
          </w:p>
          <w:p w14:paraId="29376B6B"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4E20AD7B"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56AC17B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7. </w:t>
            </w:r>
          </w:p>
          <w:p w14:paraId="2316544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STÓŁ </w:t>
            </w:r>
            <w:r w:rsidRPr="006D5653">
              <w:rPr>
                <w:rFonts w:ascii="Verdana" w:eastAsia="Calibri" w:hAnsi="Verdana" w:cs="Arial"/>
                <w:b/>
                <w:bCs/>
                <w:sz w:val="18"/>
                <w:szCs w:val="18"/>
                <w:lang w:eastAsia="en-US"/>
              </w:rPr>
              <w:t>- szt. 1</w:t>
            </w:r>
          </w:p>
          <w:p w14:paraId="2AAC9D6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80 x 60 x 71,5-81,5 (wys.) cm +/- 2%</w:t>
            </w:r>
          </w:p>
          <w:p w14:paraId="3B1F88A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43CA61C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Blat stołu wykonać z trójwarstwowej płyty wiórowej w klasie higieniczności E1 i gr. min. 25mm obustronnie melaminowanej. Wąskie płaszczyzny zabezpieczyć obrzeżem o gr. 2mm w kolorze płyty.</w:t>
            </w:r>
          </w:p>
          <w:p w14:paraId="4615295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Krawędzie obrzeża zaokrąglić R=2mm. Konstrukcja stelaża ramowa, wykonana z profilowanej blachy stalowej o przekroju otwartym 30x40mm. Dla zapewnienia sztywności konstrukcji ścianka profilu stelaża nie powinna być mniejsza niż 2mm.</w:t>
            </w:r>
          </w:p>
          <w:p w14:paraId="34DEDA1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Rama stołu przykręcana do blatu po obwodzie za pośrednictwem wpustek tworzywowych oraz śrub imbusowych z gwintem metrycznym oraz wkrętów.</w:t>
            </w:r>
          </w:p>
          <w:p w14:paraId="6461CA7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Nogi kwadratowe 50x50mm bez możliwości odkręcenia, przyspawane do stelaża.</w:t>
            </w:r>
          </w:p>
          <w:p w14:paraId="16A1522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Stół posiada płynną regulację wysokości w zakresie 74-84cm dla nogi kwadratowej.</w:t>
            </w:r>
          </w:p>
          <w:p w14:paraId="45DAA0D4"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Stelaż oraz nogi stołu należy lakierować proszkowo.</w:t>
            </w:r>
          </w:p>
          <w:p w14:paraId="6F58B0FE"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388AE12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Blat - Akacja, </w:t>
            </w:r>
          </w:p>
          <w:p w14:paraId="42EC902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Nogi i stelaż – czarny</w:t>
            </w:r>
          </w:p>
          <w:p w14:paraId="0861F83D"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17D031E"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Zdjęcie poglądowe:</w:t>
            </w:r>
          </w:p>
          <w:p w14:paraId="23ED7044" w14:textId="77777777" w:rsidR="002D4818" w:rsidRPr="006D5653" w:rsidRDefault="00721944"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3337A610">
                <v:shape id="_x0000_i1034" type="#_x0000_t75" style="width:86.25pt;height:102.75pt">
                  <v:imagedata r:id="rId18" o:title=""/>
                </v:shape>
              </w:pict>
            </w:r>
          </w:p>
          <w:p w14:paraId="66F8966D"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69AFB680"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D5F2FDA"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14F943B7"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lastRenderedPageBreak/>
              <w:t xml:space="preserve">8. </w:t>
            </w:r>
          </w:p>
          <w:p w14:paraId="39A7769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b/>
                <w:bCs/>
                <w:sz w:val="18"/>
                <w:szCs w:val="18"/>
                <w:lang w:eastAsia="en-US"/>
              </w:rPr>
              <w:t>KONTENER</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p>
          <w:p w14:paraId="687D0752"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43x60x56,5 h [cm] +/-2%</w:t>
            </w:r>
          </w:p>
          <w:p w14:paraId="42D3655F" w14:textId="502D45BF"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Oferowane meble mają być rozwiązaniami systemowymi, umożliwiającymi domówienia i wspólne zestawienie w przyszłości. Korpus oraz fronty kontenera wykonać z trójwarstwowej płyty wiórowej</w:t>
            </w:r>
            <w:r w:rsidR="00A4142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w klasie higieniczności E1 o grubości min 18mm obustronnie melaminowanej w kolorze akacja. Widoczne wąskie płaszczyzny zabezpieczyć obrzeżem PCV grubości 2mm w kolorze płyty.</w:t>
            </w:r>
          </w:p>
          <w:p w14:paraId="5E47B34A" w14:textId="79DDF8A8"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Krawędzie obrzeża zaokrąglić R=2mm. Wieniec dolny łączyć z korpusem za pomocą śrub imbusowych typu konfirmat. Wszystkie pozostałe połączenia elementów płytowych należy wykonać przy pomocy niewidocznych na zewnątrz złącz mimośrodowych zapewniających trwałość połączenia oraz możliwość wymiany poszczególnych elementów kontenera w przypadku uszkodzenia. Do</w:t>
            </w:r>
            <w:r w:rsidR="00A4142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łączenia korpusu kontenera nie dopuszcza się użycia kleju.</w:t>
            </w:r>
          </w:p>
          <w:p w14:paraId="7FB5F56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Kontener wyposażony w kółka.</w:t>
            </w:r>
          </w:p>
          <w:p w14:paraId="029429E4"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Kontener wyposażyć w cztery pełnowymiarowe szuflady (szuflada piórnikowa jest niedopuszczalna). Szuflady z prowadnicami zapewniającymi cichy samodociąg, pełny wysuw oraz nośność min 25kg.</w:t>
            </w:r>
          </w:p>
          <w:p w14:paraId="0917CF99"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Szuflady bez zamków, powinny posiadać uchwyty metalowe, malowane proszkowo o</w:t>
            </w:r>
          </w:p>
          <w:p w14:paraId="7183C3CC" w14:textId="089191BD"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rozstawie </w:t>
            </w:r>
            <w:r w:rsidR="006521C9" w:rsidRPr="006D5653">
              <w:rPr>
                <w:rFonts w:ascii="Verdana" w:eastAsia="Calibri" w:hAnsi="Verdana" w:cs="Arial"/>
                <w:sz w:val="18"/>
                <w:szCs w:val="18"/>
                <w:lang w:eastAsia="en-US"/>
              </w:rPr>
              <w:t xml:space="preserve">min. </w:t>
            </w:r>
            <w:r w:rsidRPr="006D5653">
              <w:rPr>
                <w:rFonts w:ascii="Verdana" w:eastAsia="Calibri" w:hAnsi="Verdana" w:cs="Arial"/>
                <w:sz w:val="18"/>
                <w:szCs w:val="18"/>
                <w:lang w:eastAsia="en-US"/>
              </w:rPr>
              <w:t>128 mm. Dla bezpieczeństwa użytkownika wymaga się, aby kontener wyposażony był w blokadę wysuwu więcej niż jednej szuflady.</w:t>
            </w:r>
          </w:p>
          <w:p w14:paraId="66FB682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Kolorystyka:</w:t>
            </w:r>
          </w:p>
          <w:p w14:paraId="55D879D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Korpus: Akacja</w:t>
            </w:r>
          </w:p>
          <w:p w14:paraId="6CC5F6E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Front: Grafit</w:t>
            </w:r>
          </w:p>
          <w:p w14:paraId="019CF92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Uchwyty – czarne</w:t>
            </w:r>
          </w:p>
          <w:p w14:paraId="7E0FC1F5"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D90BDF4"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 xml:space="preserve">Zdjęcie poglądowe: </w:t>
            </w:r>
          </w:p>
          <w:p w14:paraId="74D418DF"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78EA8A80">
                <v:shape id="_x0000_i1035" type="#_x0000_t75" style="width:86.25pt;height:97.5pt">
                  <v:imagedata r:id="rId19" o:title=""/>
                </v:shape>
              </w:pict>
            </w:r>
          </w:p>
          <w:p w14:paraId="07CB1E0C"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64C6FB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9. </w:t>
            </w:r>
          </w:p>
          <w:p w14:paraId="0D670359" w14:textId="77777777" w:rsidR="002D4818" w:rsidRPr="006D5653" w:rsidRDefault="002D4818" w:rsidP="002D4818">
            <w:pPr>
              <w:autoSpaceDE w:val="0"/>
              <w:autoSpaceDN w:val="0"/>
              <w:adjustRightInd w:val="0"/>
              <w:rPr>
                <w:rFonts w:ascii="Verdana" w:eastAsia="Calibri" w:hAnsi="Verdana" w:cs="Arial"/>
                <w:b/>
                <w:bCs/>
                <w:sz w:val="18"/>
                <w:szCs w:val="18"/>
                <w:lang w:eastAsia="en-US"/>
              </w:rPr>
            </w:pPr>
            <w:r w:rsidRPr="006D5653">
              <w:rPr>
                <w:rFonts w:ascii="Verdana" w:eastAsia="Calibri" w:hAnsi="Verdana" w:cs="Arial"/>
                <w:b/>
                <w:bCs/>
                <w:sz w:val="18"/>
                <w:szCs w:val="18"/>
                <w:lang w:eastAsia="en-US"/>
              </w:rPr>
              <w:t>FOTEL</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szt. 1</w:t>
            </w:r>
          </w:p>
          <w:p w14:paraId="43F81977" w14:textId="5E1168F9"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(szer. 76 cm x gł. 82 cm x wys. 92 cm)</w:t>
            </w:r>
            <w:r w:rsidR="006521C9" w:rsidRPr="006D5653">
              <w:rPr>
                <w:rFonts w:ascii="Verdana" w:eastAsia="Calibri" w:hAnsi="Verdana" w:cs="Arial"/>
                <w:sz w:val="18"/>
                <w:szCs w:val="18"/>
                <w:lang w:eastAsia="en-US"/>
              </w:rPr>
              <w:t xml:space="preserve"> +/-2%</w:t>
            </w:r>
          </w:p>
          <w:p w14:paraId="1FF5C38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Szczegóły:</w:t>
            </w:r>
          </w:p>
          <w:p w14:paraId="325B991E"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Fotel z zagłówkiem na drewnianej podstawie. Kubełek w całości</w:t>
            </w:r>
          </w:p>
          <w:p w14:paraId="7F0DE3C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tapicerowany tkaniną. Konstrukcja lekka, stabilna, łatwy do przesunięcia, wygodny.</w:t>
            </w:r>
          </w:p>
          <w:p w14:paraId="52E7EE8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 xml:space="preserve">Kolorystyka tapicerki– grafitowa, </w:t>
            </w:r>
          </w:p>
          <w:p w14:paraId="26B6BBE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Konstrukcja drewniana – do uzgodnienia.</w:t>
            </w:r>
          </w:p>
          <w:p w14:paraId="4B52BD32" w14:textId="19C44798"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Fotel tapicerowany tkaniną z atestami: trudnopalności EN 1021:1:2</w:t>
            </w:r>
            <w:r w:rsidR="00A41429" w:rsidRPr="006D5653">
              <w:rPr>
                <w:rFonts w:ascii="Verdana" w:eastAsia="Calibri" w:hAnsi="Verdana" w:cs="Arial"/>
                <w:sz w:val="18"/>
                <w:szCs w:val="18"/>
                <w:lang w:eastAsia="en-US"/>
              </w:rPr>
              <w:t xml:space="preserve"> lub równoważnym</w:t>
            </w:r>
            <w:r w:rsidRPr="006D5653">
              <w:rPr>
                <w:rFonts w:ascii="Verdana" w:eastAsia="Calibri" w:hAnsi="Verdana" w:cs="Arial"/>
                <w:sz w:val="18"/>
                <w:szCs w:val="18"/>
                <w:lang w:eastAsia="en-US"/>
              </w:rPr>
              <w:t>,</w:t>
            </w:r>
          </w:p>
          <w:p w14:paraId="4030F6D0" w14:textId="6ACEAF0E"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ścieralności min. 100 000 cykli (EN ISO 12947-2)</w:t>
            </w:r>
            <w:r w:rsidR="004130AD" w:rsidRPr="006D5653">
              <w:rPr>
                <w:rFonts w:ascii="Verdana" w:eastAsia="Calibri" w:hAnsi="Verdana" w:cs="Arial"/>
                <w:sz w:val="18"/>
                <w:szCs w:val="18"/>
                <w:lang w:eastAsia="en-US"/>
              </w:rPr>
              <w:t xml:space="preserve"> lub równoważnym</w:t>
            </w:r>
            <w:r w:rsidRPr="006D5653">
              <w:rPr>
                <w:rFonts w:ascii="Verdana" w:eastAsia="Calibri" w:hAnsi="Verdana" w:cs="Arial"/>
                <w:sz w:val="18"/>
                <w:szCs w:val="18"/>
                <w:lang w:eastAsia="en-US"/>
              </w:rPr>
              <w:t>, odporności na piling 5 (EN ISO 13945-2), odporność na światło 6 (EN ISO 105-B02)</w:t>
            </w:r>
            <w:r w:rsidR="00A41429" w:rsidRPr="006D5653">
              <w:rPr>
                <w:rFonts w:ascii="Verdana" w:eastAsia="Calibri" w:hAnsi="Verdana" w:cs="Arial"/>
                <w:sz w:val="18"/>
                <w:szCs w:val="18"/>
                <w:lang w:eastAsia="en-US"/>
              </w:rPr>
              <w:t xml:space="preserve"> lub równoważnym</w:t>
            </w:r>
          </w:p>
          <w:p w14:paraId="317966A0"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1962D288"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t>Zdjęcie poglądowe:</w:t>
            </w:r>
          </w:p>
          <w:p w14:paraId="7F336D0A"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58D056C5">
                <v:shape id="_x0000_i1036" type="#_x0000_t75" style="width:104.25pt;height:135pt">
                  <v:imagedata r:id="rId20" o:title=""/>
                </v:shape>
              </w:pict>
            </w:r>
          </w:p>
          <w:p w14:paraId="1E46E3A5"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FB0C661" w14:textId="77777777" w:rsidR="0065610D" w:rsidRPr="006D5653" w:rsidRDefault="0065610D" w:rsidP="002D4818">
            <w:pPr>
              <w:autoSpaceDE w:val="0"/>
              <w:autoSpaceDN w:val="0"/>
              <w:adjustRightInd w:val="0"/>
              <w:rPr>
                <w:rFonts w:ascii="Verdana" w:eastAsia="Calibri" w:hAnsi="Verdana" w:cs="Arial"/>
                <w:sz w:val="18"/>
                <w:szCs w:val="18"/>
                <w:lang w:eastAsia="en-US"/>
              </w:rPr>
            </w:pPr>
          </w:p>
          <w:p w14:paraId="2097F12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lastRenderedPageBreak/>
              <w:t xml:space="preserve">10. </w:t>
            </w:r>
          </w:p>
          <w:p w14:paraId="000B5890" w14:textId="77777777" w:rsidR="002D4818" w:rsidRPr="006D5653" w:rsidRDefault="002D4818" w:rsidP="002D4818">
            <w:pPr>
              <w:autoSpaceDE w:val="0"/>
              <w:autoSpaceDN w:val="0"/>
              <w:adjustRightInd w:val="0"/>
              <w:rPr>
                <w:rFonts w:ascii="Verdana" w:eastAsia="Calibri" w:hAnsi="Verdana" w:cs="Arial"/>
                <w:b/>
                <w:bCs/>
                <w:sz w:val="18"/>
                <w:szCs w:val="18"/>
                <w:lang w:eastAsia="en-US"/>
              </w:rPr>
            </w:pPr>
            <w:r w:rsidRPr="006D5653">
              <w:rPr>
                <w:rFonts w:ascii="Verdana" w:eastAsia="Calibri" w:hAnsi="Verdana" w:cs="Arial"/>
                <w:b/>
                <w:bCs/>
                <w:sz w:val="18"/>
                <w:szCs w:val="18"/>
                <w:lang w:eastAsia="en-US"/>
              </w:rPr>
              <w:t>FOTEL BIUROWY</w:t>
            </w:r>
            <w:r w:rsidRPr="006D5653">
              <w:rPr>
                <w:rFonts w:ascii="Verdana" w:eastAsia="Calibri" w:hAnsi="Verdana" w:cs="Arial"/>
                <w:sz w:val="18"/>
                <w:szCs w:val="18"/>
                <w:lang w:eastAsia="en-US"/>
              </w:rPr>
              <w:t xml:space="preserve"> </w:t>
            </w:r>
            <w:r w:rsidRPr="006D5653">
              <w:rPr>
                <w:rFonts w:ascii="Verdana" w:eastAsia="Calibri" w:hAnsi="Verdana" w:cs="Arial"/>
                <w:b/>
                <w:bCs/>
                <w:sz w:val="18"/>
                <w:szCs w:val="18"/>
                <w:lang w:eastAsia="en-US"/>
              </w:rPr>
              <w:t xml:space="preserve">- szt. 1 </w:t>
            </w:r>
          </w:p>
          <w:p w14:paraId="4E51354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Wymagane cechy i funkcje:</w:t>
            </w:r>
          </w:p>
          <w:p w14:paraId="1C768C2A"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 xml:space="preserve">Mechanizm: zaawansowany synchroniczny, </w:t>
            </w:r>
          </w:p>
          <w:p w14:paraId="0AEBE96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 xml:space="preserve">Regulacja głębokości siedziska (100mm+20mm związane z regulacją wysokości oparcia), </w:t>
            </w:r>
          </w:p>
          <w:p w14:paraId="176696A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Kąt ujemny pochylenia siedziska 0-5°,</w:t>
            </w:r>
          </w:p>
          <w:p w14:paraId="55AD290D"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Anti-Shock – zabezpieczenie przed uderzeniem oparcia w plecy po zwolnieniu blokady,</w:t>
            </w:r>
          </w:p>
          <w:p w14:paraId="6F0CC90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Regulacja siły oporu oparcia za pomocą korbki,</w:t>
            </w:r>
          </w:p>
          <w:p w14:paraId="58886A8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Możliwość swobodnego kołysania się,</w:t>
            </w:r>
          </w:p>
          <w:p w14:paraId="046ABEC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Blokada kata odchylenia oparcia w 5 pozycjach,</w:t>
            </w:r>
          </w:p>
          <w:p w14:paraId="0E2622C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X-move- funkcja ruchu oparcia na boki,</w:t>
            </w:r>
          </w:p>
          <w:p w14:paraId="680FF1A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Wersja kolorystyczna elementów z tworzyw sztucznych: czarna,</w:t>
            </w:r>
          </w:p>
          <w:p w14:paraId="46B6353C" w14:textId="6160A67A"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Zagłówek: tapicerowany, szkielet polipropylen, pianka grubości 25mm, regulacja 3D- wys. 60mm, głębokość 20mm, obrót 96°</w:t>
            </w:r>
            <w:r w:rsidR="006521C9" w:rsidRPr="006D5653">
              <w:rPr>
                <w:rFonts w:ascii="Verdana" w:eastAsia="Calibri" w:hAnsi="Verdana" w:cs="Arial"/>
                <w:sz w:val="18"/>
                <w:szCs w:val="18"/>
                <w:lang w:eastAsia="en-US"/>
              </w:rPr>
              <w:t xml:space="preserve"> +/-2%</w:t>
            </w:r>
          </w:p>
          <w:p w14:paraId="5725270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Wspornik dolny oparcia: tworzywo sztuczne,</w:t>
            </w:r>
          </w:p>
          <w:p w14:paraId="4756DE0E" w14:textId="14F94A66"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Podparcie lędźwi: regulowane na głębokość za pomocą pokrętła –</w:t>
            </w:r>
            <w:r w:rsidR="006521C9" w:rsidRPr="006D5653">
              <w:rPr>
                <w:rFonts w:ascii="Verdana" w:eastAsia="Calibri" w:hAnsi="Verdana" w:cs="Arial"/>
                <w:sz w:val="18"/>
                <w:szCs w:val="18"/>
                <w:lang w:eastAsia="en-US"/>
              </w:rPr>
              <w:t xml:space="preserve"> min. </w:t>
            </w:r>
            <w:r w:rsidRPr="006D5653">
              <w:rPr>
                <w:rFonts w:ascii="Verdana" w:eastAsia="Calibri" w:hAnsi="Verdana" w:cs="Arial"/>
                <w:sz w:val="18"/>
                <w:szCs w:val="18"/>
                <w:lang w:eastAsia="en-US"/>
              </w:rPr>
              <w:t>20mm,</w:t>
            </w:r>
          </w:p>
          <w:p w14:paraId="6A91A6D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Oparcie: tapicerowane, profile boczne, osłona: plastik,</w:t>
            </w:r>
          </w:p>
          <w:p w14:paraId="70BB35B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Siedzisko: tapicerowane, profile boczne, osłona: plastik,</w:t>
            </w:r>
          </w:p>
          <w:p w14:paraId="5908879E" w14:textId="26069C92"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 xml:space="preserve">Podłokietniki: regulowane 4D- regulacja na boki </w:t>
            </w:r>
            <w:r w:rsidR="006521C9" w:rsidRPr="006D5653">
              <w:rPr>
                <w:rFonts w:ascii="Verdana" w:eastAsia="Calibri" w:hAnsi="Verdana" w:cs="Arial"/>
                <w:sz w:val="18"/>
                <w:szCs w:val="18"/>
                <w:lang w:eastAsia="en-US"/>
              </w:rPr>
              <w:t xml:space="preserve">65-75 </w:t>
            </w:r>
            <w:r w:rsidRPr="006D5653">
              <w:rPr>
                <w:rFonts w:ascii="Verdana" w:eastAsia="Calibri" w:hAnsi="Verdana" w:cs="Arial"/>
                <w:sz w:val="18"/>
                <w:szCs w:val="18"/>
                <w:lang w:eastAsia="en-US"/>
              </w:rPr>
              <w:t>mm, góra-dół 1</w:t>
            </w:r>
            <w:r w:rsidR="006521C9" w:rsidRPr="006D5653">
              <w:rPr>
                <w:rFonts w:ascii="Verdana" w:eastAsia="Calibri" w:hAnsi="Verdana" w:cs="Arial"/>
                <w:sz w:val="18"/>
                <w:szCs w:val="18"/>
                <w:lang w:eastAsia="en-US"/>
              </w:rPr>
              <w:t>0-12</w:t>
            </w:r>
            <w:r w:rsidRPr="006D5653">
              <w:rPr>
                <w:rFonts w:ascii="Verdana" w:eastAsia="Calibri" w:hAnsi="Verdana" w:cs="Arial"/>
                <w:sz w:val="18"/>
                <w:szCs w:val="18"/>
                <w:lang w:eastAsia="en-US"/>
              </w:rPr>
              <w:t>0</w:t>
            </w:r>
            <w:r w:rsidR="006521C9" w:rsidRPr="006D5653">
              <w:rPr>
                <w:rFonts w:ascii="Verdana" w:eastAsia="Calibri" w:hAnsi="Verdana" w:cs="Arial"/>
                <w:sz w:val="18"/>
                <w:szCs w:val="18"/>
                <w:lang w:eastAsia="en-US"/>
              </w:rPr>
              <w:t xml:space="preserve"> </w:t>
            </w:r>
            <w:r w:rsidRPr="006D5653">
              <w:rPr>
                <w:rFonts w:ascii="Verdana" w:eastAsia="Calibri" w:hAnsi="Verdana" w:cs="Arial"/>
                <w:sz w:val="18"/>
                <w:szCs w:val="18"/>
                <w:lang w:eastAsia="en-US"/>
              </w:rPr>
              <w:t xml:space="preserve">mm, regulacja nakładek przód-tył </w:t>
            </w:r>
            <w:r w:rsidR="006521C9" w:rsidRPr="006D5653">
              <w:rPr>
                <w:rFonts w:ascii="Verdana" w:eastAsia="Calibri" w:hAnsi="Verdana" w:cs="Arial"/>
                <w:sz w:val="18"/>
                <w:szCs w:val="18"/>
                <w:lang w:eastAsia="en-US"/>
              </w:rPr>
              <w:t xml:space="preserve">35-45 </w:t>
            </w:r>
            <w:r w:rsidRPr="006D5653">
              <w:rPr>
                <w:rFonts w:ascii="Verdana" w:eastAsia="Calibri" w:hAnsi="Verdana" w:cs="Arial"/>
                <w:sz w:val="18"/>
                <w:szCs w:val="18"/>
                <w:lang w:eastAsia="en-US"/>
              </w:rPr>
              <w:t>mm, obrót +/-360°, ramię: czarny poliamid, nakładka: czarny poliuretan,</w:t>
            </w:r>
          </w:p>
          <w:p w14:paraId="3747A605"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Podnośnik: pneumatyczny, standardowy,</w:t>
            </w:r>
          </w:p>
          <w:p w14:paraId="52B8DDB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Podstawa: Ø 735 mm, 5-ramienna, czarny poliamid,</w:t>
            </w:r>
          </w:p>
          <w:p w14:paraId="191D9AE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Kółka: Ø 65 mm, do twardych powierzchni, samohamowne, czarne,</w:t>
            </w:r>
          </w:p>
          <w:p w14:paraId="1FCC745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Pianka siedziska gr.50mm i oparcia gr. 25-35mm: wylewana,</w:t>
            </w:r>
          </w:p>
          <w:p w14:paraId="019756E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Obciążenie do 150 kg.</w:t>
            </w:r>
          </w:p>
          <w:p w14:paraId="25EE22C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Wymiary (+/-10mm):</w:t>
            </w:r>
          </w:p>
          <w:p w14:paraId="3BB908F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Wysokość całkowita: 1015-1255mm</w:t>
            </w:r>
          </w:p>
          <w:p w14:paraId="449A5E9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Wysokość siedziska: 400-525mm</w:t>
            </w:r>
          </w:p>
          <w:p w14:paraId="712C6B8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Wysokość oparcia: 595-705mm</w:t>
            </w:r>
          </w:p>
          <w:p w14:paraId="5025E04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Wysokość zagłówka: 200-260mm</w:t>
            </w:r>
          </w:p>
          <w:p w14:paraId="5818D8BB"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Szerokość siedziska: 445mm</w:t>
            </w:r>
          </w:p>
          <w:p w14:paraId="4C3F63D6"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Szerokość oparcia: 445mm</w:t>
            </w:r>
          </w:p>
          <w:p w14:paraId="36E5E3C8"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Głębokość całkowita: 670mm</w:t>
            </w:r>
          </w:p>
          <w:p w14:paraId="2C603DBC"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Głębokość siedziska: 385-510mm</w:t>
            </w:r>
          </w:p>
          <w:p w14:paraId="032D131E"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Głębokość powierzchni siedziska: 485mm</w:t>
            </w:r>
          </w:p>
          <w:p w14:paraId="734313C0"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Długość oparcia: 520mm</w:t>
            </w:r>
          </w:p>
          <w:p w14:paraId="6F59B33F"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Tapicerka</w:t>
            </w:r>
          </w:p>
          <w:p w14:paraId="5F3E6A7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100% Polyester,</w:t>
            </w:r>
          </w:p>
          <w:p w14:paraId="7886B3A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gramatura min 366 g/m2,</w:t>
            </w:r>
          </w:p>
          <w:p w14:paraId="62A669B3"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odporność na ścieranie min 125 000 cykli Martindale</w:t>
            </w:r>
          </w:p>
          <w:p w14:paraId="2531F10A" w14:textId="360E251B"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trudnozapalność: EN 1021-1</w:t>
            </w:r>
            <w:r w:rsidR="004130AD" w:rsidRPr="006D5653">
              <w:rPr>
                <w:rFonts w:ascii="Verdana" w:eastAsia="Calibri" w:hAnsi="Verdana" w:cs="Arial"/>
                <w:sz w:val="18"/>
                <w:szCs w:val="18"/>
                <w:lang w:eastAsia="en-US"/>
              </w:rPr>
              <w:t xml:space="preserve"> lub równoważna</w:t>
            </w:r>
            <w:r w:rsidRPr="006D5653">
              <w:rPr>
                <w:rFonts w:ascii="Verdana" w:eastAsia="Calibri" w:hAnsi="Verdana" w:cs="Arial"/>
                <w:sz w:val="18"/>
                <w:szCs w:val="18"/>
                <w:lang w:eastAsia="en-US"/>
              </w:rPr>
              <w:t>, EN 1021-2</w:t>
            </w:r>
            <w:r w:rsidR="004130AD" w:rsidRPr="006D5653">
              <w:rPr>
                <w:rFonts w:ascii="Verdana" w:eastAsia="Calibri" w:hAnsi="Verdana" w:cs="Arial"/>
                <w:sz w:val="18"/>
                <w:szCs w:val="18"/>
                <w:lang w:eastAsia="en-US"/>
              </w:rPr>
              <w:t xml:space="preserve"> lub równoważna</w:t>
            </w:r>
          </w:p>
          <w:p w14:paraId="07F8CD86" w14:textId="2A9A811F"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 xml:space="preserve">kolorystyka: antracyt lub czarny, do wyboru </w:t>
            </w:r>
            <w:r w:rsidR="004130AD" w:rsidRPr="006D5653">
              <w:rPr>
                <w:rFonts w:ascii="Verdana" w:eastAsia="Calibri" w:hAnsi="Verdana" w:cs="Arial"/>
                <w:sz w:val="18"/>
                <w:szCs w:val="18"/>
                <w:lang w:eastAsia="en-US"/>
              </w:rPr>
              <w:t>z próbnika przedłożonego przez Wykonawcę.</w:t>
            </w:r>
          </w:p>
          <w:p w14:paraId="6EF14CB1" w14:textId="77777777"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Wymagane dokumenty:</w:t>
            </w:r>
          </w:p>
          <w:p w14:paraId="3A18194A" w14:textId="2095C4CD" w:rsidR="002D4818" w:rsidRPr="006D5653" w:rsidRDefault="002D4818" w:rsidP="002D4818">
            <w:pPr>
              <w:autoSpaceDE w:val="0"/>
              <w:autoSpaceDN w:val="0"/>
              <w:adjustRightInd w:val="0"/>
              <w:rPr>
                <w:rFonts w:ascii="Verdana" w:eastAsia="Calibri" w:hAnsi="Verdana" w:cs="Arial"/>
                <w:sz w:val="18"/>
                <w:szCs w:val="18"/>
                <w:lang w:eastAsia="en-US"/>
              </w:rPr>
            </w:pPr>
            <w:r w:rsidRPr="006D5653">
              <w:rPr>
                <w:rFonts w:ascii="Verdana" w:eastAsia="Calibri" w:hAnsi="Verdana" w:cs="Arial"/>
                <w:sz w:val="18"/>
                <w:szCs w:val="18"/>
                <w:lang w:eastAsia="en-US"/>
              </w:rPr>
              <w:t>•</w:t>
            </w:r>
            <w:r w:rsidRPr="006D5653">
              <w:rPr>
                <w:rFonts w:ascii="Verdana" w:eastAsia="Calibri" w:hAnsi="Verdana" w:cs="Arial"/>
                <w:sz w:val="18"/>
                <w:szCs w:val="18"/>
                <w:lang w:eastAsia="en-US"/>
              </w:rPr>
              <w:tab/>
              <w:t>Certyfikat EN 1335</w:t>
            </w:r>
            <w:r w:rsidR="00A41429" w:rsidRPr="006D5653">
              <w:rPr>
                <w:rFonts w:ascii="Verdana" w:eastAsia="Calibri" w:hAnsi="Verdana" w:cs="Arial"/>
                <w:sz w:val="18"/>
                <w:szCs w:val="18"/>
                <w:lang w:eastAsia="en-US"/>
              </w:rPr>
              <w:t xml:space="preserve"> lub równoważny</w:t>
            </w:r>
            <w:r w:rsidRPr="006D5653">
              <w:rPr>
                <w:rFonts w:ascii="Verdana" w:eastAsia="Calibri" w:hAnsi="Verdana" w:cs="Arial"/>
                <w:sz w:val="18"/>
                <w:szCs w:val="18"/>
                <w:lang w:eastAsia="en-US"/>
              </w:rPr>
              <w:t>, Protokół oceny ergonomicznej.</w:t>
            </w:r>
          </w:p>
          <w:p w14:paraId="498EF071" w14:textId="77777777" w:rsidR="002D4818" w:rsidRDefault="002D4818" w:rsidP="002D4818">
            <w:pPr>
              <w:autoSpaceDE w:val="0"/>
              <w:autoSpaceDN w:val="0"/>
              <w:adjustRightInd w:val="0"/>
              <w:rPr>
                <w:rFonts w:ascii="Verdana" w:eastAsia="Calibri" w:hAnsi="Verdana" w:cs="Arial"/>
                <w:sz w:val="18"/>
                <w:szCs w:val="18"/>
                <w:lang w:eastAsia="en-US"/>
              </w:rPr>
            </w:pPr>
          </w:p>
          <w:p w14:paraId="00951735" w14:textId="77777777" w:rsidR="004E3C06" w:rsidRDefault="004E3C06" w:rsidP="002D4818">
            <w:pPr>
              <w:autoSpaceDE w:val="0"/>
              <w:autoSpaceDN w:val="0"/>
              <w:adjustRightInd w:val="0"/>
              <w:rPr>
                <w:rFonts w:ascii="Verdana" w:eastAsia="Calibri" w:hAnsi="Verdana" w:cs="Arial"/>
                <w:sz w:val="18"/>
                <w:szCs w:val="18"/>
                <w:lang w:eastAsia="en-US"/>
              </w:rPr>
            </w:pPr>
          </w:p>
          <w:p w14:paraId="3255373F" w14:textId="77777777" w:rsidR="004E3C06" w:rsidRDefault="004E3C06" w:rsidP="002D4818">
            <w:pPr>
              <w:autoSpaceDE w:val="0"/>
              <w:autoSpaceDN w:val="0"/>
              <w:adjustRightInd w:val="0"/>
              <w:rPr>
                <w:rFonts w:ascii="Verdana" w:eastAsia="Calibri" w:hAnsi="Verdana" w:cs="Arial"/>
                <w:sz w:val="18"/>
                <w:szCs w:val="18"/>
                <w:lang w:eastAsia="en-US"/>
              </w:rPr>
            </w:pPr>
          </w:p>
          <w:p w14:paraId="35DB239C" w14:textId="77777777" w:rsidR="004E3C06" w:rsidRDefault="004E3C06" w:rsidP="002D4818">
            <w:pPr>
              <w:autoSpaceDE w:val="0"/>
              <w:autoSpaceDN w:val="0"/>
              <w:adjustRightInd w:val="0"/>
              <w:rPr>
                <w:rFonts w:ascii="Verdana" w:eastAsia="Calibri" w:hAnsi="Verdana" w:cs="Arial"/>
                <w:sz w:val="18"/>
                <w:szCs w:val="18"/>
                <w:lang w:eastAsia="en-US"/>
              </w:rPr>
            </w:pPr>
          </w:p>
          <w:p w14:paraId="051613EC" w14:textId="77777777" w:rsidR="004E3C06" w:rsidRDefault="004E3C06" w:rsidP="002D4818">
            <w:pPr>
              <w:autoSpaceDE w:val="0"/>
              <w:autoSpaceDN w:val="0"/>
              <w:adjustRightInd w:val="0"/>
              <w:rPr>
                <w:rFonts w:ascii="Verdana" w:eastAsia="Calibri" w:hAnsi="Verdana" w:cs="Arial"/>
                <w:sz w:val="18"/>
                <w:szCs w:val="18"/>
                <w:lang w:eastAsia="en-US"/>
              </w:rPr>
            </w:pPr>
          </w:p>
          <w:p w14:paraId="173EAC57" w14:textId="77777777" w:rsidR="004E3C06" w:rsidRDefault="004E3C06" w:rsidP="002D4818">
            <w:pPr>
              <w:autoSpaceDE w:val="0"/>
              <w:autoSpaceDN w:val="0"/>
              <w:adjustRightInd w:val="0"/>
              <w:rPr>
                <w:rFonts w:ascii="Verdana" w:eastAsia="Calibri" w:hAnsi="Verdana" w:cs="Arial"/>
                <w:sz w:val="18"/>
                <w:szCs w:val="18"/>
                <w:lang w:eastAsia="en-US"/>
              </w:rPr>
            </w:pPr>
          </w:p>
          <w:p w14:paraId="22070581" w14:textId="77777777" w:rsidR="004E3C06" w:rsidRDefault="004E3C06" w:rsidP="002D4818">
            <w:pPr>
              <w:autoSpaceDE w:val="0"/>
              <w:autoSpaceDN w:val="0"/>
              <w:adjustRightInd w:val="0"/>
              <w:rPr>
                <w:rFonts w:ascii="Verdana" w:eastAsia="Calibri" w:hAnsi="Verdana" w:cs="Arial"/>
                <w:sz w:val="18"/>
                <w:szCs w:val="18"/>
                <w:lang w:eastAsia="en-US"/>
              </w:rPr>
            </w:pPr>
          </w:p>
          <w:p w14:paraId="5C81BDD7" w14:textId="77777777" w:rsidR="004E3C06" w:rsidRDefault="004E3C06" w:rsidP="002D4818">
            <w:pPr>
              <w:autoSpaceDE w:val="0"/>
              <w:autoSpaceDN w:val="0"/>
              <w:adjustRightInd w:val="0"/>
              <w:rPr>
                <w:rFonts w:ascii="Verdana" w:eastAsia="Calibri" w:hAnsi="Verdana" w:cs="Arial"/>
                <w:sz w:val="18"/>
                <w:szCs w:val="18"/>
                <w:lang w:eastAsia="en-US"/>
              </w:rPr>
            </w:pPr>
          </w:p>
          <w:p w14:paraId="1906B862" w14:textId="77777777" w:rsidR="004E3C06" w:rsidRDefault="004E3C06" w:rsidP="002D4818">
            <w:pPr>
              <w:autoSpaceDE w:val="0"/>
              <w:autoSpaceDN w:val="0"/>
              <w:adjustRightInd w:val="0"/>
              <w:rPr>
                <w:rFonts w:ascii="Verdana" w:eastAsia="Calibri" w:hAnsi="Verdana" w:cs="Arial"/>
                <w:sz w:val="18"/>
                <w:szCs w:val="18"/>
                <w:lang w:eastAsia="en-US"/>
              </w:rPr>
            </w:pPr>
          </w:p>
          <w:p w14:paraId="6C42D85D" w14:textId="77777777" w:rsidR="004E3C06" w:rsidRDefault="004E3C06" w:rsidP="002D4818">
            <w:pPr>
              <w:autoSpaceDE w:val="0"/>
              <w:autoSpaceDN w:val="0"/>
              <w:adjustRightInd w:val="0"/>
              <w:rPr>
                <w:rFonts w:ascii="Verdana" w:eastAsia="Calibri" w:hAnsi="Verdana" w:cs="Arial"/>
                <w:sz w:val="18"/>
                <w:szCs w:val="18"/>
                <w:lang w:eastAsia="en-US"/>
              </w:rPr>
            </w:pPr>
          </w:p>
          <w:p w14:paraId="7055E11C" w14:textId="77777777" w:rsidR="004E3C06" w:rsidRDefault="004E3C06" w:rsidP="002D4818">
            <w:pPr>
              <w:autoSpaceDE w:val="0"/>
              <w:autoSpaceDN w:val="0"/>
              <w:adjustRightInd w:val="0"/>
              <w:rPr>
                <w:rFonts w:ascii="Verdana" w:eastAsia="Calibri" w:hAnsi="Verdana" w:cs="Arial"/>
                <w:sz w:val="18"/>
                <w:szCs w:val="18"/>
                <w:lang w:eastAsia="en-US"/>
              </w:rPr>
            </w:pPr>
          </w:p>
          <w:p w14:paraId="75BBB9EE" w14:textId="77777777" w:rsidR="004E3C06" w:rsidRDefault="004E3C06" w:rsidP="002D4818">
            <w:pPr>
              <w:autoSpaceDE w:val="0"/>
              <w:autoSpaceDN w:val="0"/>
              <w:adjustRightInd w:val="0"/>
              <w:rPr>
                <w:rFonts w:ascii="Verdana" w:eastAsia="Calibri" w:hAnsi="Verdana" w:cs="Arial"/>
                <w:sz w:val="18"/>
                <w:szCs w:val="18"/>
                <w:lang w:eastAsia="en-US"/>
              </w:rPr>
            </w:pPr>
          </w:p>
          <w:p w14:paraId="41268FD1" w14:textId="77777777" w:rsidR="004E3C06" w:rsidRDefault="004E3C06" w:rsidP="002D4818">
            <w:pPr>
              <w:autoSpaceDE w:val="0"/>
              <w:autoSpaceDN w:val="0"/>
              <w:adjustRightInd w:val="0"/>
              <w:rPr>
                <w:rFonts w:ascii="Verdana" w:eastAsia="Calibri" w:hAnsi="Verdana" w:cs="Arial"/>
                <w:sz w:val="18"/>
                <w:szCs w:val="18"/>
                <w:lang w:eastAsia="en-US"/>
              </w:rPr>
            </w:pPr>
          </w:p>
          <w:p w14:paraId="5834B997" w14:textId="77777777" w:rsidR="004E3C06" w:rsidRDefault="004E3C06" w:rsidP="002D4818">
            <w:pPr>
              <w:autoSpaceDE w:val="0"/>
              <w:autoSpaceDN w:val="0"/>
              <w:adjustRightInd w:val="0"/>
              <w:rPr>
                <w:rFonts w:ascii="Verdana" w:eastAsia="Calibri" w:hAnsi="Verdana" w:cs="Arial"/>
                <w:sz w:val="18"/>
                <w:szCs w:val="18"/>
                <w:lang w:eastAsia="en-US"/>
              </w:rPr>
            </w:pPr>
          </w:p>
          <w:p w14:paraId="718B410A" w14:textId="77777777" w:rsidR="004E3C06" w:rsidRPr="006D5653" w:rsidRDefault="004E3C06" w:rsidP="002D4818">
            <w:pPr>
              <w:autoSpaceDE w:val="0"/>
              <w:autoSpaceDN w:val="0"/>
              <w:adjustRightInd w:val="0"/>
              <w:rPr>
                <w:rFonts w:ascii="Verdana" w:eastAsia="Calibri" w:hAnsi="Verdana" w:cs="Arial"/>
                <w:sz w:val="18"/>
                <w:szCs w:val="18"/>
                <w:lang w:eastAsia="en-US"/>
              </w:rPr>
            </w:pPr>
          </w:p>
          <w:p w14:paraId="0BAB009C" w14:textId="77777777" w:rsidR="002D4818" w:rsidRPr="006D5653" w:rsidRDefault="002D4818" w:rsidP="002D4818">
            <w:pPr>
              <w:autoSpaceDE w:val="0"/>
              <w:autoSpaceDN w:val="0"/>
              <w:adjustRightInd w:val="0"/>
              <w:rPr>
                <w:rFonts w:ascii="Verdana" w:eastAsia="Calibri" w:hAnsi="Verdana" w:cs="Arial"/>
                <w:i/>
                <w:iCs/>
                <w:sz w:val="18"/>
                <w:szCs w:val="18"/>
                <w:lang w:eastAsia="en-US"/>
              </w:rPr>
            </w:pPr>
            <w:r w:rsidRPr="006D5653">
              <w:rPr>
                <w:rFonts w:ascii="Verdana" w:eastAsia="Calibri" w:hAnsi="Verdana" w:cs="Arial"/>
                <w:i/>
                <w:iCs/>
                <w:sz w:val="18"/>
                <w:szCs w:val="18"/>
                <w:lang w:eastAsia="en-US"/>
              </w:rPr>
              <w:lastRenderedPageBreak/>
              <w:t xml:space="preserve">Zdjęcie poglądowe:   </w:t>
            </w:r>
          </w:p>
          <w:p w14:paraId="3A43272E" w14:textId="77777777" w:rsidR="002D4818" w:rsidRPr="006D5653" w:rsidRDefault="002D4818" w:rsidP="002D4818">
            <w:pPr>
              <w:autoSpaceDE w:val="0"/>
              <w:autoSpaceDN w:val="0"/>
              <w:adjustRightInd w:val="0"/>
              <w:rPr>
                <w:rFonts w:ascii="Verdana" w:eastAsia="Calibri" w:hAnsi="Verdana" w:cs="Arial"/>
                <w:sz w:val="18"/>
                <w:szCs w:val="18"/>
                <w:lang w:eastAsia="en-US"/>
              </w:rPr>
            </w:pPr>
          </w:p>
          <w:p w14:paraId="3D42E6A1" w14:textId="77777777" w:rsidR="002D4818" w:rsidRPr="006D5653" w:rsidRDefault="00721944"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4B9DB096">
                <v:shape id="_x0000_i1037" type="#_x0000_t75" style="width:108.75pt;height:183.75pt;mso-position-horizontal-relative:char;mso-position-vertical-relative:line">
                  <v:imagedata r:id="rId21" o:title=""/>
                </v:shape>
              </w:pict>
            </w:r>
          </w:p>
          <w:p w14:paraId="6E46BAE2" w14:textId="020AD062" w:rsidR="00EE311C" w:rsidRPr="006D5653" w:rsidRDefault="00A41429" w:rsidP="00E562C7">
            <w:pPr>
              <w:tabs>
                <w:tab w:val="left" w:pos="750"/>
                <w:tab w:val="left" w:pos="2586"/>
              </w:tabs>
              <w:jc w:val="both"/>
              <w:rPr>
                <w:rFonts w:ascii="Verdana" w:eastAsia="Calibri" w:hAnsi="Verdana" w:cs="Calibri"/>
                <w:sz w:val="18"/>
                <w:szCs w:val="18"/>
                <w:lang w:eastAsia="en-US"/>
              </w:rPr>
            </w:pPr>
            <w:r w:rsidRPr="006D5653">
              <w:rPr>
                <w:rFonts w:ascii="Verdana" w:eastAsia="Calibri" w:hAnsi="Verdana" w:cs="Calibri"/>
                <w:sz w:val="18"/>
                <w:szCs w:val="18"/>
                <w:lang w:eastAsia="en-US"/>
              </w:rPr>
              <w:t>Zamawiający wymaga udzielenia min. 36 miesięcznej gwarancji. Okres gwarancji stanowi kryterium oceny ofert.</w:t>
            </w:r>
          </w:p>
          <w:p w14:paraId="325722D5" w14:textId="77777777" w:rsidR="00657A80" w:rsidRPr="004E3C06" w:rsidRDefault="00657A80" w:rsidP="00E562C7">
            <w:pPr>
              <w:tabs>
                <w:tab w:val="left" w:pos="750"/>
                <w:tab w:val="left" w:pos="2586"/>
              </w:tabs>
              <w:jc w:val="both"/>
              <w:rPr>
                <w:rFonts w:ascii="Verdana" w:eastAsia="Calibri" w:hAnsi="Verdana" w:cs="Calibri"/>
                <w:sz w:val="18"/>
                <w:szCs w:val="18"/>
                <w:lang w:eastAsia="en-US"/>
              </w:rPr>
            </w:pPr>
          </w:p>
          <w:p w14:paraId="4D588BEB" w14:textId="7AEB9AB1" w:rsidR="00657A80" w:rsidRPr="004E3C06" w:rsidRDefault="00657A80" w:rsidP="003F4C07">
            <w:pPr>
              <w:tabs>
                <w:tab w:val="left" w:pos="750"/>
                <w:tab w:val="left" w:pos="2586"/>
              </w:tabs>
              <w:rPr>
                <w:rFonts w:ascii="Verdana" w:eastAsia="Calibri" w:hAnsi="Verdana" w:cs="Calibri"/>
                <w:i/>
                <w:iCs/>
                <w:sz w:val="18"/>
                <w:szCs w:val="18"/>
                <w:lang w:eastAsia="en-US"/>
              </w:rPr>
            </w:pPr>
            <w:r w:rsidRPr="004E3C06">
              <w:rPr>
                <w:rFonts w:ascii="Verdana" w:eastAsia="Calibri" w:hAnsi="Verdana" w:cs="Calibri"/>
                <w:sz w:val="18"/>
                <w:szCs w:val="18"/>
                <w:lang w:eastAsia="en-US"/>
              </w:rPr>
              <w:t xml:space="preserve">Zamawiający wymaga, aby </w:t>
            </w:r>
            <w:r w:rsidRPr="004E3C06">
              <w:rPr>
                <w:rFonts w:ascii="Verdana" w:eastAsia="Calibri" w:hAnsi="Verdana" w:cs="Calibri"/>
                <w:b/>
                <w:bCs/>
                <w:sz w:val="18"/>
                <w:szCs w:val="18"/>
                <w:lang w:eastAsia="en-US"/>
              </w:rPr>
              <w:t xml:space="preserve">producent oferowanych mebli posiadał wdrożone i certyfikowane </w:t>
            </w:r>
            <w:r w:rsidRPr="004E3C06">
              <w:rPr>
                <w:rFonts w:ascii="Verdana" w:eastAsia="Calibri" w:hAnsi="Verdana" w:cs="Calibri"/>
                <w:sz w:val="18"/>
                <w:szCs w:val="18"/>
                <w:lang w:eastAsia="en-US"/>
              </w:rPr>
              <w:t>systemy zarządzania:</w:t>
            </w:r>
            <w:r w:rsidRPr="004E3C06">
              <w:rPr>
                <w:rFonts w:ascii="Verdana" w:eastAsia="Calibri" w:hAnsi="Verdana" w:cs="Calibri"/>
                <w:sz w:val="18"/>
                <w:szCs w:val="18"/>
                <w:lang w:eastAsia="en-US"/>
              </w:rPr>
              <w:br/>
              <w:t>-jakością zgodnie z normą ISO 9001:2015 lub równoważną,</w:t>
            </w:r>
            <w:r w:rsidRPr="004E3C06">
              <w:rPr>
                <w:rFonts w:ascii="Verdana" w:eastAsia="Calibri" w:hAnsi="Verdana" w:cs="Calibri"/>
                <w:sz w:val="18"/>
                <w:szCs w:val="18"/>
                <w:lang w:eastAsia="en-US"/>
              </w:rPr>
              <w:br/>
              <w:t>-środowiskowego zgodnie z normą ISO 14001:2015 lub równoważną,</w:t>
            </w:r>
            <w:r w:rsidRPr="004E3C06">
              <w:rPr>
                <w:rFonts w:ascii="Verdana" w:eastAsia="Calibri" w:hAnsi="Verdana" w:cs="Calibri"/>
                <w:sz w:val="18"/>
                <w:szCs w:val="18"/>
                <w:lang w:eastAsia="en-US"/>
              </w:rPr>
              <w:br/>
              <w:t>- bezpieczeństwa i higieny pracy zgodnie z normą ISO 45001:2018 lub równoważną</w:t>
            </w:r>
          </w:p>
          <w:p w14:paraId="46B22DAA" w14:textId="77777777" w:rsidR="00657A80" w:rsidRPr="004E3C06" w:rsidRDefault="00657A80" w:rsidP="00E562C7">
            <w:pPr>
              <w:tabs>
                <w:tab w:val="left" w:pos="750"/>
                <w:tab w:val="left" w:pos="2586"/>
              </w:tabs>
              <w:jc w:val="both"/>
              <w:rPr>
                <w:rFonts w:ascii="Verdana" w:eastAsia="Calibri" w:hAnsi="Verdana" w:cs="Calibri"/>
                <w:sz w:val="18"/>
                <w:szCs w:val="18"/>
                <w:lang w:eastAsia="en-US"/>
              </w:rPr>
            </w:pPr>
          </w:p>
          <w:p w14:paraId="257A57A4" w14:textId="258273B5" w:rsidR="00EE311C" w:rsidRPr="006D5653" w:rsidRDefault="00657A80" w:rsidP="00657A80">
            <w:pPr>
              <w:tabs>
                <w:tab w:val="left" w:pos="750"/>
                <w:tab w:val="left" w:pos="2586"/>
              </w:tabs>
              <w:jc w:val="both"/>
              <w:rPr>
                <w:rFonts w:ascii="Verdana" w:hAnsi="Verdana"/>
                <w:sz w:val="18"/>
                <w:szCs w:val="18"/>
              </w:rPr>
            </w:pPr>
            <w:r w:rsidRPr="004E3C06">
              <w:rPr>
                <w:rFonts w:ascii="Verdana" w:hAnsi="Verdana"/>
                <w:sz w:val="18"/>
                <w:szCs w:val="18"/>
              </w:rPr>
              <w:t>Wykonawca składający ofertę zobowiązany jest do przedstawienia dokumentów potwierdzających, że producent mebli (za wyjątkiem foteli wymienionych w opisie przedmiotu zamówienie w pkt 9 i 10), których dostawa jest przedmiotem zamówienia, posiada wymagane certyfikaty. Dokumenty te muszą być aktualne i wydane przez jednostkę certyfikującą posiadającą akredytację  i zawierać odniesienie do odpowiedniej normy"</w:t>
            </w:r>
          </w:p>
        </w:tc>
      </w:tr>
    </w:tbl>
    <w:p w14:paraId="789DED7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przewiduje udzielenia zaliczek na poczet wykonania zamówienia.</w:t>
      </w:r>
    </w:p>
    <w:p w14:paraId="27C46BA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dopuszcza składanie ofert równoważnych.</w:t>
      </w:r>
    </w:p>
    <w:p w14:paraId="35619E3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dopuszcza składania ofert wariantowych oraz w postaci katalogów elektronicznych</w:t>
      </w:r>
    </w:p>
    <w:p w14:paraId="5A6FC22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nie dopuszcza składania ofert częściowych. </w:t>
      </w:r>
      <w:r w:rsidRPr="006D5653">
        <w:rPr>
          <w:rFonts w:ascii="Verdana" w:hAnsi="Verdana"/>
          <w:bCs/>
          <w:iCs/>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w:t>
      </w:r>
      <w:r w:rsidRPr="006D5653">
        <w:rPr>
          <w:rFonts w:ascii="Verdana" w:hAnsi="Verdana"/>
          <w:bCs/>
          <w:iCs/>
          <w:sz w:val="18"/>
          <w:szCs w:val="18"/>
          <w:lang w:eastAsia="x-none"/>
        </w:rPr>
        <w:lastRenderedPageBreak/>
        <w:t>podział zamówienia mógłby poważnie zagrozić właściwemu wykonaniu zamówienia a potrzeba skoordynowania działań różnych wykonawców realizujących poszczególne części zamówienia mogłaby zagrozić prawidłowej i terminowej realizacji zamówienia.</w:t>
      </w:r>
      <w:r w:rsidRPr="006D5653">
        <w:rPr>
          <w:rFonts w:ascii="Verdana" w:hAnsi="Verdana"/>
          <w:bCs/>
          <w:iCs/>
          <w:sz w:val="18"/>
          <w:szCs w:val="18"/>
          <w:lang w:eastAsia="x-none"/>
        </w:rPr>
        <w:br/>
        <w:t>Ponadto niedokonanie podziału na części nie narusza konkurencji poprzez</w:t>
      </w:r>
      <w:r w:rsidRPr="006D5653">
        <w:rPr>
          <w:rFonts w:ascii="Verdana" w:hAnsi="Verdana"/>
          <w:bCs/>
          <w:iCs/>
          <w:sz w:val="18"/>
          <w:szCs w:val="18"/>
          <w:lang w:eastAsia="x-none"/>
        </w:rPr>
        <w:br/>
        <w:t xml:space="preserve">ograniczenie możliwości ubiegania się o nie. </w:t>
      </w:r>
    </w:p>
    <w:p w14:paraId="0C77A29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zastrzega możliwości ubiegania się o udzielenie zamówienia wyłącznie przez wykonawców, o których mowa w art. 94 ustaw Pzp.</w:t>
      </w:r>
    </w:p>
    <w:p w14:paraId="64A5479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nie prowadzi postępowania w celu zawarcia umowy ramowej. </w:t>
      </w:r>
    </w:p>
    <w:p w14:paraId="33B7F8F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3BA92350"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Wykonawca zobowiązany jest do jednoznacznego określenia zaoferowanych w ofercie produktów </w:t>
      </w:r>
      <w:r w:rsidRPr="006D5653">
        <w:rPr>
          <w:rFonts w:ascii="Verdana" w:hAnsi="Verdana"/>
          <w:b/>
          <w:iCs/>
          <w:sz w:val="18"/>
          <w:szCs w:val="18"/>
        </w:rPr>
        <w:t xml:space="preserve">tj. </w:t>
      </w:r>
      <w:r w:rsidR="00EE311C" w:rsidRPr="006D5653">
        <w:rPr>
          <w:rFonts w:ascii="Verdana" w:hAnsi="Verdana"/>
          <w:b/>
          <w:iCs/>
          <w:sz w:val="18"/>
          <w:szCs w:val="18"/>
        </w:rPr>
        <w:t>wyposażenia meblowego</w:t>
      </w:r>
      <w:r w:rsidR="0011749C" w:rsidRPr="006D5653">
        <w:rPr>
          <w:rFonts w:ascii="Verdana" w:hAnsi="Verdana"/>
          <w:b/>
          <w:iCs/>
          <w:sz w:val="18"/>
          <w:szCs w:val="18"/>
        </w:rPr>
        <w:t xml:space="preserve"> </w:t>
      </w:r>
      <w:r w:rsidRPr="006D5653">
        <w:rPr>
          <w:rFonts w:ascii="Verdana" w:hAnsi="Verdana"/>
          <w:bCs/>
          <w:iCs/>
          <w:sz w:val="18"/>
          <w:szCs w:val="18"/>
        </w:rPr>
        <w:t xml:space="preserve">charakteryzując </w:t>
      </w:r>
      <w:r w:rsidR="006C5C7B" w:rsidRPr="006D5653">
        <w:rPr>
          <w:rFonts w:ascii="Verdana" w:hAnsi="Verdana"/>
          <w:bCs/>
          <w:iCs/>
          <w:sz w:val="18"/>
          <w:szCs w:val="18"/>
        </w:rPr>
        <w:t>je</w:t>
      </w:r>
      <w:r w:rsidR="00A17E26" w:rsidRPr="006D5653">
        <w:rPr>
          <w:rFonts w:ascii="Verdana" w:hAnsi="Verdana"/>
          <w:bCs/>
          <w:iCs/>
          <w:sz w:val="18"/>
          <w:szCs w:val="18"/>
        </w:rPr>
        <w:t xml:space="preserve"> </w:t>
      </w:r>
      <w:r w:rsidRPr="006D5653">
        <w:rPr>
          <w:rFonts w:ascii="Verdana" w:hAnsi="Verdana"/>
          <w:bCs/>
          <w:iCs/>
          <w:sz w:val="18"/>
          <w:szCs w:val="18"/>
        </w:rPr>
        <w:t xml:space="preserve">poprzez wskazanie na konkretny wyrób </w:t>
      </w:r>
      <w:r w:rsidRPr="006D5653">
        <w:rPr>
          <w:rFonts w:ascii="Verdana" w:hAnsi="Verdana"/>
          <w:b/>
          <w:iCs/>
          <w:sz w:val="18"/>
          <w:szCs w:val="18"/>
        </w:rPr>
        <w:t>(producenta</w:t>
      </w:r>
      <w:r w:rsidR="00F76291" w:rsidRPr="006D5653">
        <w:rPr>
          <w:rFonts w:ascii="Verdana" w:hAnsi="Verdana"/>
          <w:b/>
          <w:iCs/>
          <w:sz w:val="18"/>
          <w:szCs w:val="18"/>
        </w:rPr>
        <w:t>/</w:t>
      </w:r>
      <w:r w:rsidR="006521C9" w:rsidRPr="006D5653">
        <w:rPr>
          <w:rFonts w:ascii="Verdana" w:hAnsi="Verdana"/>
          <w:b/>
          <w:iCs/>
          <w:sz w:val="18"/>
          <w:szCs w:val="18"/>
        </w:rPr>
        <w:t>model lub wyrób własny</w:t>
      </w:r>
      <w:r w:rsidRPr="006D5653">
        <w:rPr>
          <w:rFonts w:ascii="Verdana" w:hAnsi="Verdana"/>
          <w:b/>
          <w:iCs/>
          <w:sz w:val="18"/>
          <w:szCs w:val="18"/>
        </w:rPr>
        <w:t>)</w:t>
      </w:r>
      <w:r w:rsidR="00464314" w:rsidRPr="006D5653">
        <w:rPr>
          <w:rFonts w:ascii="Verdana" w:hAnsi="Verdana"/>
          <w:bCs/>
          <w:iCs/>
          <w:sz w:val="18"/>
          <w:szCs w:val="18"/>
        </w:rPr>
        <w:t xml:space="preserve"> </w:t>
      </w:r>
      <w:r w:rsidR="00925F20" w:rsidRPr="006D5653">
        <w:rPr>
          <w:rFonts w:ascii="Verdana" w:hAnsi="Verdana"/>
          <w:bCs/>
          <w:iCs/>
          <w:sz w:val="18"/>
          <w:szCs w:val="18"/>
        </w:rPr>
        <w:t xml:space="preserve">– </w:t>
      </w:r>
      <w:r w:rsidRPr="006D5653">
        <w:rPr>
          <w:rFonts w:ascii="Verdana" w:hAnsi="Verdana"/>
          <w:bCs/>
          <w:iCs/>
          <w:sz w:val="18"/>
          <w:szCs w:val="18"/>
        </w:rPr>
        <w:t>zgodnie z</w:t>
      </w:r>
      <w:r w:rsidR="00F76291" w:rsidRPr="006D5653">
        <w:rPr>
          <w:rFonts w:ascii="Verdana" w:hAnsi="Verdana"/>
          <w:bCs/>
          <w:iCs/>
          <w:sz w:val="18"/>
          <w:szCs w:val="18"/>
        </w:rPr>
        <w:t xml:space="preserve"> kalkulacją cenową stanowiącą </w:t>
      </w:r>
      <w:r w:rsidRPr="006D5653">
        <w:rPr>
          <w:rFonts w:ascii="Verdana" w:hAnsi="Verdana"/>
          <w:bCs/>
          <w:iCs/>
          <w:sz w:val="18"/>
          <w:szCs w:val="18"/>
        </w:rPr>
        <w:t xml:space="preserve"> załącznik nr </w:t>
      </w:r>
      <w:r w:rsidR="00F76291" w:rsidRPr="006D5653">
        <w:rPr>
          <w:rFonts w:ascii="Verdana" w:hAnsi="Verdana"/>
          <w:bCs/>
          <w:iCs/>
          <w:sz w:val="18"/>
          <w:szCs w:val="18"/>
        </w:rPr>
        <w:t>5</w:t>
      </w:r>
      <w:r w:rsidRPr="006D5653">
        <w:rPr>
          <w:rFonts w:ascii="Verdana" w:hAnsi="Verdana"/>
          <w:bCs/>
          <w:iCs/>
          <w:sz w:val="18"/>
          <w:szCs w:val="18"/>
        </w:rPr>
        <w:t xml:space="preserve"> do SWZ.</w:t>
      </w:r>
    </w:p>
    <w:p w14:paraId="0EF6BFF3" w14:textId="63167BF6" w:rsidR="0000470A" w:rsidRPr="006D5653" w:rsidRDefault="0000470A"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przypadku, gdy Wykonawca jest producentem oferowanego elementu można użyć określenia „wyrób własny”. W przypadku gdy Wykonawca nie jest producentem oferowanego elementu musi wskazać producenta i model elementu.</w:t>
      </w:r>
    </w:p>
    <w:p w14:paraId="67AED871"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6D5653">
        <w:rPr>
          <w:rFonts w:ascii="Verdana" w:hAnsi="Verdana"/>
          <w:b/>
          <w:bCs/>
          <w:caps/>
          <w:kern w:val="3"/>
          <w:sz w:val="18"/>
          <w:szCs w:val="18"/>
        </w:rPr>
        <w:t>INFORMACJA O PRZEDMIOTOWYCH ŚRODKACH DOWODOWYCH:</w:t>
      </w:r>
    </w:p>
    <w:p w14:paraId="39B2592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w:t>
      </w:r>
      <w:r w:rsidRPr="006D5653">
        <w:rPr>
          <w:rFonts w:ascii="Verdana" w:hAnsi="Verdana"/>
          <w:b/>
          <w:bCs/>
          <w:iCs/>
          <w:sz w:val="18"/>
          <w:szCs w:val="18"/>
        </w:rPr>
        <w:t xml:space="preserve">żąda złożenia wraz z ofertą </w:t>
      </w:r>
      <w:r w:rsidRPr="006D5653">
        <w:rPr>
          <w:rFonts w:ascii="Verdana" w:hAnsi="Verdana"/>
          <w:bCs/>
          <w:iCs/>
          <w:sz w:val="18"/>
          <w:szCs w:val="18"/>
        </w:rPr>
        <w:t>przedmiotowych środków dowodowych na potwierdzenie zgodności oferowanych dostaw z wymaganiami/kryteriami określonymi w opisie przedmiotu zamówienia.</w:t>
      </w:r>
    </w:p>
    <w:p w14:paraId="480C69A7" w14:textId="558E59F8" w:rsidR="00FE116C" w:rsidRPr="006D5653" w:rsidRDefault="00FE116C" w:rsidP="00A41429">
      <w:pPr>
        <w:numPr>
          <w:ilvl w:val="0"/>
          <w:numId w:val="29"/>
        </w:numPr>
        <w:suppressAutoHyphens/>
        <w:autoSpaceDN w:val="0"/>
        <w:jc w:val="both"/>
        <w:textAlignment w:val="baseline"/>
        <w:rPr>
          <w:rFonts w:ascii="Verdana" w:eastAsia="Calibri" w:hAnsi="Verdana" w:cs="Arial"/>
          <w:b/>
          <w:sz w:val="18"/>
          <w:szCs w:val="18"/>
          <w:u w:val="single"/>
          <w:lang w:eastAsia="en-US"/>
        </w:rPr>
      </w:pPr>
      <w:r w:rsidRPr="006D5653">
        <w:rPr>
          <w:rFonts w:ascii="Verdana" w:hAnsi="Verdana"/>
          <w:b/>
          <w:sz w:val="18"/>
          <w:szCs w:val="18"/>
        </w:rPr>
        <w:t>dla</w:t>
      </w:r>
      <w:r w:rsidRPr="006D5653">
        <w:rPr>
          <w:rFonts w:ascii="Verdana" w:eastAsia="Calibri" w:hAnsi="Verdana" w:cs="Arial"/>
          <w:b/>
          <w:sz w:val="18"/>
          <w:szCs w:val="18"/>
          <w:u w:val="single"/>
          <w:lang w:eastAsia="en-US"/>
        </w:rPr>
        <w:t xml:space="preserve"> każdego mebla: </w:t>
      </w:r>
    </w:p>
    <w:p w14:paraId="31DD5B17" w14:textId="1B861881" w:rsidR="00FE116C" w:rsidRPr="006D5653" w:rsidRDefault="001C1AC2" w:rsidP="00FE116C">
      <w:pPr>
        <w:suppressAutoHyphens/>
        <w:autoSpaceDN w:val="0"/>
        <w:ind w:left="1353"/>
        <w:jc w:val="both"/>
        <w:textAlignment w:val="baseline"/>
        <w:rPr>
          <w:rFonts w:ascii="Verdana" w:eastAsia="Calibri" w:hAnsi="Verdana" w:cs="Arial"/>
          <w:bCs/>
          <w:sz w:val="18"/>
          <w:szCs w:val="18"/>
          <w:u w:val="single"/>
          <w:lang w:eastAsia="en-US"/>
        </w:rPr>
      </w:pPr>
      <w:r w:rsidRPr="006D5653">
        <w:rPr>
          <w:rFonts w:ascii="Verdana" w:eastAsia="Calibri" w:hAnsi="Verdana" w:cs="Arial"/>
          <w:b/>
          <w:sz w:val="18"/>
          <w:szCs w:val="18"/>
          <w:lang w:eastAsia="en-US"/>
        </w:rPr>
        <w:t>K</w:t>
      </w:r>
      <w:r w:rsidR="00FE116C" w:rsidRPr="006D5653">
        <w:rPr>
          <w:rFonts w:ascii="Verdana" w:eastAsia="Calibri" w:hAnsi="Verdana" w:cs="Arial"/>
          <w:b/>
          <w:sz w:val="18"/>
          <w:szCs w:val="18"/>
          <w:lang w:eastAsia="en-US"/>
        </w:rPr>
        <w:t>arty katalogowe,</w:t>
      </w:r>
      <w:r w:rsidR="00FE116C" w:rsidRPr="006D5653">
        <w:rPr>
          <w:rFonts w:ascii="Verdana" w:eastAsia="Calibri" w:hAnsi="Verdana" w:cs="Arial"/>
          <w:bCs/>
          <w:sz w:val="18"/>
          <w:szCs w:val="18"/>
          <w:lang w:eastAsia="en-US"/>
        </w:rPr>
        <w:t xml:space="preserve"> zawierające co najmniej rysunki/fotografie oferowanego modelu, jego wymiary, oraz opis techniczny, opis materiałów, z których jest wykonany.</w:t>
      </w:r>
    </w:p>
    <w:p w14:paraId="7BF035F2" w14:textId="4D958A0B" w:rsidR="00FE116C" w:rsidRPr="006D5653" w:rsidRDefault="00FE116C" w:rsidP="001C1AC2">
      <w:pPr>
        <w:suppressAutoHyphens/>
        <w:autoSpaceDN w:val="0"/>
        <w:ind w:left="1353"/>
        <w:jc w:val="both"/>
        <w:textAlignment w:val="baseline"/>
        <w:rPr>
          <w:rFonts w:ascii="Verdana" w:eastAsia="Calibri" w:hAnsi="Verdana" w:cs="Arial"/>
          <w:bCs/>
          <w:sz w:val="18"/>
          <w:szCs w:val="18"/>
          <w:u w:val="single"/>
          <w:lang w:eastAsia="en-US"/>
        </w:rPr>
      </w:pPr>
      <w:r w:rsidRPr="006D5653">
        <w:rPr>
          <w:rFonts w:ascii="Verdana" w:eastAsia="Calibri" w:hAnsi="Verdana" w:cs="Arial"/>
          <w:bCs/>
          <w:i/>
          <w:iCs/>
          <w:sz w:val="18"/>
          <w:szCs w:val="18"/>
          <w:lang w:eastAsia="en-US"/>
        </w:rPr>
        <w:t>Przez kartę katalogową rozumie się zarówno gotowe materiały producentów jak i przygotowany przez wykonawcę, na potrzeby niniejszej oferty, materiał zdjęciowo-opisowo-techniczny, zawierający wymagane informacje i detale techniczne, w tym parametry tapicerek nie gorsze niż opisane, jeśli dotyczy to elementów tapicerowanych.</w:t>
      </w:r>
    </w:p>
    <w:p w14:paraId="0A410D60" w14:textId="31BE3501" w:rsidR="00471542" w:rsidRPr="006D5653" w:rsidRDefault="00A41429" w:rsidP="00A41429">
      <w:pPr>
        <w:numPr>
          <w:ilvl w:val="0"/>
          <w:numId w:val="29"/>
        </w:numPr>
        <w:suppressAutoHyphens/>
        <w:autoSpaceDN w:val="0"/>
        <w:jc w:val="both"/>
        <w:textAlignment w:val="baseline"/>
        <w:rPr>
          <w:rFonts w:ascii="Verdana" w:hAnsi="Verdana"/>
          <w:i/>
          <w:iCs/>
          <w:sz w:val="18"/>
          <w:szCs w:val="18"/>
        </w:rPr>
      </w:pPr>
      <w:r w:rsidRPr="006D5653">
        <w:rPr>
          <w:rFonts w:ascii="Verdana" w:hAnsi="Verdana"/>
          <w:b/>
          <w:bCs/>
          <w:sz w:val="18"/>
          <w:szCs w:val="18"/>
        </w:rPr>
        <w:t>Certyfikaty, atesty, świadectwa</w:t>
      </w:r>
    </w:p>
    <w:p w14:paraId="7D8FEACE"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a)  dla fotela: </w:t>
      </w:r>
    </w:p>
    <w:p w14:paraId="152FD9A0" w14:textId="667F27BE"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 atesty: - trudnopalności EN 1021:1:2 </w:t>
      </w:r>
      <w:r w:rsidR="00A41429" w:rsidRPr="006D5653">
        <w:rPr>
          <w:rFonts w:ascii="Verdana" w:hAnsi="Verdana"/>
          <w:i/>
          <w:iCs/>
          <w:sz w:val="18"/>
          <w:szCs w:val="18"/>
        </w:rPr>
        <w:t>lub równoważny</w:t>
      </w:r>
    </w:p>
    <w:p w14:paraId="67BC7B1B" w14:textId="3691D526"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ścieralności min. 100 000 cykli (EN ISO 12947-2)</w:t>
      </w:r>
      <w:r w:rsidR="00A41429" w:rsidRPr="006D5653">
        <w:rPr>
          <w:rFonts w:ascii="Verdana" w:hAnsi="Verdana"/>
          <w:i/>
          <w:iCs/>
          <w:sz w:val="18"/>
          <w:szCs w:val="18"/>
        </w:rPr>
        <w:t>lub równoważny</w:t>
      </w:r>
    </w:p>
    <w:p w14:paraId="44CBAC8D" w14:textId="6470187C"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odporności na piling 5 (EN ISO 13945-2)</w:t>
      </w:r>
      <w:r w:rsidR="00A41429" w:rsidRPr="006D5653">
        <w:rPr>
          <w:rFonts w:ascii="Verdana" w:hAnsi="Verdana"/>
          <w:i/>
          <w:iCs/>
          <w:sz w:val="18"/>
          <w:szCs w:val="18"/>
        </w:rPr>
        <w:t xml:space="preserve"> lub równoważny</w:t>
      </w:r>
    </w:p>
    <w:p w14:paraId="54A76CB8" w14:textId="662D14EE"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odporność na światło 6 (EN ISO 105-B02)</w:t>
      </w:r>
      <w:r w:rsidR="00A41429" w:rsidRPr="006D5653">
        <w:rPr>
          <w:rFonts w:ascii="Verdana" w:hAnsi="Verdana"/>
          <w:i/>
          <w:iCs/>
          <w:sz w:val="18"/>
          <w:szCs w:val="18"/>
        </w:rPr>
        <w:t xml:space="preserve"> lub równoważny</w:t>
      </w:r>
    </w:p>
    <w:p w14:paraId="3602C455"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b)  dla fotela biurowego: </w:t>
      </w:r>
    </w:p>
    <w:p w14:paraId="2332C387" w14:textId="3E62846D"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atesty tapicerki: - odporność na ścieranie min 125 000 cykli Martindale</w:t>
      </w:r>
      <w:r w:rsidR="006415E9" w:rsidRPr="006D5653">
        <w:rPr>
          <w:rFonts w:ascii="Verdana" w:hAnsi="Verdana"/>
          <w:i/>
          <w:iCs/>
          <w:sz w:val="18"/>
          <w:szCs w:val="18"/>
        </w:rPr>
        <w:t xml:space="preserve"> </w:t>
      </w:r>
      <w:r w:rsidR="00A41429" w:rsidRPr="006D5653">
        <w:rPr>
          <w:rFonts w:ascii="Verdana" w:hAnsi="Verdana"/>
          <w:i/>
          <w:iCs/>
          <w:sz w:val="18"/>
          <w:szCs w:val="18"/>
        </w:rPr>
        <w:t>lub równoważny</w:t>
      </w:r>
    </w:p>
    <w:p w14:paraId="6D83D2EE" w14:textId="583F0448"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trudnozapalność: EN 1021-1</w:t>
      </w:r>
      <w:r w:rsidR="006415E9" w:rsidRPr="006D5653">
        <w:rPr>
          <w:rFonts w:ascii="Verdana" w:hAnsi="Verdana"/>
          <w:i/>
          <w:iCs/>
          <w:sz w:val="18"/>
          <w:szCs w:val="18"/>
        </w:rPr>
        <w:t xml:space="preserve"> lub równoważny</w:t>
      </w:r>
      <w:r w:rsidRPr="006D5653">
        <w:rPr>
          <w:rFonts w:ascii="Verdana" w:hAnsi="Verdana"/>
          <w:i/>
          <w:iCs/>
          <w:sz w:val="18"/>
          <w:szCs w:val="18"/>
        </w:rPr>
        <w:t>, EN 1021-2</w:t>
      </w:r>
      <w:r w:rsidR="00A41429" w:rsidRPr="006D5653">
        <w:rPr>
          <w:rFonts w:ascii="Verdana" w:hAnsi="Verdana"/>
          <w:i/>
          <w:iCs/>
          <w:sz w:val="18"/>
          <w:szCs w:val="18"/>
        </w:rPr>
        <w:t xml:space="preserve"> lub równoważn</w:t>
      </w:r>
      <w:r w:rsidR="006415E9" w:rsidRPr="006D5653">
        <w:rPr>
          <w:rFonts w:ascii="Verdana" w:hAnsi="Verdana"/>
          <w:i/>
          <w:iCs/>
          <w:sz w:val="18"/>
          <w:szCs w:val="18"/>
        </w:rPr>
        <w:t>y</w:t>
      </w:r>
    </w:p>
    <w:p w14:paraId="753FD9D6" w14:textId="5418C0AF"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certyfikat EN 1335</w:t>
      </w:r>
      <w:r w:rsidR="00A41429" w:rsidRPr="006D5653">
        <w:rPr>
          <w:rFonts w:ascii="Verdana" w:hAnsi="Verdana"/>
          <w:i/>
          <w:iCs/>
          <w:sz w:val="18"/>
          <w:szCs w:val="18"/>
        </w:rPr>
        <w:t xml:space="preserve"> lub równoważny</w:t>
      </w:r>
    </w:p>
    <w:p w14:paraId="2D94DDCE"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protokół oceny ergonomicznej</w:t>
      </w:r>
    </w:p>
    <w:p w14:paraId="430DF370"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c) dla biurka: </w:t>
      </w:r>
    </w:p>
    <w:p w14:paraId="0940F418" w14:textId="359FF26E"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świadectwo higieniczne E1 dla płyty</w:t>
      </w:r>
      <w:r w:rsidR="00A41429" w:rsidRPr="006D5653">
        <w:rPr>
          <w:rFonts w:ascii="Verdana" w:hAnsi="Verdana"/>
          <w:i/>
          <w:iCs/>
          <w:sz w:val="18"/>
          <w:szCs w:val="18"/>
        </w:rPr>
        <w:t xml:space="preserve"> lub równoważne</w:t>
      </w:r>
      <w:r w:rsidRPr="006D5653">
        <w:rPr>
          <w:rFonts w:ascii="Verdana" w:hAnsi="Verdana"/>
          <w:i/>
          <w:iCs/>
          <w:sz w:val="18"/>
          <w:szCs w:val="18"/>
        </w:rPr>
        <w:tab/>
      </w:r>
    </w:p>
    <w:p w14:paraId="1BE0FF7B"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 pozytywne wyniki badań lub certyfikat zgodności z normami dotyczącymi jakości mebli biurowych: PN-EN 527-1 oraz PN-EN 527-2 (lub normami równoważnymi). </w:t>
      </w:r>
    </w:p>
    <w:p w14:paraId="21B5E575"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dokument potwierdzający spełnienie założeń określone w Rozporządzenia Ministra Pracy i Polityki Społecznej z 10 grudnia 1998r. w sprawie bezpieczeństwa i higieny pracy na stanowiskach wyposażonych w monitory ekranowe (Dz.U.98.148.973).</w:t>
      </w:r>
    </w:p>
    <w:p w14:paraId="5A306FD3"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d) dla lady, nadstawki na biurko, szafy, szafy ubraniowej, stołu: </w:t>
      </w:r>
    </w:p>
    <w:p w14:paraId="0F3EE5F2" w14:textId="5F1EEF13"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 - świadectwo higieniczne E1 dla płyty</w:t>
      </w:r>
      <w:r w:rsidR="00A41429" w:rsidRPr="006D5653">
        <w:rPr>
          <w:rFonts w:ascii="Verdana" w:hAnsi="Verdana"/>
          <w:i/>
          <w:iCs/>
          <w:sz w:val="18"/>
          <w:szCs w:val="18"/>
        </w:rPr>
        <w:t xml:space="preserve"> lub równoważne</w:t>
      </w:r>
    </w:p>
    <w:p w14:paraId="7B0824CA"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lastRenderedPageBreak/>
        <w:t>- pozytywne wyniki badań lub certyfikat zgodności z normą dotyczącą jakości mebli biurowych wg PN-EN 14073-2 lub normy równoważnej.</w:t>
      </w:r>
    </w:p>
    <w:p w14:paraId="02785C36" w14:textId="77777777"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e) dla kontenerów: </w:t>
      </w:r>
    </w:p>
    <w:p w14:paraId="5E763CC9" w14:textId="2D805223" w:rsidR="00F76291" w:rsidRPr="006D5653"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 - świadectwo higieniczne E1 dla płyty</w:t>
      </w:r>
      <w:r w:rsidR="00A41429" w:rsidRPr="006D5653">
        <w:rPr>
          <w:rFonts w:ascii="Verdana" w:hAnsi="Verdana"/>
          <w:i/>
          <w:iCs/>
          <w:sz w:val="18"/>
          <w:szCs w:val="18"/>
        </w:rPr>
        <w:t xml:space="preserve"> lub równoważne</w:t>
      </w:r>
    </w:p>
    <w:p w14:paraId="7906DB90" w14:textId="77777777" w:rsidR="00F76291" w:rsidRPr="004E3C06" w:rsidRDefault="00F76291" w:rsidP="00F76291">
      <w:pPr>
        <w:suppressAutoHyphens/>
        <w:autoSpaceDN w:val="0"/>
        <w:ind w:left="1353"/>
        <w:jc w:val="both"/>
        <w:textAlignment w:val="baseline"/>
        <w:rPr>
          <w:rFonts w:ascii="Verdana" w:hAnsi="Verdana"/>
          <w:i/>
          <w:iCs/>
          <w:sz w:val="18"/>
          <w:szCs w:val="18"/>
        </w:rPr>
      </w:pPr>
      <w:r w:rsidRPr="006D5653">
        <w:rPr>
          <w:rFonts w:ascii="Verdana" w:hAnsi="Verdana"/>
          <w:i/>
          <w:iCs/>
          <w:sz w:val="18"/>
          <w:szCs w:val="18"/>
        </w:rPr>
        <w:t xml:space="preserve">- pozytywne wyniki badań lub certyfikat zgodności z normą dotyczącą jakości mebli </w:t>
      </w:r>
      <w:r w:rsidRPr="004E3C06">
        <w:rPr>
          <w:rFonts w:ascii="Verdana" w:hAnsi="Verdana"/>
          <w:i/>
          <w:iCs/>
          <w:sz w:val="18"/>
          <w:szCs w:val="18"/>
        </w:rPr>
        <w:t>biurowych wg PN-EN 14073-2 lub normy równoważnej.</w:t>
      </w:r>
    </w:p>
    <w:p w14:paraId="282A3B27" w14:textId="27B58670" w:rsidR="00E95A5B" w:rsidRPr="004E3C06" w:rsidRDefault="00F76291" w:rsidP="00E95A5B">
      <w:pPr>
        <w:suppressAutoHyphens/>
        <w:autoSpaceDN w:val="0"/>
        <w:ind w:left="1353"/>
        <w:jc w:val="both"/>
        <w:textAlignment w:val="baseline"/>
        <w:rPr>
          <w:rFonts w:ascii="Verdana" w:hAnsi="Verdana"/>
          <w:i/>
          <w:iCs/>
          <w:sz w:val="18"/>
          <w:szCs w:val="18"/>
        </w:rPr>
      </w:pPr>
      <w:r w:rsidRPr="004E3C06">
        <w:rPr>
          <w:rFonts w:ascii="Verdana" w:hAnsi="Verdana"/>
          <w:i/>
          <w:iCs/>
          <w:sz w:val="18"/>
          <w:szCs w:val="18"/>
        </w:rPr>
        <w:tab/>
        <w:t>- atest wytrzymałości prowadnic wg normy EN15338</w:t>
      </w:r>
      <w:r w:rsidR="00A41429" w:rsidRPr="004E3C06">
        <w:rPr>
          <w:rFonts w:ascii="Verdana" w:hAnsi="Verdana"/>
          <w:i/>
          <w:iCs/>
          <w:sz w:val="18"/>
          <w:szCs w:val="18"/>
        </w:rPr>
        <w:t xml:space="preserve"> lub równoważnej</w:t>
      </w:r>
    </w:p>
    <w:p w14:paraId="43FF36F2" w14:textId="0ED358C5" w:rsidR="00775DFA" w:rsidRPr="004E3C06" w:rsidRDefault="00775DFA" w:rsidP="00775DFA">
      <w:pPr>
        <w:suppressAutoHyphens/>
        <w:autoSpaceDN w:val="0"/>
        <w:ind w:left="1353"/>
        <w:textAlignment w:val="baseline"/>
        <w:rPr>
          <w:rFonts w:ascii="Verdana" w:hAnsi="Verdana"/>
          <w:i/>
          <w:iCs/>
          <w:sz w:val="18"/>
          <w:szCs w:val="18"/>
        </w:rPr>
      </w:pPr>
      <w:r w:rsidRPr="004E3C06">
        <w:rPr>
          <w:rFonts w:ascii="Verdana" w:hAnsi="Verdana"/>
          <w:i/>
          <w:iCs/>
          <w:sz w:val="18"/>
          <w:szCs w:val="18"/>
        </w:rPr>
        <w:t xml:space="preserve">f) </w:t>
      </w:r>
      <w:r w:rsidRPr="004E3C06">
        <w:rPr>
          <w:rFonts w:ascii="Verdana" w:hAnsi="Verdana"/>
          <w:sz w:val="18"/>
          <w:szCs w:val="18"/>
        </w:rPr>
        <w:t>systemy zarządzania:</w:t>
      </w:r>
      <w:r w:rsidRPr="004E3C06">
        <w:rPr>
          <w:rFonts w:ascii="Verdana" w:hAnsi="Verdana"/>
          <w:sz w:val="18"/>
          <w:szCs w:val="18"/>
        </w:rPr>
        <w:br/>
        <w:t>- jakością zgodnie z normą ISO 9001:2015 lub równoważną,</w:t>
      </w:r>
      <w:r w:rsidRPr="004E3C06">
        <w:rPr>
          <w:rFonts w:ascii="Verdana" w:hAnsi="Verdana"/>
          <w:sz w:val="18"/>
          <w:szCs w:val="18"/>
        </w:rPr>
        <w:br/>
        <w:t>- środowiskowego zgodnie z normą ISO 14001:2015 lub równoważną,</w:t>
      </w:r>
      <w:r w:rsidRPr="004E3C06">
        <w:rPr>
          <w:rFonts w:ascii="Verdana" w:hAnsi="Verdana"/>
          <w:sz w:val="18"/>
          <w:szCs w:val="18"/>
        </w:rPr>
        <w:br/>
        <w:t>- bezpieczeństwa i higieny pracy zgodnie z normą ISO 45001:2018 lub równoważną</w:t>
      </w:r>
    </w:p>
    <w:p w14:paraId="0C870DF1" w14:textId="4F7D8A8A" w:rsidR="00A41429" w:rsidRPr="006D5653" w:rsidRDefault="00A41429" w:rsidP="00E95A5B">
      <w:pPr>
        <w:suppressAutoHyphens/>
        <w:autoSpaceDN w:val="0"/>
        <w:ind w:left="1353"/>
        <w:jc w:val="both"/>
        <w:textAlignment w:val="baseline"/>
        <w:rPr>
          <w:rFonts w:ascii="Verdana" w:hAnsi="Verdana"/>
          <w:b/>
          <w:bCs/>
          <w:i/>
          <w:iCs/>
          <w:sz w:val="18"/>
          <w:szCs w:val="18"/>
        </w:rPr>
      </w:pPr>
      <w:r w:rsidRPr="004E3C06">
        <w:rPr>
          <w:rFonts w:ascii="Verdana" w:hAnsi="Verdana"/>
          <w:b/>
          <w:bCs/>
          <w:sz w:val="18"/>
          <w:szCs w:val="18"/>
        </w:rPr>
        <w:t>3)</w:t>
      </w:r>
      <w:r w:rsidRPr="004E3C06">
        <w:rPr>
          <w:rFonts w:ascii="Verdana" w:hAnsi="Verdana"/>
          <w:b/>
          <w:bCs/>
          <w:i/>
          <w:iCs/>
          <w:sz w:val="18"/>
          <w:szCs w:val="18"/>
        </w:rPr>
        <w:t xml:space="preserve"> </w:t>
      </w:r>
      <w:r w:rsidRPr="004E3C06">
        <w:rPr>
          <w:rFonts w:ascii="Verdana" w:eastAsia="@Arial Unicode MS" w:hAnsi="Verdana" w:cs="Arial"/>
          <w:b/>
          <w:sz w:val="18"/>
          <w:szCs w:val="18"/>
          <w:u w:val="single"/>
          <w:lang w:eastAsia="en-US"/>
        </w:rPr>
        <w:t>Próbka – fragment blatu biurka</w:t>
      </w:r>
      <w:r w:rsidRPr="004E3C06">
        <w:rPr>
          <w:rFonts w:ascii="Verdana" w:eastAsia="@Arial Unicode MS" w:hAnsi="Verdana" w:cs="Arial"/>
          <w:b/>
          <w:sz w:val="18"/>
          <w:szCs w:val="18"/>
          <w:lang w:eastAsia="en-US"/>
        </w:rPr>
        <w:t xml:space="preserve"> o wymiarze min 20x30mm</w:t>
      </w:r>
      <w:r w:rsidRPr="006D5653">
        <w:rPr>
          <w:rFonts w:ascii="Verdana" w:eastAsia="@Arial Unicode MS" w:hAnsi="Verdana" w:cs="Arial"/>
          <w:b/>
          <w:sz w:val="18"/>
          <w:szCs w:val="18"/>
          <w:lang w:eastAsia="en-US"/>
        </w:rPr>
        <w:t>, gr. min 25mm</w:t>
      </w:r>
    </w:p>
    <w:p w14:paraId="725FF833" w14:textId="1AB528F2" w:rsidR="001D68F6" w:rsidRPr="006D5653" w:rsidRDefault="00F70990"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sz w:val="18"/>
          <w:szCs w:val="18"/>
        </w:rPr>
        <w:t>P</w:t>
      </w:r>
      <w:r w:rsidR="001D68F6" w:rsidRPr="006D5653">
        <w:rPr>
          <w:rFonts w:ascii="Verdana" w:hAnsi="Verdana"/>
          <w:sz w:val="18"/>
          <w:szCs w:val="18"/>
        </w:rPr>
        <w:t>rób</w:t>
      </w:r>
      <w:r w:rsidRPr="006D5653">
        <w:rPr>
          <w:rFonts w:ascii="Verdana" w:hAnsi="Verdana"/>
          <w:sz w:val="18"/>
          <w:szCs w:val="18"/>
        </w:rPr>
        <w:t>ka</w:t>
      </w:r>
      <w:r w:rsidR="001D68F6" w:rsidRPr="006D5653">
        <w:rPr>
          <w:rFonts w:ascii="Verdana" w:hAnsi="Verdana"/>
          <w:sz w:val="18"/>
          <w:szCs w:val="18"/>
        </w:rPr>
        <w:t xml:space="preserve"> ma być wykonan</w:t>
      </w:r>
      <w:r w:rsidRPr="006D5653">
        <w:rPr>
          <w:rFonts w:ascii="Verdana" w:hAnsi="Verdana"/>
          <w:sz w:val="18"/>
          <w:szCs w:val="18"/>
        </w:rPr>
        <w:t>a</w:t>
      </w:r>
      <w:r w:rsidR="001D68F6" w:rsidRPr="006D5653">
        <w:rPr>
          <w:rFonts w:ascii="Verdana" w:hAnsi="Verdana"/>
          <w:sz w:val="18"/>
          <w:szCs w:val="18"/>
        </w:rPr>
        <w:t xml:space="preserve"> zgodnie z opisem znajdującym się w pkt 4.1. SWZ.</w:t>
      </w:r>
    </w:p>
    <w:p w14:paraId="66C1C3B2" w14:textId="442C57FC" w:rsidR="001D68F6" w:rsidRPr="006D5653" w:rsidRDefault="001D68F6"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sz w:val="18"/>
          <w:szCs w:val="18"/>
        </w:rPr>
        <w:t>Zamawiający zastrzega, iż próbki, stanowiące element oferty Wykonawcy, niespełniające wymagań określonych w pkt 4.1. niniejszej SWZ, będą stanowiły podstawę do odrzucenia oferty Wykonawcy przez Zamawiającego jako nieodpowiadające treści SWZ. Zamawiający przewiduje uzupełnieni</w:t>
      </w:r>
      <w:r w:rsidR="006415E9" w:rsidRPr="006D5653">
        <w:rPr>
          <w:rFonts w:ascii="Verdana" w:hAnsi="Verdana"/>
          <w:sz w:val="18"/>
          <w:szCs w:val="18"/>
        </w:rPr>
        <w:t>e</w:t>
      </w:r>
      <w:r w:rsidRPr="006D5653">
        <w:rPr>
          <w:rFonts w:ascii="Verdana" w:hAnsi="Verdana"/>
          <w:sz w:val="18"/>
          <w:szCs w:val="18"/>
        </w:rPr>
        <w:t xml:space="preserve"> przedmiotowych środków dowodowych</w:t>
      </w:r>
      <w:r w:rsidR="00F70990" w:rsidRPr="006D5653">
        <w:rPr>
          <w:rFonts w:ascii="Verdana" w:hAnsi="Verdana"/>
          <w:sz w:val="18"/>
          <w:szCs w:val="18"/>
        </w:rPr>
        <w:t xml:space="preserve"> w zakresie próbki.</w:t>
      </w:r>
      <w:r w:rsidR="00F70990" w:rsidRPr="006D5653">
        <w:rPr>
          <w:rFonts w:ascii="Verdana" w:hAnsi="Verdana"/>
          <w:strike/>
          <w:sz w:val="18"/>
          <w:szCs w:val="18"/>
        </w:rPr>
        <w:t xml:space="preserve"> </w:t>
      </w:r>
    </w:p>
    <w:p w14:paraId="4FEDFA4B" w14:textId="19EF2F42" w:rsidR="001D68F6" w:rsidRPr="006D5653" w:rsidRDefault="001D68F6"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sz w:val="18"/>
          <w:szCs w:val="18"/>
        </w:rPr>
        <w:t>Wymagan</w:t>
      </w:r>
      <w:r w:rsidR="00DD0508" w:rsidRPr="006D5653">
        <w:rPr>
          <w:rFonts w:ascii="Verdana" w:hAnsi="Verdana"/>
          <w:bCs/>
          <w:sz w:val="18"/>
          <w:szCs w:val="18"/>
        </w:rPr>
        <w:t>ą</w:t>
      </w:r>
      <w:r w:rsidRPr="006D5653">
        <w:rPr>
          <w:rFonts w:ascii="Verdana" w:hAnsi="Verdana"/>
          <w:bCs/>
          <w:sz w:val="18"/>
          <w:szCs w:val="18"/>
        </w:rPr>
        <w:t xml:space="preserve"> prób</w:t>
      </w:r>
      <w:r w:rsidR="00DD0508" w:rsidRPr="006D5653">
        <w:rPr>
          <w:rFonts w:ascii="Verdana" w:hAnsi="Verdana"/>
          <w:bCs/>
          <w:sz w:val="18"/>
          <w:szCs w:val="18"/>
        </w:rPr>
        <w:t>kę</w:t>
      </w:r>
      <w:r w:rsidRPr="006D5653">
        <w:rPr>
          <w:rFonts w:ascii="Verdana" w:hAnsi="Verdana"/>
          <w:bCs/>
          <w:sz w:val="18"/>
          <w:szCs w:val="18"/>
        </w:rPr>
        <w:t xml:space="preserve">, o których mowa w pkt </w:t>
      </w:r>
      <w:r w:rsidR="000F46DC" w:rsidRPr="006D5653">
        <w:rPr>
          <w:rFonts w:ascii="Verdana" w:hAnsi="Verdana"/>
          <w:bCs/>
          <w:sz w:val="18"/>
          <w:szCs w:val="18"/>
        </w:rPr>
        <w:t>5</w:t>
      </w:r>
      <w:r w:rsidRPr="006D5653">
        <w:rPr>
          <w:rFonts w:ascii="Verdana" w:hAnsi="Verdana"/>
          <w:bCs/>
          <w:sz w:val="18"/>
          <w:szCs w:val="18"/>
        </w:rPr>
        <w:t>.1</w:t>
      </w:r>
      <w:r w:rsidR="000F46DC" w:rsidRPr="006D5653">
        <w:rPr>
          <w:rFonts w:ascii="Verdana" w:hAnsi="Verdana"/>
          <w:bCs/>
          <w:sz w:val="18"/>
          <w:szCs w:val="18"/>
        </w:rPr>
        <w:t>.</w:t>
      </w:r>
      <w:r w:rsidRPr="006D5653">
        <w:rPr>
          <w:rFonts w:ascii="Verdana" w:hAnsi="Verdana"/>
          <w:bCs/>
          <w:sz w:val="18"/>
          <w:szCs w:val="18"/>
        </w:rPr>
        <w:t xml:space="preserve"> niniejszej SWZ należy złożyć, na mocy postanowień art. 65 ust. 2 ustawy PZP</w:t>
      </w:r>
      <w:r w:rsidR="00614B91" w:rsidRPr="006D5653">
        <w:rPr>
          <w:rFonts w:ascii="Verdana" w:hAnsi="Verdana"/>
          <w:bCs/>
          <w:sz w:val="18"/>
          <w:szCs w:val="18"/>
        </w:rPr>
        <w:t xml:space="preserve"> </w:t>
      </w:r>
      <w:r w:rsidRPr="006D5653">
        <w:rPr>
          <w:rFonts w:ascii="Verdana" w:hAnsi="Verdana"/>
          <w:bCs/>
          <w:sz w:val="18"/>
          <w:szCs w:val="18"/>
        </w:rPr>
        <w:t xml:space="preserve">wraz z pismem przewodnim opatrzonym własnoręcznym podpisem wykonawcy, które należy oznaczyć poprzez podanie nazwy postępowania, numeru sygnatury </w:t>
      </w:r>
      <w:r w:rsidR="00AB382B" w:rsidRPr="006D5653">
        <w:rPr>
          <w:rFonts w:ascii="Verdana" w:hAnsi="Verdana"/>
          <w:b/>
          <w:sz w:val="18"/>
          <w:szCs w:val="18"/>
        </w:rPr>
        <w:t>KC-DE-</w:t>
      </w:r>
      <w:r w:rsidRPr="006D5653">
        <w:rPr>
          <w:rFonts w:ascii="Verdana" w:hAnsi="Verdana"/>
          <w:b/>
          <w:sz w:val="18"/>
          <w:szCs w:val="18"/>
        </w:rPr>
        <w:t>zp.272-</w:t>
      </w:r>
      <w:r w:rsidR="00EE311C" w:rsidRPr="006D5653">
        <w:rPr>
          <w:rFonts w:ascii="Verdana" w:hAnsi="Verdana"/>
          <w:b/>
          <w:sz w:val="18"/>
          <w:szCs w:val="18"/>
        </w:rPr>
        <w:t>619</w:t>
      </w:r>
      <w:r w:rsidRPr="006D5653">
        <w:rPr>
          <w:rFonts w:ascii="Verdana" w:hAnsi="Verdana"/>
          <w:b/>
          <w:sz w:val="18"/>
          <w:szCs w:val="18"/>
        </w:rPr>
        <w:t>/2</w:t>
      </w:r>
      <w:r w:rsidR="00833A35" w:rsidRPr="006D5653">
        <w:rPr>
          <w:rFonts w:ascii="Verdana" w:hAnsi="Verdana"/>
          <w:b/>
          <w:sz w:val="18"/>
          <w:szCs w:val="18"/>
        </w:rPr>
        <w:t>5</w:t>
      </w:r>
      <w:r w:rsidRPr="006D5653">
        <w:rPr>
          <w:rFonts w:ascii="Verdana" w:hAnsi="Verdana"/>
          <w:bCs/>
          <w:sz w:val="18"/>
          <w:szCs w:val="18"/>
        </w:rPr>
        <w:t>, złożyć za pośrednictwem operatora pocztowego w rozumieniu ustawy z dnia 23 listopada 2012 r. – Prawo pocztowe (t. j. Dz. U. z 2020 r. poz. 1041), osobiście lub za pośrednictwem posłańca</w:t>
      </w:r>
      <w:r w:rsidR="00833A35" w:rsidRPr="006D5653">
        <w:rPr>
          <w:rFonts w:ascii="Verdana" w:hAnsi="Verdana"/>
          <w:bCs/>
          <w:sz w:val="18"/>
          <w:szCs w:val="18"/>
        </w:rPr>
        <w:t xml:space="preserve">, </w:t>
      </w:r>
      <w:r w:rsidRPr="006D5653">
        <w:rPr>
          <w:rFonts w:ascii="Verdana" w:hAnsi="Verdana"/>
          <w:bCs/>
          <w:sz w:val="18"/>
          <w:szCs w:val="18"/>
        </w:rPr>
        <w:t>Akademia Górniczo-Hutnicza w Krakowie, Al. Mickiewicza 30, 30-059 Kraków, p</w:t>
      </w:r>
      <w:r w:rsidR="00614B91" w:rsidRPr="006D5653">
        <w:rPr>
          <w:rFonts w:ascii="Verdana" w:hAnsi="Verdana"/>
          <w:bCs/>
          <w:sz w:val="18"/>
          <w:szCs w:val="18"/>
        </w:rPr>
        <w:t xml:space="preserve">okój </w:t>
      </w:r>
      <w:r w:rsidR="00EE311C" w:rsidRPr="006D5653">
        <w:rPr>
          <w:rFonts w:ascii="Verdana" w:hAnsi="Verdana"/>
          <w:bCs/>
          <w:sz w:val="18"/>
          <w:szCs w:val="18"/>
        </w:rPr>
        <w:t>202</w:t>
      </w:r>
      <w:r w:rsidR="00614B91" w:rsidRPr="006D5653">
        <w:rPr>
          <w:rFonts w:ascii="Verdana" w:hAnsi="Verdana"/>
          <w:bCs/>
          <w:sz w:val="18"/>
          <w:szCs w:val="18"/>
        </w:rPr>
        <w:t xml:space="preserve"> budynek </w:t>
      </w:r>
      <w:r w:rsidR="00EE311C" w:rsidRPr="006D5653">
        <w:rPr>
          <w:rFonts w:ascii="Verdana" w:hAnsi="Verdana"/>
          <w:bCs/>
          <w:sz w:val="18"/>
          <w:szCs w:val="18"/>
        </w:rPr>
        <w:t>B</w:t>
      </w:r>
      <w:r w:rsidR="00614B91" w:rsidRPr="006D5653">
        <w:rPr>
          <w:rFonts w:ascii="Verdana" w:hAnsi="Verdana"/>
          <w:bCs/>
          <w:sz w:val="18"/>
          <w:szCs w:val="18"/>
        </w:rPr>
        <w:t>-2, w godzinach pracy pn.-pt. 7:30 – 15:30</w:t>
      </w:r>
      <w:r w:rsidRPr="006D5653">
        <w:rPr>
          <w:rFonts w:ascii="Verdana" w:hAnsi="Verdana"/>
          <w:bCs/>
          <w:sz w:val="18"/>
          <w:szCs w:val="18"/>
        </w:rPr>
        <w:t>, z zachowaniem nieprzekraczalnego terminu wyznaczonego na składanie ofert.</w:t>
      </w:r>
    </w:p>
    <w:p w14:paraId="2BEBD87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akceptuje równoważne przedmiotowe środki dowodowe, jeżeli potwierdzają, że oferowane dostawy spełniają określone przez zamawiającego wymagania.</w:t>
      </w:r>
    </w:p>
    <w:p w14:paraId="11DC21C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może żądać od wykonawców wyjaśnień dotyczących treści przedmiotowych środków dowodowych.</w:t>
      </w:r>
    </w:p>
    <w:p w14:paraId="4F6E25C5"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Informacja o przewidywanych zamówieniach, o których mowa w art. 214 ust. 1 pkt 7 i 8 USTAWY PZP</w:t>
      </w:r>
      <w:bookmarkEnd w:id="3"/>
      <w:r w:rsidRPr="006D5653">
        <w:rPr>
          <w:rFonts w:ascii="Verdana" w:hAnsi="Verdana"/>
          <w:b/>
          <w:bCs/>
          <w:caps/>
          <w:kern w:val="3"/>
          <w:sz w:val="18"/>
          <w:szCs w:val="18"/>
        </w:rPr>
        <w:t>.</w:t>
      </w:r>
    </w:p>
    <w:p w14:paraId="77E2BA94" w14:textId="435AED1B" w:rsidR="002B7905" w:rsidRPr="006D5653" w:rsidRDefault="00561B14" w:rsidP="00FB602D">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przewiduje udzielenia zamówień, o których mowa w art. 214 ust. 1 pkt 8 ustawy Pzp.</w:t>
      </w:r>
    </w:p>
    <w:p w14:paraId="0D6CB733"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6D5653">
        <w:rPr>
          <w:rFonts w:ascii="Verdana" w:hAnsi="Verdana"/>
          <w:b/>
          <w:bCs/>
          <w:caps/>
          <w:kern w:val="3"/>
          <w:sz w:val="18"/>
          <w:szCs w:val="18"/>
        </w:rPr>
        <w:t>Termin wykonania zamówienia</w:t>
      </w:r>
      <w:bookmarkEnd w:id="4"/>
    </w:p>
    <w:p w14:paraId="1EBCCA50" w14:textId="4F4B0CF4"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Zamówienie musi zostać zrealizowane w terminie: </w:t>
      </w:r>
      <w:r w:rsidRPr="006D5653">
        <w:rPr>
          <w:rFonts w:ascii="Verdana" w:hAnsi="Verdana"/>
          <w:b/>
          <w:iCs/>
          <w:sz w:val="18"/>
          <w:szCs w:val="18"/>
        </w:rPr>
        <w:t xml:space="preserve">do </w:t>
      </w:r>
      <w:r w:rsidR="00FB602D" w:rsidRPr="006D5653">
        <w:rPr>
          <w:rFonts w:ascii="Verdana" w:hAnsi="Verdana"/>
          <w:b/>
          <w:iCs/>
          <w:sz w:val="18"/>
          <w:szCs w:val="18"/>
        </w:rPr>
        <w:t>35</w:t>
      </w:r>
      <w:r w:rsidR="00D868D2" w:rsidRPr="006D5653">
        <w:rPr>
          <w:rFonts w:ascii="Verdana" w:hAnsi="Verdana"/>
          <w:b/>
          <w:iCs/>
          <w:sz w:val="18"/>
          <w:szCs w:val="18"/>
        </w:rPr>
        <w:t xml:space="preserve"> </w:t>
      </w:r>
      <w:r w:rsidRPr="006D5653">
        <w:rPr>
          <w:rFonts w:ascii="Verdana" w:hAnsi="Verdana"/>
          <w:b/>
          <w:iCs/>
          <w:sz w:val="18"/>
          <w:szCs w:val="18"/>
        </w:rPr>
        <w:t>dni od daty podpisania umowy.</w:t>
      </w:r>
      <w:r w:rsidR="0053696B" w:rsidRPr="006D5653">
        <w:rPr>
          <w:rFonts w:ascii="Verdana" w:hAnsi="Verdana"/>
          <w:b/>
          <w:iCs/>
          <w:sz w:val="18"/>
          <w:szCs w:val="18"/>
        </w:rPr>
        <w:t xml:space="preserve"> </w:t>
      </w:r>
    </w:p>
    <w:p w14:paraId="4BAA2E09"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6D5653">
        <w:rPr>
          <w:rFonts w:ascii="Verdana" w:hAnsi="Verdana"/>
          <w:b/>
          <w:bCs/>
          <w:caps/>
          <w:kern w:val="3"/>
          <w:sz w:val="18"/>
          <w:szCs w:val="18"/>
        </w:rPr>
        <w:t>Informacja o warunkach udziału w postępowaniu</w:t>
      </w:r>
      <w:bookmarkEnd w:id="5"/>
    </w:p>
    <w:p w14:paraId="5AB4FA5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65610D" w:rsidRPr="006D5653"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6D5653" w:rsidRDefault="00561B14" w:rsidP="00561B14">
            <w:pPr>
              <w:suppressLineNumbers/>
              <w:suppressAutoHyphens/>
              <w:autoSpaceDN w:val="0"/>
              <w:textAlignment w:val="baseline"/>
              <w:rPr>
                <w:rFonts w:ascii="Verdana" w:hAnsi="Verdana"/>
                <w:sz w:val="18"/>
                <w:szCs w:val="18"/>
              </w:rPr>
            </w:pPr>
            <w:r w:rsidRPr="006D5653">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6D5653" w:rsidRDefault="00561B14" w:rsidP="00561B14">
            <w:pPr>
              <w:tabs>
                <w:tab w:val="left" w:pos="2552"/>
              </w:tabs>
              <w:suppressAutoHyphens/>
              <w:autoSpaceDN w:val="0"/>
              <w:jc w:val="both"/>
              <w:textAlignment w:val="baseline"/>
              <w:rPr>
                <w:rFonts w:ascii="Verdana" w:hAnsi="Verdana"/>
                <w:sz w:val="18"/>
                <w:szCs w:val="18"/>
              </w:rPr>
            </w:pPr>
            <w:r w:rsidRPr="006D5653">
              <w:rPr>
                <w:rFonts w:ascii="Verdana" w:eastAsia="Calibri" w:hAnsi="Verdana" w:cs="Verdana"/>
                <w:b/>
                <w:bCs/>
                <w:sz w:val="18"/>
                <w:szCs w:val="18"/>
                <w:lang w:eastAsia="zh-CN"/>
              </w:rPr>
              <w:t>Zdolność do występowania w obrocie gospodarczym</w:t>
            </w:r>
            <w:r w:rsidRPr="006D5653">
              <w:rPr>
                <w:rFonts w:ascii="Verdana" w:eastAsia="Calibri" w:hAnsi="Verdana" w:cs="Verdana"/>
                <w:sz w:val="18"/>
                <w:szCs w:val="18"/>
                <w:lang w:eastAsia="zh-CN"/>
              </w:rPr>
              <w:t xml:space="preserve"> – Zamawiający nie wyznacza warunku w tym zakresie.</w:t>
            </w:r>
          </w:p>
        </w:tc>
      </w:tr>
      <w:tr w:rsidR="0065610D" w:rsidRPr="006D5653"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6D5653" w:rsidRDefault="00561B14" w:rsidP="00561B14">
            <w:pPr>
              <w:suppressLineNumbers/>
              <w:suppressAutoHyphens/>
              <w:autoSpaceDN w:val="0"/>
              <w:textAlignment w:val="baseline"/>
              <w:rPr>
                <w:rFonts w:ascii="Verdana" w:hAnsi="Verdana"/>
                <w:sz w:val="18"/>
                <w:szCs w:val="18"/>
              </w:rPr>
            </w:pPr>
            <w:r w:rsidRPr="006D5653">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6D5653" w:rsidRDefault="00561B14" w:rsidP="00561B14">
            <w:pPr>
              <w:tabs>
                <w:tab w:val="left" w:pos="1778"/>
                <w:tab w:val="left" w:pos="2552"/>
              </w:tabs>
              <w:suppressAutoHyphens/>
              <w:autoSpaceDN w:val="0"/>
              <w:jc w:val="both"/>
              <w:textAlignment w:val="baseline"/>
              <w:rPr>
                <w:rFonts w:ascii="Verdana" w:hAnsi="Verdana"/>
                <w:sz w:val="18"/>
                <w:szCs w:val="18"/>
              </w:rPr>
            </w:pPr>
            <w:r w:rsidRPr="006D5653">
              <w:rPr>
                <w:rFonts w:ascii="Verdana" w:hAnsi="Verdana" w:cs="Verdana"/>
                <w:b/>
                <w:bCs/>
                <w:sz w:val="18"/>
                <w:szCs w:val="18"/>
                <w:lang w:eastAsia="zh-CN"/>
              </w:rPr>
              <w:t>Uprawnień do prowadzenia określonej działalności gospodarczej lub zawodowej, o ile wynika to z odrębnych przepisów</w:t>
            </w:r>
            <w:r w:rsidRPr="006D5653">
              <w:rPr>
                <w:rFonts w:ascii="Verdana" w:hAnsi="Verdana" w:cs="Verdana"/>
                <w:sz w:val="18"/>
                <w:szCs w:val="18"/>
                <w:lang w:eastAsia="zh-CN"/>
              </w:rPr>
              <w:t xml:space="preserve"> – Zamawiający nie wyznacza </w:t>
            </w:r>
            <w:r w:rsidRPr="006D5653">
              <w:rPr>
                <w:rFonts w:ascii="Verdana" w:hAnsi="Verdana" w:cs="Verdana"/>
                <w:sz w:val="18"/>
                <w:szCs w:val="18"/>
                <w:lang w:eastAsia="zh-CN"/>
              </w:rPr>
              <w:lastRenderedPageBreak/>
              <w:t>warunku w tym zakresie.</w:t>
            </w:r>
          </w:p>
        </w:tc>
      </w:tr>
      <w:tr w:rsidR="0065610D" w:rsidRPr="006D5653"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6D5653" w:rsidRDefault="00561B14" w:rsidP="00561B14">
            <w:pPr>
              <w:suppressLineNumbers/>
              <w:suppressAutoHyphens/>
              <w:autoSpaceDN w:val="0"/>
              <w:textAlignment w:val="baseline"/>
              <w:rPr>
                <w:rFonts w:ascii="Verdana" w:hAnsi="Verdana"/>
                <w:sz w:val="18"/>
                <w:szCs w:val="18"/>
              </w:rPr>
            </w:pPr>
            <w:r w:rsidRPr="006D5653">
              <w:rPr>
                <w:rFonts w:ascii="Verdana" w:hAnsi="Verdana" w:cs="Verdana"/>
                <w:sz w:val="18"/>
                <w:szCs w:val="18"/>
                <w:lang w:eastAsia="zh-CN"/>
              </w:rPr>
              <w:lastRenderedPageBreak/>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6D5653" w:rsidRDefault="00561B14" w:rsidP="00561B14">
            <w:pPr>
              <w:tabs>
                <w:tab w:val="left" w:pos="1778"/>
                <w:tab w:val="left" w:pos="2552"/>
              </w:tabs>
              <w:suppressAutoHyphens/>
              <w:autoSpaceDN w:val="0"/>
              <w:jc w:val="both"/>
              <w:textAlignment w:val="baseline"/>
              <w:rPr>
                <w:rFonts w:ascii="Verdana" w:hAnsi="Verdana"/>
                <w:sz w:val="18"/>
                <w:szCs w:val="18"/>
              </w:rPr>
            </w:pPr>
            <w:r w:rsidRPr="006D5653">
              <w:rPr>
                <w:rFonts w:ascii="Verdana" w:hAnsi="Verdana" w:cs="Verdana"/>
                <w:b/>
                <w:bCs/>
                <w:sz w:val="18"/>
                <w:szCs w:val="18"/>
                <w:lang w:eastAsia="zh-CN"/>
              </w:rPr>
              <w:t>Sytuacja ekonomiczna lub finansowa</w:t>
            </w:r>
            <w:r w:rsidRPr="006D5653">
              <w:rPr>
                <w:rFonts w:ascii="Verdana" w:hAnsi="Verdana" w:cs="Verdana"/>
                <w:sz w:val="18"/>
                <w:szCs w:val="18"/>
                <w:lang w:eastAsia="zh-CN"/>
              </w:rPr>
              <w:t xml:space="preserve"> – Zamawiający nie ustanawia warunku w tym zakresie.</w:t>
            </w:r>
          </w:p>
        </w:tc>
      </w:tr>
      <w:tr w:rsidR="00561B14" w:rsidRPr="006D5653"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6D5653" w:rsidRDefault="00561B14" w:rsidP="00561B14">
            <w:pPr>
              <w:suppressLineNumbers/>
              <w:suppressAutoHyphens/>
              <w:autoSpaceDN w:val="0"/>
              <w:textAlignment w:val="baseline"/>
              <w:rPr>
                <w:rFonts w:ascii="Verdana" w:hAnsi="Verdana"/>
                <w:sz w:val="18"/>
                <w:szCs w:val="18"/>
              </w:rPr>
            </w:pPr>
            <w:r w:rsidRPr="006D5653">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6D5653" w:rsidRDefault="00561B14" w:rsidP="00561B14">
            <w:pPr>
              <w:tabs>
                <w:tab w:val="left" w:pos="1778"/>
                <w:tab w:val="left" w:pos="2552"/>
              </w:tabs>
              <w:suppressAutoHyphens/>
              <w:autoSpaceDN w:val="0"/>
              <w:jc w:val="both"/>
              <w:textAlignment w:val="baseline"/>
              <w:rPr>
                <w:rFonts w:ascii="Verdana" w:hAnsi="Verdana"/>
                <w:sz w:val="18"/>
                <w:szCs w:val="18"/>
              </w:rPr>
            </w:pPr>
            <w:r w:rsidRPr="006D5653">
              <w:rPr>
                <w:rFonts w:ascii="Verdana" w:hAnsi="Verdana"/>
                <w:b/>
                <w:bCs/>
                <w:sz w:val="18"/>
                <w:szCs w:val="18"/>
              </w:rPr>
              <w:t xml:space="preserve">Zdolność techniczna i zawodowa </w:t>
            </w:r>
            <w:r w:rsidRPr="006D5653">
              <w:rPr>
                <w:rFonts w:ascii="Verdana" w:hAnsi="Verdana" w:cs="Verdana"/>
                <w:sz w:val="18"/>
                <w:szCs w:val="18"/>
                <w:lang w:eastAsia="zh-CN"/>
              </w:rPr>
              <w:t>– Zamawiający nie ustanawia warunku w tym zakresie.</w:t>
            </w:r>
          </w:p>
        </w:tc>
      </w:tr>
    </w:tbl>
    <w:p w14:paraId="601C634D" w14:textId="77777777" w:rsidR="00561B14" w:rsidRPr="006D5653" w:rsidRDefault="00561B14" w:rsidP="00561B14">
      <w:pPr>
        <w:suppressAutoHyphens/>
        <w:autoSpaceDN w:val="0"/>
        <w:textAlignment w:val="baseline"/>
        <w:rPr>
          <w:rFonts w:ascii="Verdana" w:hAnsi="Verdana"/>
          <w:sz w:val="18"/>
          <w:szCs w:val="18"/>
        </w:rPr>
      </w:pPr>
    </w:p>
    <w:p w14:paraId="3C1A6D9F"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Podstawy wykluczenia wykonawcy Z POSTĘPOWANIA</w:t>
      </w:r>
    </w:p>
    <w:p w14:paraId="5CEC2EC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wykluczy z postępowania o udzielenie zamówienia Wykonawcę, wobec którego zachodzą podstawy wykluczenia, o których mowa w art. 108 ust. 1 ustawy Pzp.</w:t>
      </w:r>
    </w:p>
    <w:p w14:paraId="6BCB3CB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wykluczy z postępowania o udzielenie zamówienia Wykonawcę, wobec którego zachodzą podstawy wykluczenia, o których mowa w art. </w:t>
      </w:r>
      <w:bookmarkStart w:id="6" w:name="_Hlk102995937"/>
      <w:r w:rsidRPr="006D5653">
        <w:rPr>
          <w:rFonts w:ascii="Verdana" w:hAnsi="Verdana"/>
          <w:bCs/>
          <w:iCs/>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Stosownie do treści art. 109 ust. 1, pkt 4, pkt 5, pkt 6, pkt 7, pkt 8, pkt 9 i pkt 10 ustawy PZP, Zamawiający wykluczy z postępowania Wykonawcę:</w:t>
      </w:r>
    </w:p>
    <w:p w14:paraId="62194107"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6D5653" w:rsidRDefault="00561B14" w:rsidP="00561B14">
      <w:pPr>
        <w:suppressAutoHyphens/>
        <w:autoSpaceDN w:val="0"/>
        <w:ind w:left="1416"/>
        <w:textAlignment w:val="baseline"/>
        <w:rPr>
          <w:rFonts w:ascii="Verdana" w:hAnsi="Verdana"/>
          <w:sz w:val="18"/>
          <w:szCs w:val="18"/>
        </w:rPr>
      </w:pPr>
      <w:r w:rsidRPr="006D5653">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przypadku wspólnego ubiegania się wykonawców o udzielenie zamówienia zamawiający bada, czy nie zachodzą podstawy wykluczenia wobec każdego z tych wykonawców.</w:t>
      </w:r>
    </w:p>
    <w:p w14:paraId="2CAD860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lastRenderedPageBreak/>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F97C2A2" w14:textId="15C26733" w:rsidR="00377981" w:rsidRPr="004E3C06" w:rsidRDefault="00561B14" w:rsidP="004E3C0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Wykluczenie Wykonawcy następuje zgodnie z art. 111 ustawy PZP. </w:t>
      </w:r>
    </w:p>
    <w:p w14:paraId="1BF640DB"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6D5653">
        <w:rPr>
          <w:rFonts w:ascii="Verdana" w:hAnsi="Verdana"/>
          <w:b/>
          <w:bCs/>
          <w:caps/>
          <w:kern w:val="3"/>
          <w:sz w:val="18"/>
          <w:szCs w:val="18"/>
        </w:rPr>
        <w:t>wykaz podmiotowych środków dowodowych</w:t>
      </w:r>
      <w:bookmarkEnd w:id="7"/>
      <w:r w:rsidRPr="006D5653">
        <w:rPr>
          <w:rFonts w:ascii="Verdana" w:hAnsi="Verdana"/>
          <w:b/>
          <w:bCs/>
          <w:caps/>
          <w:kern w:val="3"/>
          <w:sz w:val="18"/>
          <w:szCs w:val="18"/>
        </w:rPr>
        <w:t xml:space="preserve"> (DOKUMENTY SKŁADANE W CELU POTWIERDZENIA SPEŁNIANIA WARUNKÓW UDZIAŁU W POSTĘPOWANIU ORAZ BRAK PODSTAW WYKLUCZNIA).</w:t>
      </w:r>
    </w:p>
    <w:p w14:paraId="303FF413" w14:textId="19180AB4" w:rsidR="0017404D" w:rsidRPr="006D5653" w:rsidRDefault="00561B14" w:rsidP="00377981">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65610D" w:rsidRPr="006D5653"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b/>
                <w:bCs/>
                <w:iCs/>
                <w:sz w:val="18"/>
                <w:szCs w:val="18"/>
                <w:lang w:eastAsia="zh-CN"/>
              </w:rPr>
              <w:t>Oświadczenie o nie podleganiu wykluczeniu z postępowania oraz o spełnianiu warunków udziału w postępowaniu</w:t>
            </w:r>
            <w:r w:rsidRPr="006D5653">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iCs/>
                <w:sz w:val="18"/>
                <w:szCs w:val="18"/>
                <w:lang w:eastAsia="zh-CN"/>
              </w:rPr>
              <w:t xml:space="preserve">Edytowalny wzór JEDZa stanowi załącznik nr 2 do SWZ. </w:t>
            </w:r>
          </w:p>
          <w:p w14:paraId="385B2C01" w14:textId="6C387D1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bCs/>
                <w:iCs/>
                <w:sz w:val="18"/>
                <w:szCs w:val="18"/>
                <w:lang w:eastAsia="zh-CN"/>
              </w:rPr>
              <w:t xml:space="preserve">Zamawiający utworzył plik ESPD (eJEDZ), który jest zamieszczony na stronie: http://www.dzp.agh.edu.pl/ pod ogłoszeniem o przetargu o sygn. </w:t>
            </w:r>
            <w:r w:rsidR="00FB602D" w:rsidRPr="006D5653">
              <w:rPr>
                <w:rFonts w:ascii="Verdana" w:hAnsi="Verdana"/>
                <w:b/>
                <w:iCs/>
                <w:sz w:val="18"/>
                <w:szCs w:val="18"/>
                <w:lang w:eastAsia="zh-CN"/>
              </w:rPr>
              <w:t>KC-</w:t>
            </w:r>
            <w:r w:rsidRPr="006D5653">
              <w:rPr>
                <w:rFonts w:ascii="Verdana" w:hAnsi="Verdana"/>
                <w:b/>
                <w:iCs/>
                <w:sz w:val="18"/>
                <w:szCs w:val="18"/>
                <w:lang w:eastAsia="zh-CN"/>
              </w:rPr>
              <w:t>DE-zp.272-</w:t>
            </w:r>
            <w:r w:rsidR="00FB602D" w:rsidRPr="006D5653">
              <w:rPr>
                <w:rFonts w:ascii="Verdana" w:hAnsi="Verdana"/>
                <w:b/>
                <w:iCs/>
                <w:sz w:val="18"/>
                <w:szCs w:val="18"/>
                <w:lang w:eastAsia="zh-CN"/>
              </w:rPr>
              <w:t>619</w:t>
            </w:r>
            <w:r w:rsidRPr="006D5653">
              <w:rPr>
                <w:rFonts w:ascii="Verdana" w:hAnsi="Verdana"/>
                <w:b/>
                <w:iCs/>
                <w:sz w:val="18"/>
                <w:szCs w:val="18"/>
                <w:lang w:eastAsia="zh-CN"/>
              </w:rPr>
              <w:t>/2</w:t>
            </w:r>
            <w:r w:rsidR="001B4110" w:rsidRPr="006D5653">
              <w:rPr>
                <w:rFonts w:ascii="Verdana" w:hAnsi="Verdana"/>
                <w:b/>
                <w:iCs/>
                <w:sz w:val="18"/>
                <w:szCs w:val="18"/>
                <w:lang w:eastAsia="zh-CN"/>
              </w:rPr>
              <w:t>5</w:t>
            </w:r>
            <w:r w:rsidRPr="006D5653">
              <w:rPr>
                <w:rFonts w:ascii="Verdana" w:hAnsi="Verdana"/>
                <w:bCs/>
                <w:iCs/>
                <w:sz w:val="18"/>
                <w:szCs w:val="18"/>
                <w:lang w:eastAsia="zh-CN"/>
              </w:rPr>
              <w:t xml:space="preserve">, </w:t>
            </w:r>
            <w:r w:rsidRPr="006D5653">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22" w:history="1">
              <w:r w:rsidRPr="006D5653">
                <w:rPr>
                  <w:rFonts w:ascii="Verdana" w:hAnsi="Verdana"/>
                  <w:i/>
                  <w:sz w:val="18"/>
                  <w:szCs w:val="18"/>
                  <w:u w:val="single"/>
                  <w:lang w:eastAsia="zh-CN"/>
                </w:rPr>
                <w:t>http://espd.uzp.gov.pl</w:t>
              </w:r>
            </w:hyperlink>
            <w:r w:rsidRPr="006D5653">
              <w:rPr>
                <w:rFonts w:ascii="Verdana" w:hAnsi="Verdana"/>
                <w:sz w:val="18"/>
                <w:szCs w:val="18"/>
                <w:lang w:eastAsia="zh-CN"/>
              </w:rPr>
              <w:t xml:space="preserve">  </w:t>
            </w:r>
          </w:p>
          <w:p w14:paraId="1CB3FCF4" w14:textId="77777777" w:rsidR="00561B14" w:rsidRPr="006D5653" w:rsidRDefault="00561B14" w:rsidP="00561B14">
            <w:pPr>
              <w:suppressAutoHyphens/>
              <w:autoSpaceDN w:val="0"/>
              <w:jc w:val="both"/>
              <w:textAlignment w:val="baseline"/>
              <w:rPr>
                <w:rFonts w:ascii="Verdana" w:hAnsi="Verdana"/>
                <w:sz w:val="18"/>
                <w:szCs w:val="18"/>
                <w:lang w:eastAsia="zh-CN"/>
              </w:rPr>
            </w:pPr>
            <w:r w:rsidRPr="006D5653">
              <w:rPr>
                <w:rFonts w:ascii="Verdana" w:hAnsi="Verdana"/>
                <w:sz w:val="18"/>
                <w:szCs w:val="18"/>
                <w:lang w:eastAsia="zh-CN"/>
              </w:rPr>
              <w:t xml:space="preserve">Uzupełniony ESPD należy podpisać podpisem kwalifikowanym. </w:t>
            </w:r>
          </w:p>
          <w:p w14:paraId="3FFBE745" w14:textId="77777777" w:rsidR="00561B14" w:rsidRPr="006D5653" w:rsidRDefault="00561B14" w:rsidP="00561B14">
            <w:pPr>
              <w:widowControl w:val="0"/>
              <w:suppressAutoHyphens/>
              <w:autoSpaceDN w:val="0"/>
              <w:jc w:val="both"/>
              <w:textAlignment w:val="baseline"/>
              <w:rPr>
                <w:rFonts w:ascii="Verdana" w:hAnsi="Verdana"/>
                <w:sz w:val="18"/>
                <w:szCs w:val="18"/>
              </w:rPr>
            </w:pPr>
            <w:r w:rsidRPr="006D5653">
              <w:rPr>
                <w:rFonts w:ascii="Verdana" w:hAnsi="Verdana"/>
                <w:sz w:val="18"/>
                <w:szCs w:val="18"/>
                <w:lang w:eastAsia="zh-CN"/>
              </w:rPr>
              <w:t>Zamawiający informuje, iż na stronie Urzędu Zamówień Publicznych:</w:t>
            </w:r>
            <w:r w:rsidRPr="006D5653">
              <w:rPr>
                <w:rFonts w:ascii="Verdana" w:hAnsi="Verdana"/>
                <w:bCs/>
                <w:sz w:val="18"/>
                <w:szCs w:val="18"/>
                <w:lang w:eastAsia="zh-CN"/>
              </w:rPr>
              <w:t xml:space="preserve"> </w:t>
            </w:r>
            <w:hyperlink r:id="rId23" w:history="1">
              <w:r w:rsidRPr="006D5653">
                <w:rPr>
                  <w:rFonts w:ascii="Verdana" w:hAnsi="Verdana"/>
                  <w:i/>
                  <w:sz w:val="18"/>
                  <w:szCs w:val="18"/>
                  <w:u w:val="single"/>
                  <w:lang w:eastAsia="zh-CN"/>
                </w:rPr>
                <w:t>https://www.uzp.gov.pl/__data/assets/pdf_file/0015/32415/Jednolity-Europejski-Dokument-Zamowienia-instrukcja.pdf</w:t>
              </w:r>
            </w:hyperlink>
            <w:r w:rsidRPr="006D5653">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sz w:val="18"/>
                <w:szCs w:val="18"/>
                <w:lang w:eastAsia="zh-CN"/>
              </w:rPr>
              <w:t xml:space="preserve">W przypadku </w:t>
            </w:r>
            <w:r w:rsidRPr="006D5653">
              <w:rPr>
                <w:rFonts w:ascii="Verdana" w:hAnsi="Verdana"/>
                <w:b/>
                <w:sz w:val="18"/>
                <w:szCs w:val="18"/>
                <w:lang w:eastAsia="zh-CN"/>
              </w:rPr>
              <w:t>wspólnego ubiegania się o zamówienie przez wykonawców</w:t>
            </w:r>
            <w:r w:rsidRPr="006D5653">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6D5653" w:rsidRDefault="00561B14" w:rsidP="00561B14">
            <w:pPr>
              <w:suppressAutoHyphens/>
              <w:autoSpaceDN w:val="0"/>
              <w:jc w:val="both"/>
              <w:textAlignment w:val="baseline"/>
              <w:rPr>
                <w:rFonts w:ascii="Verdana" w:hAnsi="Verdana"/>
                <w:sz w:val="18"/>
                <w:szCs w:val="18"/>
              </w:rPr>
            </w:pPr>
            <w:r w:rsidRPr="006D5653">
              <w:rPr>
                <w:rFonts w:ascii="Verdana" w:hAnsi="Verdana"/>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65610D" w:rsidRPr="006D5653"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6D5653" w:rsidRDefault="00561B14" w:rsidP="00561B14">
            <w:pPr>
              <w:suppressLineNumbers/>
              <w:suppressAutoHyphens/>
              <w:autoSpaceDN w:val="0"/>
              <w:snapToGrid w:val="0"/>
              <w:jc w:val="both"/>
              <w:textAlignment w:val="baseline"/>
              <w:rPr>
                <w:rFonts w:ascii="Verdana" w:hAnsi="Verdana"/>
                <w:sz w:val="18"/>
                <w:szCs w:val="18"/>
              </w:rPr>
            </w:pPr>
            <w:r w:rsidRPr="006D5653">
              <w:rPr>
                <w:rFonts w:ascii="Verdana" w:hAnsi="Verdana"/>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274ABC" w14:textId="77777777" w:rsidR="00561B14" w:rsidRPr="006D5653" w:rsidRDefault="00561B14" w:rsidP="00561B14">
            <w:pPr>
              <w:suppressAutoHyphens/>
              <w:autoSpaceDN w:val="0"/>
              <w:snapToGrid w:val="0"/>
              <w:jc w:val="both"/>
              <w:textAlignment w:val="baseline"/>
              <w:rPr>
                <w:rFonts w:ascii="Verdana" w:hAnsi="Verdana"/>
                <w:sz w:val="18"/>
                <w:szCs w:val="18"/>
              </w:rPr>
            </w:pPr>
            <w:r w:rsidRPr="006D5653">
              <w:rPr>
                <w:rFonts w:ascii="Verdana" w:hAnsi="Verdana"/>
                <w:b/>
                <w:bCs/>
                <w:sz w:val="18"/>
                <w:szCs w:val="18"/>
                <w:lang w:eastAsia="zh-CN"/>
              </w:rPr>
              <w:t>Oświadczenie wykonawcy</w:t>
            </w:r>
            <w:r w:rsidRPr="006D5653">
              <w:rPr>
                <w:rFonts w:ascii="Verdana" w:hAnsi="Verdana"/>
                <w:sz w:val="18"/>
                <w:szCs w:val="18"/>
                <w:lang w:eastAsia="zh-CN"/>
              </w:rPr>
              <w:t xml:space="preserve">, w zakresie art. 108 ust. 1 pkt 5 ustawy PZP, </w:t>
            </w:r>
            <w:r w:rsidRPr="006D5653">
              <w:rPr>
                <w:rFonts w:ascii="Verdana" w:hAnsi="Verdana"/>
                <w:b/>
                <w:sz w:val="18"/>
                <w:szCs w:val="18"/>
                <w:lang w:eastAsia="zh-CN"/>
              </w:rPr>
              <w:t>o braku przynależności do tej samej grupy kapitałowej</w:t>
            </w:r>
            <w:r w:rsidRPr="006D5653">
              <w:rPr>
                <w:rFonts w:ascii="Verdana" w:hAnsi="Verdana"/>
                <w:sz w:val="18"/>
                <w:szCs w:val="18"/>
                <w:lang w:eastAsia="zh-CN"/>
              </w:rPr>
              <w:t xml:space="preserve">, w rozumieniu ustawy z dnia 16.02.2007 r. o ochronie konkurencji i konsumentów (Dz. U. z 2019 r. poz. 369), </w:t>
            </w:r>
            <w:r w:rsidRPr="006D5653">
              <w:rPr>
                <w:rFonts w:ascii="Verdana" w:hAnsi="Verdana"/>
                <w:b/>
                <w:sz w:val="18"/>
                <w:szCs w:val="18"/>
                <w:lang w:eastAsia="zh-CN"/>
              </w:rPr>
              <w:t>z innym wykonawcą, który złożył odrębną ofertę lub</w:t>
            </w:r>
            <w:r w:rsidRPr="006D5653">
              <w:rPr>
                <w:rFonts w:ascii="Verdana" w:hAnsi="Verdana"/>
                <w:b/>
                <w:bCs/>
                <w:sz w:val="18"/>
                <w:szCs w:val="18"/>
                <w:lang w:eastAsia="zh-CN"/>
              </w:rPr>
              <w:t xml:space="preserve"> ofertę częściową,</w:t>
            </w:r>
            <w:r w:rsidRPr="006D5653">
              <w:rPr>
                <w:rFonts w:ascii="Verdana" w:hAnsi="Verdana"/>
                <w:sz w:val="18"/>
                <w:szCs w:val="18"/>
                <w:lang w:eastAsia="zh-CN"/>
              </w:rPr>
              <w:t xml:space="preserve"> albo </w:t>
            </w:r>
            <w:r w:rsidRPr="006D5653">
              <w:rPr>
                <w:rFonts w:ascii="Verdana" w:hAnsi="Verdana"/>
                <w:b/>
                <w:bCs/>
                <w:sz w:val="18"/>
                <w:szCs w:val="18"/>
                <w:lang w:eastAsia="zh-CN"/>
              </w:rPr>
              <w:t>oświadczenia o przynależności do tej samej grupy kapitałowej</w:t>
            </w:r>
            <w:r w:rsidRPr="006D5653">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6D5653">
              <w:rPr>
                <w:rFonts w:ascii="Verdana" w:hAnsi="Verdana"/>
                <w:b/>
                <w:bCs/>
                <w:sz w:val="18"/>
                <w:szCs w:val="18"/>
                <w:lang w:eastAsia="zh-CN"/>
              </w:rPr>
              <w:t>załącznik nr 3 do SWZ</w:t>
            </w:r>
            <w:r w:rsidRPr="006D5653">
              <w:rPr>
                <w:rFonts w:ascii="Verdana" w:hAnsi="Verdana"/>
                <w:sz w:val="18"/>
                <w:szCs w:val="18"/>
                <w:lang w:eastAsia="zh-CN"/>
              </w:rPr>
              <w:t>;</w:t>
            </w:r>
          </w:p>
        </w:tc>
      </w:tr>
      <w:tr w:rsidR="0065610D" w:rsidRPr="006D5653"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6D5653"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6D5653">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6D5653" w:rsidRDefault="00561B14" w:rsidP="00561B14">
            <w:pPr>
              <w:suppressAutoHyphens/>
              <w:autoSpaceDN w:val="0"/>
              <w:snapToGrid w:val="0"/>
              <w:jc w:val="both"/>
              <w:textAlignment w:val="baseline"/>
              <w:rPr>
                <w:rFonts w:ascii="Verdana" w:hAnsi="Verdana"/>
                <w:sz w:val="18"/>
                <w:szCs w:val="18"/>
                <w:lang w:eastAsia="zh-CN"/>
              </w:rPr>
            </w:pPr>
            <w:r w:rsidRPr="006D5653">
              <w:rPr>
                <w:rFonts w:ascii="Verdana" w:hAnsi="Verdana"/>
                <w:b/>
                <w:sz w:val="18"/>
                <w:szCs w:val="18"/>
                <w:lang w:eastAsia="zh-CN"/>
              </w:rPr>
              <w:t xml:space="preserve">Informacja z Krajowego Rejestru Karnego </w:t>
            </w:r>
            <w:r w:rsidRPr="006D5653">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6D5653" w:rsidRDefault="00561B14" w:rsidP="00561B14">
            <w:pPr>
              <w:suppressAutoHyphens/>
              <w:autoSpaceDN w:val="0"/>
              <w:snapToGrid w:val="0"/>
              <w:jc w:val="both"/>
              <w:textAlignment w:val="baseline"/>
              <w:rPr>
                <w:rFonts w:ascii="Verdana" w:hAnsi="Verdana"/>
                <w:sz w:val="18"/>
                <w:szCs w:val="18"/>
              </w:rPr>
            </w:pPr>
          </w:p>
        </w:tc>
      </w:tr>
      <w:tr w:rsidR="00561B14" w:rsidRPr="006D5653"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6D5653"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6D5653">
              <w:rPr>
                <w:rFonts w:ascii="Verdana" w:hAnsi="Verdana" w:cs="Verdana"/>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6D5653" w:rsidRDefault="00561B14" w:rsidP="00561B14">
            <w:pPr>
              <w:suppressAutoHyphens/>
              <w:autoSpaceDN w:val="0"/>
              <w:snapToGrid w:val="0"/>
              <w:jc w:val="both"/>
              <w:textAlignment w:val="baseline"/>
              <w:rPr>
                <w:rFonts w:ascii="Verdana" w:hAnsi="Verdana"/>
                <w:sz w:val="18"/>
                <w:szCs w:val="18"/>
              </w:rPr>
            </w:pPr>
            <w:r w:rsidRPr="006D5653">
              <w:rPr>
                <w:rFonts w:ascii="Verdana" w:hAnsi="Verdana"/>
                <w:b/>
                <w:sz w:val="18"/>
                <w:szCs w:val="18"/>
                <w:lang w:eastAsia="zh-CN"/>
              </w:rPr>
              <w:t>Odpisu lub informacji z Krajowego Rejestru Sądowego lub z Centralnej Ewidencji i Informacji o Działalności Gospodarczej,</w:t>
            </w:r>
            <w:r w:rsidRPr="006D5653">
              <w:rPr>
                <w:rFonts w:ascii="Verdana" w:hAnsi="Verdana"/>
                <w:bCs/>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6D5653" w:rsidRDefault="00561B14" w:rsidP="00561B14">
      <w:pPr>
        <w:suppressAutoHyphens/>
        <w:autoSpaceDN w:val="0"/>
        <w:textAlignment w:val="baseline"/>
        <w:rPr>
          <w:rFonts w:ascii="Verdana" w:hAnsi="Verdana"/>
          <w:sz w:val="18"/>
          <w:szCs w:val="18"/>
        </w:rPr>
      </w:pPr>
    </w:p>
    <w:p w14:paraId="3448B71D"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lastRenderedPageBreak/>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odniesieniu do podwykonawców Zamawiający nie żąda złożenia podmiotowych środków dowodowych.</w:t>
      </w:r>
    </w:p>
    <w:p w14:paraId="3F6CB66A"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wezwie wykonawcy do złożenia podmiotowych środków dowodowych, jeżeli:</w:t>
      </w:r>
    </w:p>
    <w:p w14:paraId="489ED7CD" w14:textId="77777777" w:rsidR="00561B14" w:rsidRPr="006D5653" w:rsidRDefault="00561B14" w:rsidP="00561B14">
      <w:pPr>
        <w:suppressAutoHyphens/>
        <w:autoSpaceDN w:val="0"/>
        <w:ind w:left="1531" w:firstLine="28"/>
        <w:textAlignment w:val="baseline"/>
        <w:rPr>
          <w:rFonts w:ascii="Verdana" w:hAnsi="Verdana"/>
          <w:sz w:val="18"/>
          <w:szCs w:val="18"/>
        </w:rPr>
      </w:pPr>
      <w:r w:rsidRPr="006D5653">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6D5653" w:rsidRDefault="00561B14" w:rsidP="00561B14">
      <w:pPr>
        <w:suppressAutoHyphens/>
        <w:autoSpaceDN w:val="0"/>
        <w:ind w:left="1559"/>
        <w:textAlignment w:val="baseline"/>
        <w:rPr>
          <w:rFonts w:ascii="Verdana" w:hAnsi="Verdana"/>
          <w:sz w:val="18"/>
          <w:szCs w:val="18"/>
        </w:rPr>
      </w:pPr>
      <w:r w:rsidRPr="006D5653">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65610D" w:rsidRPr="006D5653"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6D5653" w:rsidRDefault="00561B14" w:rsidP="00561B14">
            <w:pPr>
              <w:jc w:val="both"/>
              <w:rPr>
                <w:rFonts w:ascii="Verdana" w:hAnsi="Verdana"/>
                <w:sz w:val="18"/>
                <w:szCs w:val="18"/>
              </w:rPr>
            </w:pPr>
            <w:r w:rsidRPr="006D5653">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6D5653" w:rsidRDefault="00561B14" w:rsidP="00561B14">
            <w:pPr>
              <w:jc w:val="both"/>
              <w:rPr>
                <w:rFonts w:ascii="Verdana" w:hAnsi="Verdana"/>
                <w:sz w:val="18"/>
                <w:szCs w:val="18"/>
              </w:rPr>
            </w:pPr>
            <w:r w:rsidRPr="006D5653">
              <w:rPr>
                <w:rFonts w:ascii="Verdana" w:hAnsi="Verdana"/>
                <w:b/>
                <w:sz w:val="18"/>
                <w:szCs w:val="18"/>
                <w:lang w:eastAsia="zh-CN"/>
              </w:rPr>
              <w:t>Wymagany dokument</w:t>
            </w:r>
          </w:p>
        </w:tc>
      </w:tr>
      <w:tr w:rsidR="0065610D" w:rsidRPr="006D5653"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6D5653" w:rsidRDefault="00561B14" w:rsidP="00561B14">
            <w:pPr>
              <w:jc w:val="both"/>
              <w:rPr>
                <w:rFonts w:ascii="Verdana" w:hAnsi="Verdana"/>
                <w:sz w:val="18"/>
                <w:szCs w:val="18"/>
              </w:rPr>
            </w:pPr>
            <w:r w:rsidRPr="006D5653">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6D5653" w:rsidRDefault="00561B14" w:rsidP="00561B14">
            <w:pPr>
              <w:jc w:val="both"/>
              <w:rPr>
                <w:rFonts w:ascii="Verdana" w:hAnsi="Verdana"/>
                <w:sz w:val="18"/>
                <w:szCs w:val="18"/>
              </w:rPr>
            </w:pPr>
            <w:r w:rsidRPr="006D5653">
              <w:rPr>
                <w:rFonts w:ascii="Verdana" w:hAnsi="Verdana"/>
                <w:sz w:val="18"/>
                <w:szCs w:val="18"/>
                <w:lang w:eastAsia="zh-CN"/>
              </w:rPr>
              <w:t>zamiast informacji z Krajowego Rejestru Karnego, o której mowa w 10.</w:t>
            </w:r>
            <w:r w:rsidRPr="006D5653">
              <w:rPr>
                <w:rFonts w:ascii="Verdana" w:hAnsi="Verdana"/>
                <w:b/>
                <w:bCs/>
                <w:sz w:val="18"/>
                <w:szCs w:val="18"/>
                <w:lang w:eastAsia="zh-CN"/>
              </w:rPr>
              <w:t xml:space="preserve"> 1. 3</w:t>
            </w:r>
            <w:r w:rsidRPr="006D5653">
              <w:rPr>
                <w:rFonts w:ascii="Verdana" w:hAnsi="Verdana"/>
                <w:sz w:val="18"/>
                <w:szCs w:val="18"/>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6D5653">
              <w:rPr>
                <w:rFonts w:ascii="Verdana" w:hAnsi="Verdana"/>
                <w:b/>
                <w:bCs/>
                <w:sz w:val="18"/>
                <w:szCs w:val="18"/>
                <w:lang w:eastAsia="zh-CN"/>
              </w:rPr>
              <w:t xml:space="preserve"> 1. 3.</w:t>
            </w:r>
            <w:r w:rsidRPr="006D5653">
              <w:rPr>
                <w:rFonts w:ascii="Verdana" w:hAnsi="Verdana"/>
                <w:sz w:val="18"/>
                <w:szCs w:val="18"/>
                <w:lang w:eastAsia="zh-CN"/>
              </w:rPr>
              <w:t xml:space="preserve"> Dokument powinien być  - wystawione nie wcześniej niż 6 miesięcy przed jego złożeniem</w:t>
            </w:r>
          </w:p>
        </w:tc>
      </w:tr>
      <w:tr w:rsidR="0065610D" w:rsidRPr="006D5653"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6D5653" w:rsidRDefault="00561B14" w:rsidP="00561B14">
            <w:pPr>
              <w:jc w:val="both"/>
              <w:rPr>
                <w:rFonts w:ascii="Verdana" w:hAnsi="Verdana"/>
                <w:sz w:val="18"/>
                <w:szCs w:val="18"/>
                <w:lang w:eastAsia="zh-CN"/>
              </w:rPr>
            </w:pPr>
            <w:r w:rsidRPr="006D5653">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6D5653" w:rsidRDefault="00561B14" w:rsidP="00561B14">
            <w:pPr>
              <w:jc w:val="both"/>
              <w:rPr>
                <w:rFonts w:ascii="Verdana" w:hAnsi="Verdana"/>
                <w:sz w:val="18"/>
                <w:szCs w:val="18"/>
              </w:rPr>
            </w:pPr>
            <w:r w:rsidRPr="006D5653">
              <w:rPr>
                <w:rFonts w:ascii="Verdana" w:hAnsi="Verdana"/>
                <w:sz w:val="18"/>
                <w:szCs w:val="18"/>
                <w:lang w:eastAsia="zh-CN"/>
              </w:rPr>
              <w:t>zamiast odpisu albo informacji z Krajowego Rejestru Sądowego lub z Centralnej Ewidencji i Informacji o Działalności Gospodarczej, o których mowa w pkt 10.</w:t>
            </w:r>
            <w:r w:rsidRPr="006D5653">
              <w:rPr>
                <w:rFonts w:ascii="Verdana" w:hAnsi="Verdana"/>
                <w:bCs/>
                <w:sz w:val="18"/>
                <w:szCs w:val="18"/>
                <w:lang w:eastAsia="zh-CN"/>
              </w:rPr>
              <w:t xml:space="preserve"> 1. 4</w:t>
            </w:r>
            <w:r w:rsidRPr="006D5653">
              <w:rPr>
                <w:rFonts w:ascii="Verdana" w:hAnsi="Verdana"/>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6D5653" w:rsidRDefault="00561B14" w:rsidP="00561B14">
            <w:pPr>
              <w:jc w:val="both"/>
              <w:rPr>
                <w:rFonts w:ascii="Verdana" w:hAnsi="Verdana"/>
                <w:sz w:val="18"/>
                <w:szCs w:val="18"/>
                <w:lang w:eastAsia="zh-CN"/>
              </w:rPr>
            </w:pPr>
            <w:r w:rsidRPr="006D5653">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65610D" w:rsidRPr="006D5653"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6D5653" w:rsidRDefault="00561B14" w:rsidP="00561B14">
            <w:pPr>
              <w:jc w:val="both"/>
              <w:rPr>
                <w:rFonts w:ascii="Verdana" w:hAnsi="Verdana"/>
                <w:sz w:val="18"/>
                <w:szCs w:val="18"/>
              </w:rPr>
            </w:pPr>
            <w:r w:rsidRPr="006D5653">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6D5653" w:rsidRDefault="00561B14" w:rsidP="00561B14">
            <w:pPr>
              <w:jc w:val="both"/>
              <w:rPr>
                <w:rFonts w:ascii="Verdana" w:hAnsi="Verdana"/>
                <w:sz w:val="18"/>
                <w:szCs w:val="18"/>
                <w:lang w:eastAsia="zh-CN"/>
              </w:rPr>
            </w:pPr>
            <w:r w:rsidRPr="006D5653">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6D5653"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6D5653" w:rsidRDefault="00561B14" w:rsidP="00561B14">
            <w:pPr>
              <w:jc w:val="both"/>
              <w:rPr>
                <w:rFonts w:ascii="Verdana" w:hAnsi="Verdana"/>
                <w:sz w:val="18"/>
                <w:szCs w:val="18"/>
              </w:rPr>
            </w:pPr>
            <w:r w:rsidRPr="006D5653">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6D5653" w:rsidRDefault="00561B14" w:rsidP="00561B14">
            <w:pPr>
              <w:jc w:val="both"/>
              <w:rPr>
                <w:rFonts w:ascii="Verdana" w:hAnsi="Verdana"/>
                <w:sz w:val="18"/>
                <w:szCs w:val="18"/>
                <w:lang w:eastAsia="zh-CN"/>
              </w:rPr>
            </w:pPr>
            <w:r w:rsidRPr="006D5653">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6D5653" w:rsidRDefault="00561B14" w:rsidP="00561B14">
      <w:pPr>
        <w:suppressAutoHyphens/>
        <w:autoSpaceDN w:val="0"/>
        <w:spacing w:before="120" w:after="60"/>
        <w:jc w:val="both"/>
        <w:textAlignment w:val="baseline"/>
        <w:outlineLvl w:val="1"/>
        <w:rPr>
          <w:rFonts w:ascii="Verdana" w:hAnsi="Verdana"/>
          <w:bCs/>
          <w:iCs/>
          <w:sz w:val="18"/>
          <w:szCs w:val="18"/>
        </w:rPr>
      </w:pPr>
    </w:p>
    <w:p w14:paraId="35A6FC0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zakresie nieuregulowanym ustawą PZP lub niniejszą SWZ do oświadczeń i dokumentów składanych przez Wykonawcę w postępowaniu, zastosowanie mają przepisy rozporządzenia Ministra Rozwoju, Pracy i Technologii z dnia 23 grudnia </w:t>
      </w:r>
      <w:r w:rsidRPr="006D5653">
        <w:rPr>
          <w:rFonts w:ascii="Verdana" w:hAnsi="Verdana"/>
          <w:bCs/>
          <w:iCs/>
          <w:sz w:val="18"/>
          <w:szCs w:val="18"/>
        </w:rPr>
        <w:lastRenderedPageBreak/>
        <w:t>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26AD2CAB"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przypadku gdy podmiotowe środki dowodowe, przedmiotowe środki dowodowe,</w:t>
      </w:r>
      <w:r w:rsidR="00377981" w:rsidRPr="006D5653">
        <w:rPr>
          <w:rFonts w:ascii="Verdana" w:hAnsi="Verdana"/>
          <w:bCs/>
          <w:iCs/>
          <w:sz w:val="18"/>
          <w:szCs w:val="18"/>
        </w:rPr>
        <w:t xml:space="preserve"> </w:t>
      </w:r>
      <w:r w:rsidRPr="006D5653">
        <w:rPr>
          <w:rFonts w:ascii="Verdana" w:hAnsi="Verdana"/>
          <w:bCs/>
          <w:iCs/>
          <w:sz w:val="18"/>
          <w:szCs w:val="18"/>
        </w:rPr>
        <w:t>inne dokumenty, w tym dokumenty, potwierdzające umocowanie do</w:t>
      </w:r>
      <w:r w:rsidR="00377981" w:rsidRPr="006D5653">
        <w:rPr>
          <w:rFonts w:ascii="Verdana" w:hAnsi="Verdana"/>
          <w:bCs/>
          <w:iCs/>
          <w:sz w:val="18"/>
          <w:szCs w:val="18"/>
        </w:rPr>
        <w:t xml:space="preserve"> </w:t>
      </w:r>
      <w:r w:rsidRPr="006D5653">
        <w:rPr>
          <w:rFonts w:ascii="Verdana" w:hAnsi="Verdana"/>
          <w:bCs/>
          <w:iCs/>
          <w:sz w:val="18"/>
          <w:szCs w:val="18"/>
        </w:rPr>
        <w:t>reprezentowania, zostały wystawione przez upoważnione podmioty jako dokument w</w:t>
      </w:r>
      <w:r w:rsidR="00A90E87" w:rsidRPr="006D5653">
        <w:rPr>
          <w:rFonts w:ascii="Verdana" w:hAnsi="Verdana"/>
          <w:bCs/>
          <w:iCs/>
          <w:sz w:val="18"/>
          <w:szCs w:val="18"/>
        </w:rPr>
        <w:t xml:space="preserve"> </w:t>
      </w:r>
      <w:r w:rsidRPr="006D5653">
        <w:rPr>
          <w:rFonts w:ascii="Verdana" w:hAnsi="Verdana"/>
          <w:bCs/>
          <w:iCs/>
          <w:sz w:val="18"/>
          <w:szCs w:val="18"/>
        </w:rPr>
        <w:t xml:space="preserve">postaci papierowej, przekazuje się cyfrowe odwzorowanie tego dokumentu opatrzone kwalifikowanym podpisem elektronicznym, poświadczające zgodność cyfrowego odwzorowania z dokumentem w postaci papierowej. </w:t>
      </w:r>
      <w:bookmarkStart w:id="8" w:name="_Toc258314249"/>
    </w:p>
    <w:p w14:paraId="566FB122"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INFORMACJA DLA WYKONAWCÓW zamierzających powierzyć wykonanie części zamówienia podwykonawcom</w:t>
      </w:r>
    </w:p>
    <w:p w14:paraId="15EB42F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Wykonawca może powierzyć wykonanie części zamówienia Podwykonawcom. </w:t>
      </w:r>
    </w:p>
    <w:p w14:paraId="7D73C60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Informacja dla wykonawców wspólnie ubiegających się o udzielenie zamówienia</w:t>
      </w:r>
    </w:p>
    <w:p w14:paraId="0DDC8D0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Pełnomocnictwo należy dołączyć do oferty i powinno ono zawierać w szczególności wskazanie:</w:t>
      </w:r>
    </w:p>
    <w:p w14:paraId="60F2DBF4" w14:textId="77777777" w:rsidR="00561B14" w:rsidRPr="006D5653"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postępowania o udzielenie zamówienie publicznego, którego dotyczy;</w:t>
      </w:r>
    </w:p>
    <w:p w14:paraId="5FED18F3" w14:textId="77777777" w:rsidR="00561B14" w:rsidRPr="006D5653"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wszystkich Wykonawców ubiegających się wspólnie o udzielenie zamówienia;</w:t>
      </w:r>
    </w:p>
    <w:p w14:paraId="25E2FF0A" w14:textId="77777777" w:rsidR="00561B14" w:rsidRPr="006D5653"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ustanowionego pełnomocnika oraz zakresu jego  umocowania.</w:t>
      </w:r>
    </w:p>
    <w:p w14:paraId="105EF78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lastRenderedPageBreak/>
        <w:t xml:space="preserve">W </w:t>
      </w:r>
      <w:r w:rsidRPr="006D5653">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Informacje o sposobie porozumiewania się zamawiającego z Wykonawcami</w:t>
      </w:r>
      <w:bookmarkEnd w:id="8"/>
    </w:p>
    <w:p w14:paraId="1DEDD019" w14:textId="631E986F"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niniejszym postępowaniu komunikacja Zamawiającego z Wykonawcami odbywa się przy użyciu środków komunikacji elektronicznej, za pośrednictwem Platformy on-line działającej pod adresem </w:t>
      </w:r>
      <w:hyperlink r:id="rId24" w:history="1">
        <w:r w:rsidRPr="006D5653">
          <w:rPr>
            <w:rFonts w:ascii="Verdana" w:hAnsi="Verdana"/>
            <w:bCs/>
            <w:iCs/>
            <w:sz w:val="18"/>
            <w:szCs w:val="18"/>
            <w:u w:val="single"/>
          </w:rPr>
          <w:t>https://e-propublico.pl</w:t>
        </w:r>
      </w:hyperlink>
      <w:r w:rsidR="00A054FD" w:rsidRPr="006D5653">
        <w:rPr>
          <w:rFonts w:ascii="Verdana" w:hAnsi="Verdana"/>
          <w:sz w:val="18"/>
          <w:szCs w:val="18"/>
        </w:rPr>
        <w:t xml:space="preserve"> lub poczty elektronicznej dzp@agh.edu.pl.</w:t>
      </w:r>
    </w:p>
    <w:p w14:paraId="4755049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9" w:name="_Hlk37863747"/>
      <w:r w:rsidRPr="006D5653">
        <w:rPr>
          <w:rFonts w:ascii="Verdana" w:hAnsi="Verdana"/>
          <w:bCs/>
          <w:iCs/>
          <w:sz w:val="18"/>
          <w:szCs w:val="18"/>
        </w:rPr>
        <w:t>Korzystanie z Platformy przez Wykonawcę jest bezpłatne</w:t>
      </w:r>
      <w:bookmarkEnd w:id="9"/>
      <w:r w:rsidRPr="006D5653">
        <w:rPr>
          <w:rFonts w:ascii="Verdana" w:hAnsi="Verdana"/>
          <w:bCs/>
          <w:iCs/>
          <w:sz w:val="18"/>
          <w:szCs w:val="18"/>
        </w:rPr>
        <w:t>.</w:t>
      </w:r>
    </w:p>
    <w:p w14:paraId="239D9622" w14:textId="216F8BBC"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0" w:name="_Hlk37863788"/>
      <w:r w:rsidRPr="006D5653">
        <w:rPr>
          <w:rFonts w:ascii="Verdana" w:hAnsi="Verdana"/>
          <w:bCs/>
          <w:iCs/>
          <w:sz w:val="18"/>
          <w:szCs w:val="18"/>
        </w:rPr>
        <w:t xml:space="preserve">Na Platformie postępowanie prowadzone jest pod nazwą: </w:t>
      </w:r>
      <w:r w:rsidRPr="006D5653">
        <w:rPr>
          <w:rFonts w:ascii="Verdana" w:hAnsi="Verdana"/>
          <w:b/>
          <w:iCs/>
          <w:sz w:val="18"/>
          <w:szCs w:val="18"/>
        </w:rPr>
        <w:t>”</w:t>
      </w:r>
      <w:r w:rsidR="005F6A69" w:rsidRPr="006D5653">
        <w:rPr>
          <w:rFonts w:ascii="Verdana" w:hAnsi="Verdana"/>
          <w:b/>
          <w:iCs/>
          <w:sz w:val="18"/>
          <w:szCs w:val="18"/>
        </w:rPr>
        <w:t>dostawa i montaż wyposażenia meblowego portierni w budynku B3 WIMiR - KC-DE-zp.272-619/25</w:t>
      </w:r>
      <w:r w:rsidRPr="006D5653">
        <w:rPr>
          <w:rFonts w:ascii="Verdana" w:hAnsi="Verdana"/>
          <w:b/>
          <w:iCs/>
          <w:sz w:val="18"/>
          <w:szCs w:val="18"/>
        </w:rPr>
        <w:t>”</w:t>
      </w:r>
      <w:r w:rsidRPr="006D5653">
        <w:rPr>
          <w:rFonts w:ascii="Verdana" w:hAnsi="Verdana"/>
          <w:bCs/>
          <w:iCs/>
          <w:sz w:val="18"/>
          <w:szCs w:val="18"/>
        </w:rPr>
        <w:t xml:space="preserve"> – znak sprawy: </w:t>
      </w:r>
      <w:bookmarkEnd w:id="10"/>
      <w:r w:rsidR="00FB602D" w:rsidRPr="006D5653">
        <w:rPr>
          <w:rFonts w:ascii="Verdana" w:hAnsi="Verdana"/>
          <w:b/>
          <w:iCs/>
          <w:sz w:val="18"/>
          <w:szCs w:val="18"/>
          <w:lang w:eastAsia="zh-CN"/>
        </w:rPr>
        <w:t>KC-DE-zp.272-619/25</w:t>
      </w:r>
      <w:r w:rsidR="001B4110" w:rsidRPr="006D5653">
        <w:rPr>
          <w:rFonts w:ascii="Verdana" w:hAnsi="Verdana"/>
          <w:b/>
          <w:iCs/>
          <w:sz w:val="18"/>
          <w:szCs w:val="18"/>
        </w:rPr>
        <w:t>.</w:t>
      </w:r>
    </w:p>
    <w:p w14:paraId="6F954D3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1" w:name="_Hlk37863807"/>
      <w:r w:rsidRPr="006D5653">
        <w:rPr>
          <w:rFonts w:ascii="Verdana" w:hAnsi="Verdana"/>
          <w:bCs/>
          <w:iCs/>
          <w:sz w:val="18"/>
          <w:szCs w:val="18"/>
        </w:rPr>
        <w:t xml:space="preserve">Wykonawca przystępując do postępowania o udzielenie zamówienia publicznego, akceptuje warunki korzystania z Platformy określone w Regulaminie zamieszczonym na stronie internetowej </w:t>
      </w:r>
      <w:r w:rsidRPr="006D5653">
        <w:rPr>
          <w:rFonts w:ascii="Verdana" w:hAnsi="Verdana"/>
          <w:bCs/>
          <w:iCs/>
          <w:sz w:val="18"/>
          <w:szCs w:val="18"/>
          <w:u w:val="single"/>
        </w:rPr>
        <w:t>https://e-propublico.pl</w:t>
      </w:r>
      <w:r w:rsidRPr="006D5653">
        <w:rPr>
          <w:rFonts w:ascii="Verdana" w:hAnsi="Verdana"/>
          <w:bCs/>
          <w:iCs/>
          <w:sz w:val="18"/>
          <w:szCs w:val="18"/>
        </w:rPr>
        <w:t xml:space="preserve"> oraz uznaje go za wiążący</w:t>
      </w:r>
      <w:bookmarkEnd w:id="11"/>
      <w:r w:rsidRPr="006D5653">
        <w:rPr>
          <w:rFonts w:ascii="Verdana" w:hAnsi="Verdana"/>
          <w:bCs/>
          <w:iCs/>
          <w:sz w:val="18"/>
          <w:szCs w:val="18"/>
        </w:rPr>
        <w:t>.</w:t>
      </w:r>
    </w:p>
    <w:p w14:paraId="4DBF75D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2" w:name="_Hlk37863841"/>
      <w:r w:rsidRPr="006D5653">
        <w:rPr>
          <w:rFonts w:ascii="Verdana" w:hAnsi="Verdana"/>
          <w:bCs/>
          <w:iCs/>
          <w:sz w:val="18"/>
          <w:szCs w:val="18"/>
        </w:rPr>
        <w:t>Wykonawca zamierzający wziąć udział w postępowaniu musi posiadać konto na Platformie</w:t>
      </w:r>
      <w:bookmarkEnd w:id="12"/>
      <w:r w:rsidRPr="006D5653">
        <w:rPr>
          <w:rFonts w:ascii="Verdana" w:hAnsi="Verdana"/>
          <w:bCs/>
          <w:iCs/>
          <w:sz w:val="18"/>
          <w:szCs w:val="18"/>
        </w:rPr>
        <w:t>.</w:t>
      </w:r>
    </w:p>
    <w:p w14:paraId="4519A57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3" w:name="_Hlk37863867"/>
      <w:r w:rsidRPr="006D5653">
        <w:rPr>
          <w:rFonts w:ascii="Verdana" w:hAnsi="Verdana"/>
          <w:bCs/>
          <w:iCs/>
          <w:sz w:val="18"/>
          <w:szCs w:val="18"/>
        </w:rPr>
        <w:t>Do złożenia oferty konieczne jest posiadanie przez osobę upoważnioną do reprezentowania Wykonawcy ważnego kwalifikowanego podpisu elektronicznego</w:t>
      </w:r>
      <w:bookmarkEnd w:id="13"/>
      <w:r w:rsidRPr="006D5653">
        <w:rPr>
          <w:rFonts w:ascii="Verdana" w:hAnsi="Verdana"/>
          <w:bCs/>
          <w:iCs/>
          <w:sz w:val="18"/>
          <w:szCs w:val="18"/>
        </w:rPr>
        <w:t>.</w:t>
      </w:r>
    </w:p>
    <w:p w14:paraId="03EE45BD"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4" w:name="_Hlk37936911"/>
      <w:r w:rsidRPr="006D5653">
        <w:rPr>
          <w:rFonts w:ascii="Verdana" w:hAnsi="Verdana"/>
          <w:bCs/>
          <w:iCs/>
          <w:sz w:val="18"/>
          <w:szCs w:val="18"/>
        </w:rPr>
        <w:t>Zalecenia Zamawiającego odnośnie kwalifikowanego podpisu elektronicznego</w:t>
      </w:r>
      <w:bookmarkEnd w:id="14"/>
      <w:r w:rsidRPr="006D5653">
        <w:rPr>
          <w:rFonts w:ascii="Verdana" w:hAnsi="Verdana"/>
          <w:bCs/>
          <w:iCs/>
          <w:sz w:val="18"/>
          <w:szCs w:val="18"/>
        </w:rPr>
        <w:t>:</w:t>
      </w:r>
    </w:p>
    <w:p w14:paraId="66F62645" w14:textId="04AC2EEA" w:rsidR="00561B14" w:rsidRPr="006D5653"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bookmarkStart w:id="15" w:name="_Hlk37936930"/>
      <w:r w:rsidRPr="006D5653">
        <w:rPr>
          <w:rFonts w:ascii="Verdana" w:hAnsi="Verdana"/>
          <w:bCs/>
          <w:iCs/>
          <w:sz w:val="18"/>
          <w:szCs w:val="18"/>
        </w:rPr>
        <w:t>dokumenty sporządzone i przesyłane w formacie .pdf zaleca się podpisywać kwalifikowanym podpisem elektronicznym w formacie PAdES</w:t>
      </w:r>
      <w:bookmarkEnd w:id="15"/>
      <w:r w:rsidRPr="006D5653">
        <w:rPr>
          <w:rFonts w:ascii="Verdana" w:hAnsi="Verdana"/>
          <w:bCs/>
          <w:iCs/>
          <w:sz w:val="18"/>
          <w:szCs w:val="18"/>
        </w:rPr>
        <w:t>;</w:t>
      </w:r>
    </w:p>
    <w:p w14:paraId="0C271144" w14:textId="77777777" w:rsidR="00561B14" w:rsidRPr="006D5653"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r w:rsidRPr="006D5653">
        <w:rPr>
          <w:rFonts w:ascii="Verdana" w:hAnsi="Verdana"/>
          <w:bCs/>
          <w:iCs/>
          <w:sz w:val="18"/>
          <w:szCs w:val="18"/>
        </w:rPr>
        <w:t>dokumenty sporządzone i przesyłane w formacie innym niż .pdf (np.: .doc, .docx, .xlsx, .xml) zaleca się podpisywać kwalifikowanym podpisem elektronicznym w formacie XAdES;</w:t>
      </w:r>
    </w:p>
    <w:p w14:paraId="51CE1C44" w14:textId="77777777" w:rsidR="00561B14" w:rsidRPr="006D5653"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r w:rsidRPr="006D5653">
        <w:rPr>
          <w:rFonts w:ascii="Verdana" w:hAnsi="Verdana"/>
          <w:bCs/>
          <w:iCs/>
          <w:sz w:val="18"/>
          <w:szCs w:val="18"/>
        </w:rPr>
        <w:t>do składania kwalifikowanego podpisu elektronicznego zaleca się stosowanie algorytmu SHA-2 (lub wyższego).</w:t>
      </w:r>
    </w:p>
    <w:p w14:paraId="6B1F503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6" w:name="_Hlk37937004"/>
      <w:r w:rsidRPr="006D5653">
        <w:rPr>
          <w:rFonts w:ascii="Verdana" w:hAnsi="Verdana"/>
          <w:bCs/>
          <w:iCs/>
          <w:sz w:val="18"/>
          <w:szCs w:val="18"/>
        </w:rPr>
        <w:t>Zamawiający określa następujące wymagania sprzętowo – aplikacyjne pozwalające na korzystanie z Platformy</w:t>
      </w:r>
      <w:bookmarkEnd w:id="16"/>
      <w:r w:rsidRPr="006D5653">
        <w:rPr>
          <w:rFonts w:ascii="Verdana" w:hAnsi="Verdana"/>
          <w:bCs/>
          <w:iCs/>
          <w:sz w:val="18"/>
          <w:szCs w:val="18"/>
        </w:rPr>
        <w:t>:</w:t>
      </w:r>
    </w:p>
    <w:p w14:paraId="2B5637D0" w14:textId="20AE09D7" w:rsidR="00561B14" w:rsidRPr="006D5653" w:rsidRDefault="00561B14" w:rsidP="006256DD">
      <w:pPr>
        <w:numPr>
          <w:ilvl w:val="0"/>
          <w:numId w:val="5"/>
        </w:numPr>
        <w:suppressAutoHyphens/>
        <w:autoSpaceDN w:val="0"/>
        <w:spacing w:before="120" w:after="60"/>
        <w:jc w:val="both"/>
        <w:textAlignment w:val="baseline"/>
        <w:outlineLvl w:val="1"/>
        <w:rPr>
          <w:rFonts w:ascii="Verdana" w:hAnsi="Verdana"/>
          <w:bCs/>
          <w:iCs/>
          <w:sz w:val="18"/>
          <w:szCs w:val="18"/>
        </w:rPr>
      </w:pPr>
      <w:bookmarkStart w:id="17" w:name="_Hlk37937034"/>
      <w:r w:rsidRPr="006D5653">
        <w:rPr>
          <w:rFonts w:ascii="Verdana" w:hAnsi="Verdana"/>
          <w:bCs/>
          <w:iCs/>
          <w:sz w:val="18"/>
          <w:szCs w:val="18"/>
        </w:rPr>
        <w:t>stały dostęp do sieci Internet</w:t>
      </w:r>
      <w:bookmarkEnd w:id="17"/>
      <w:r w:rsidRPr="006D5653">
        <w:rPr>
          <w:rFonts w:ascii="Verdana" w:hAnsi="Verdana"/>
          <w:bCs/>
          <w:iCs/>
          <w:sz w:val="18"/>
          <w:szCs w:val="18"/>
        </w:rPr>
        <w:t>;</w:t>
      </w:r>
    </w:p>
    <w:p w14:paraId="25A7DF96" w14:textId="77777777" w:rsidR="00561B14" w:rsidRPr="006D5653" w:rsidRDefault="00561B14" w:rsidP="009115A2">
      <w:pPr>
        <w:numPr>
          <w:ilvl w:val="0"/>
          <w:numId w:val="5"/>
        </w:numPr>
        <w:suppressAutoHyphens/>
        <w:autoSpaceDN w:val="0"/>
        <w:spacing w:before="60" w:after="60"/>
        <w:jc w:val="both"/>
        <w:textAlignment w:val="baseline"/>
        <w:rPr>
          <w:rFonts w:ascii="Verdana" w:hAnsi="Verdana"/>
          <w:bCs/>
          <w:iCs/>
          <w:sz w:val="18"/>
          <w:szCs w:val="18"/>
        </w:rPr>
      </w:pPr>
      <w:bookmarkStart w:id="18" w:name="_Hlk37937050"/>
      <w:r w:rsidRPr="006D5653">
        <w:rPr>
          <w:rFonts w:ascii="Verdana" w:hAnsi="Verdana"/>
          <w:bCs/>
          <w:iCs/>
          <w:sz w:val="18"/>
          <w:szCs w:val="18"/>
        </w:rPr>
        <w:t>posiadanie dowolnej i aktywnej skrzynki poczty elektronicznej (e-mail)</w:t>
      </w:r>
      <w:bookmarkEnd w:id="18"/>
      <w:r w:rsidRPr="006D5653">
        <w:rPr>
          <w:rFonts w:ascii="Verdana" w:hAnsi="Verdana"/>
          <w:bCs/>
          <w:iCs/>
          <w:sz w:val="18"/>
          <w:szCs w:val="18"/>
        </w:rPr>
        <w:t>,</w:t>
      </w:r>
    </w:p>
    <w:p w14:paraId="343939BC" w14:textId="1E534620" w:rsidR="00561B14" w:rsidRPr="006D5653" w:rsidRDefault="00561B14" w:rsidP="009115A2">
      <w:pPr>
        <w:numPr>
          <w:ilvl w:val="0"/>
          <w:numId w:val="5"/>
        </w:numPr>
        <w:suppressAutoHyphens/>
        <w:autoSpaceDN w:val="0"/>
        <w:spacing w:before="60" w:after="60"/>
        <w:jc w:val="both"/>
        <w:textAlignment w:val="baseline"/>
        <w:rPr>
          <w:rFonts w:ascii="Verdana" w:hAnsi="Verdana"/>
          <w:sz w:val="18"/>
          <w:szCs w:val="18"/>
        </w:rPr>
      </w:pPr>
      <w:bookmarkStart w:id="19" w:name="_Hlk37937074"/>
      <w:r w:rsidRPr="006D5653">
        <w:rPr>
          <w:rFonts w:ascii="Verdana" w:hAnsi="Verdana"/>
          <w:sz w:val="18"/>
          <w:szCs w:val="18"/>
        </w:rPr>
        <w:t>komputer z zainstalowanym systemem operacyjnym Windows 7</w:t>
      </w:r>
      <w:r w:rsidR="00157D1E" w:rsidRPr="006D5653">
        <w:rPr>
          <w:rFonts w:ascii="Verdana" w:hAnsi="Verdana"/>
          <w:sz w:val="18"/>
          <w:szCs w:val="18"/>
        </w:rPr>
        <w:t xml:space="preserve"> </w:t>
      </w:r>
      <w:r w:rsidRPr="006D5653">
        <w:rPr>
          <w:rFonts w:ascii="Verdana" w:hAnsi="Verdana"/>
          <w:sz w:val="18"/>
          <w:szCs w:val="18"/>
        </w:rPr>
        <w:t>(lub nowszym) albo Linux</w:t>
      </w:r>
      <w:bookmarkEnd w:id="19"/>
      <w:r w:rsidRPr="006D5653">
        <w:rPr>
          <w:rFonts w:ascii="Verdana" w:hAnsi="Verdana"/>
          <w:bCs/>
          <w:iCs/>
          <w:sz w:val="18"/>
          <w:szCs w:val="18"/>
        </w:rPr>
        <w:t>,</w:t>
      </w:r>
    </w:p>
    <w:p w14:paraId="1268BCA3" w14:textId="43F13C11" w:rsidR="00561B14" w:rsidRPr="006D5653" w:rsidRDefault="00561B14" w:rsidP="009115A2">
      <w:pPr>
        <w:numPr>
          <w:ilvl w:val="0"/>
          <w:numId w:val="5"/>
        </w:numPr>
        <w:suppressAutoHyphens/>
        <w:autoSpaceDN w:val="0"/>
        <w:spacing w:before="60" w:after="60"/>
        <w:jc w:val="both"/>
        <w:textAlignment w:val="baseline"/>
        <w:rPr>
          <w:rFonts w:ascii="Verdana" w:hAnsi="Verdana"/>
          <w:sz w:val="18"/>
          <w:szCs w:val="18"/>
        </w:rPr>
      </w:pPr>
      <w:bookmarkStart w:id="20" w:name="_Hlk37937092"/>
      <w:r w:rsidRPr="006D5653">
        <w:rPr>
          <w:rFonts w:ascii="Verdana" w:hAnsi="Verdana"/>
          <w:bCs/>
          <w:iCs/>
          <w:sz w:val="18"/>
          <w:szCs w:val="18"/>
        </w:rPr>
        <w:t>zainstalowana dowolna przeglądarka internetowa</w:t>
      </w:r>
      <w:r w:rsidRPr="006D5653">
        <w:rPr>
          <w:rFonts w:ascii="Verdana" w:hAnsi="Verdana"/>
          <w:sz w:val="18"/>
          <w:szCs w:val="18"/>
        </w:rPr>
        <w:t xml:space="preserve"> - Platforma współpracuje</w:t>
      </w:r>
      <w:r w:rsidR="00BE7135" w:rsidRPr="006D5653">
        <w:rPr>
          <w:rFonts w:ascii="Verdana" w:hAnsi="Verdana"/>
          <w:sz w:val="18"/>
          <w:szCs w:val="18"/>
        </w:rPr>
        <w:t xml:space="preserve"> </w:t>
      </w:r>
      <w:r w:rsidRPr="006D5653">
        <w:rPr>
          <w:rFonts w:ascii="Verdana" w:hAnsi="Verdana"/>
          <w:sz w:val="18"/>
          <w:szCs w:val="18"/>
        </w:rPr>
        <w:t>z najnowszymi, stabilnymi wersjami wszystkich głównych przeglądarek internetowych (Internet Explorer 10+, Microsoft Edge, Mozilla Firefox, Google Chrome, Opera)</w:t>
      </w:r>
      <w:bookmarkEnd w:id="20"/>
      <w:r w:rsidRPr="006D5653">
        <w:rPr>
          <w:rFonts w:ascii="Verdana" w:hAnsi="Verdana"/>
          <w:bCs/>
          <w:iCs/>
          <w:sz w:val="18"/>
          <w:szCs w:val="18"/>
        </w:rPr>
        <w:t>,</w:t>
      </w:r>
    </w:p>
    <w:p w14:paraId="57197CCD" w14:textId="77777777" w:rsidR="00561B14" w:rsidRPr="006D5653" w:rsidRDefault="00561B14" w:rsidP="006256DD">
      <w:pPr>
        <w:numPr>
          <w:ilvl w:val="0"/>
          <w:numId w:val="5"/>
        </w:numPr>
        <w:suppressAutoHyphens/>
        <w:autoSpaceDN w:val="0"/>
        <w:spacing w:before="60" w:after="60"/>
        <w:jc w:val="both"/>
        <w:textAlignment w:val="baseline"/>
        <w:rPr>
          <w:rFonts w:ascii="Verdana" w:hAnsi="Verdana"/>
          <w:sz w:val="18"/>
          <w:szCs w:val="18"/>
        </w:rPr>
      </w:pPr>
      <w:bookmarkStart w:id="21" w:name="_Hlk37937106"/>
      <w:r w:rsidRPr="006D5653">
        <w:rPr>
          <w:rFonts w:ascii="Verdana" w:hAnsi="Verdana"/>
          <w:bCs/>
          <w:iCs/>
          <w:sz w:val="18"/>
          <w:szCs w:val="18"/>
        </w:rPr>
        <w:t>włączona obsługa JavaScript oraz Cookies</w:t>
      </w:r>
      <w:bookmarkEnd w:id="21"/>
      <w:r w:rsidRPr="006D5653">
        <w:rPr>
          <w:rFonts w:ascii="Verdana" w:hAnsi="Verdana"/>
          <w:bCs/>
          <w:iCs/>
          <w:sz w:val="18"/>
          <w:szCs w:val="18"/>
        </w:rPr>
        <w:t>.</w:t>
      </w:r>
    </w:p>
    <w:p w14:paraId="07D5982C" w14:textId="6410C64B"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dopuszcza następujący format przesyłanych danych: pliki o wielkości do </w:t>
      </w:r>
      <w:r w:rsidR="00D65B7B" w:rsidRPr="006D5653">
        <w:rPr>
          <w:rFonts w:ascii="Verdana" w:hAnsi="Verdana"/>
          <w:bCs/>
          <w:iCs/>
          <w:sz w:val="18"/>
          <w:szCs w:val="18"/>
        </w:rPr>
        <w:t>2</w:t>
      </w:r>
      <w:r w:rsidRPr="006D5653">
        <w:rPr>
          <w:rFonts w:ascii="Verdana" w:hAnsi="Verdana"/>
          <w:bCs/>
          <w:iCs/>
          <w:sz w:val="18"/>
          <w:szCs w:val="18"/>
        </w:rPr>
        <w:t>50 MB w formatach: .pdf, .doc, .docx., .xlsx, .xml.</w:t>
      </w:r>
    </w:p>
    <w:p w14:paraId="283B7F5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2" w:name="_Hlk37937156"/>
      <w:r w:rsidRPr="006D5653">
        <w:rPr>
          <w:rFonts w:ascii="Verdana" w:hAnsi="Verdana"/>
          <w:bCs/>
          <w:iCs/>
          <w:sz w:val="18"/>
          <w:szCs w:val="18"/>
        </w:rPr>
        <w:t>Zamawiający określa następujące informacje na temat kodowania i czasu odbioru danych</w:t>
      </w:r>
      <w:bookmarkEnd w:id="22"/>
      <w:r w:rsidRPr="006D5653">
        <w:rPr>
          <w:rFonts w:ascii="Verdana" w:hAnsi="Verdana"/>
          <w:bCs/>
          <w:iCs/>
          <w:sz w:val="18"/>
          <w:szCs w:val="18"/>
        </w:rPr>
        <w:t>:</w:t>
      </w:r>
    </w:p>
    <w:p w14:paraId="0D90FEA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3" w:name="_Hlk37937178"/>
      <w:r w:rsidRPr="006D5653">
        <w:rPr>
          <w:rFonts w:ascii="Verdana" w:hAnsi="Verdana"/>
          <w:bCs/>
          <w:iCs/>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6D5653">
        <w:rPr>
          <w:rFonts w:ascii="Verdana" w:hAnsi="Verdana"/>
          <w:bCs/>
          <w:iCs/>
          <w:sz w:val="18"/>
          <w:szCs w:val="18"/>
        </w:rPr>
        <w:t>;</w:t>
      </w:r>
    </w:p>
    <w:p w14:paraId="0E86228A" w14:textId="77777777" w:rsidR="00561B14" w:rsidRPr="006D5653" w:rsidRDefault="00561B14" w:rsidP="009115A2">
      <w:pPr>
        <w:numPr>
          <w:ilvl w:val="0"/>
          <w:numId w:val="6"/>
        </w:numPr>
        <w:suppressAutoHyphens/>
        <w:autoSpaceDN w:val="0"/>
        <w:spacing w:before="60" w:after="60"/>
        <w:jc w:val="both"/>
        <w:textAlignment w:val="baseline"/>
        <w:rPr>
          <w:rFonts w:ascii="Verdana" w:hAnsi="Verdana"/>
          <w:bCs/>
          <w:iCs/>
          <w:sz w:val="18"/>
          <w:szCs w:val="18"/>
        </w:rPr>
      </w:pPr>
      <w:bookmarkStart w:id="24" w:name="_Hlk37937196"/>
      <w:r w:rsidRPr="006D5653">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6D5653">
        <w:rPr>
          <w:rFonts w:ascii="Verdana" w:hAnsi="Verdana"/>
          <w:bCs/>
          <w:iCs/>
          <w:sz w:val="18"/>
          <w:szCs w:val="18"/>
        </w:rPr>
        <w:t>;</w:t>
      </w:r>
    </w:p>
    <w:p w14:paraId="4AE7C1C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5" w:name="_Hlk37937220"/>
      <w:r w:rsidRPr="006D5653">
        <w:rPr>
          <w:rFonts w:ascii="Verdana" w:hAnsi="Verdana"/>
          <w:bCs/>
          <w:iCs/>
          <w:sz w:val="18"/>
          <w:szCs w:val="18"/>
        </w:rPr>
        <w:t>o terminie przesłania decyduje czas pełnego przeprocesowania transakcji pliku na Platformie</w:t>
      </w:r>
      <w:bookmarkEnd w:id="25"/>
      <w:r w:rsidRPr="006D5653">
        <w:rPr>
          <w:rFonts w:ascii="Verdana" w:hAnsi="Verdana"/>
          <w:bCs/>
          <w:iCs/>
          <w:sz w:val="18"/>
          <w:szCs w:val="18"/>
        </w:rPr>
        <w:t>.</w:t>
      </w:r>
    </w:p>
    <w:p w14:paraId="3800D6BD"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6" w:name="_Hlk37864389"/>
      <w:r w:rsidRPr="006D5653">
        <w:rPr>
          <w:rFonts w:ascii="Verdana" w:hAnsi="Verdana"/>
          <w:bCs/>
          <w:iCs/>
          <w:sz w:val="18"/>
          <w:szCs w:val="18"/>
        </w:rPr>
        <w:lastRenderedPageBreak/>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7" w:name="_Hlk37864921"/>
      <w:bookmarkStart w:id="28" w:name="_Hlk37865118"/>
      <w:r w:rsidRPr="006D5653">
        <w:rPr>
          <w:rFonts w:ascii="Verdana" w:hAnsi="Verdana"/>
          <w:bCs/>
          <w:iCs/>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WSKAZANIE OSÓB UPRAWNIONYCH DO KOMUNIKOWANIA SIĘ Z WYKONAWCAMI</w:t>
      </w:r>
    </w:p>
    <w:p w14:paraId="0505395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Osobami uprawnionymi do kontaktu z Wykonawcami są:</w:t>
      </w:r>
    </w:p>
    <w:p w14:paraId="3474A2C1" w14:textId="77777777" w:rsidR="00561B14" w:rsidRPr="006D5653" w:rsidRDefault="00561B14" w:rsidP="000F46DC">
      <w:pPr>
        <w:suppressAutoHyphens/>
        <w:autoSpaceDN w:val="0"/>
        <w:spacing w:before="120" w:after="60"/>
        <w:ind w:left="1531"/>
        <w:jc w:val="both"/>
        <w:textAlignment w:val="baseline"/>
        <w:outlineLvl w:val="1"/>
        <w:rPr>
          <w:rFonts w:ascii="Verdana" w:hAnsi="Verdana"/>
          <w:bCs/>
          <w:iCs/>
          <w:sz w:val="18"/>
          <w:szCs w:val="18"/>
        </w:rPr>
      </w:pPr>
      <w:bookmarkStart w:id="29" w:name="_Toc258314250"/>
      <w:r w:rsidRPr="006D5653">
        <w:rPr>
          <w:rFonts w:ascii="Verdana" w:hAnsi="Verdana"/>
          <w:bCs/>
          <w:iCs/>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65610D" w:rsidRPr="006D5653" w14:paraId="7B10FD1A" w14:textId="77777777" w:rsidTr="00E64844">
        <w:tc>
          <w:tcPr>
            <w:tcW w:w="8636" w:type="dxa"/>
            <w:tcMar>
              <w:top w:w="0" w:type="dxa"/>
              <w:left w:w="108" w:type="dxa"/>
              <w:bottom w:w="0" w:type="dxa"/>
              <w:right w:w="108" w:type="dxa"/>
            </w:tcMar>
            <w:hideMark/>
          </w:tcPr>
          <w:p w14:paraId="7994A724" w14:textId="5348C3BF" w:rsidR="00561B14" w:rsidRPr="006D5653" w:rsidRDefault="00561B14" w:rsidP="00561B14">
            <w:pPr>
              <w:suppressAutoHyphens/>
              <w:autoSpaceDN w:val="0"/>
              <w:textAlignment w:val="baseline"/>
              <w:rPr>
                <w:rFonts w:ascii="Verdana" w:hAnsi="Verdana"/>
                <w:sz w:val="18"/>
                <w:szCs w:val="18"/>
                <w:u w:val="single"/>
                <w:lang w:val="en-US"/>
              </w:rPr>
            </w:pPr>
            <w:r w:rsidRPr="006D5653">
              <w:rPr>
                <w:rFonts w:ascii="Verdana" w:hAnsi="Verdana"/>
                <w:sz w:val="18"/>
                <w:szCs w:val="18"/>
                <w:lang w:val="en-US"/>
              </w:rPr>
              <w:t xml:space="preserve">mgr Joanna Kraińska - tel.: (12) 617 </w:t>
            </w:r>
            <w:r w:rsidR="00DD32E1" w:rsidRPr="006D5653">
              <w:rPr>
                <w:rFonts w:ascii="Verdana" w:hAnsi="Verdana"/>
                <w:sz w:val="18"/>
                <w:szCs w:val="18"/>
                <w:lang w:val="en-US"/>
              </w:rPr>
              <w:t>35-95</w:t>
            </w:r>
            <w:r w:rsidRPr="006D5653">
              <w:rPr>
                <w:rFonts w:ascii="Verdana" w:hAnsi="Verdana"/>
                <w:sz w:val="18"/>
                <w:szCs w:val="18"/>
                <w:lang w:val="en-US"/>
              </w:rPr>
              <w:t xml:space="preserve">, e-mail: </w:t>
            </w:r>
            <w:hyperlink r:id="rId25" w:history="1">
              <w:r w:rsidRPr="006D5653">
                <w:rPr>
                  <w:rFonts w:ascii="Verdana" w:hAnsi="Verdana"/>
                  <w:sz w:val="18"/>
                  <w:szCs w:val="18"/>
                  <w:u w:val="single"/>
                  <w:lang w:val="en-US"/>
                </w:rPr>
                <w:t>dzp@agh.edu.pl</w:t>
              </w:r>
            </w:hyperlink>
          </w:p>
          <w:p w14:paraId="56DD18E5" w14:textId="77777777" w:rsidR="00561B14" w:rsidRPr="006D5653" w:rsidRDefault="00561B14" w:rsidP="00561B14">
            <w:pPr>
              <w:suppressAutoHyphens/>
              <w:autoSpaceDN w:val="0"/>
              <w:textAlignment w:val="baseline"/>
              <w:rPr>
                <w:rFonts w:ascii="Verdana" w:hAnsi="Verdana"/>
                <w:sz w:val="18"/>
                <w:szCs w:val="18"/>
                <w:u w:val="single"/>
                <w:lang w:val="en-US"/>
              </w:rPr>
            </w:pPr>
          </w:p>
        </w:tc>
      </w:tr>
    </w:tbl>
    <w:p w14:paraId="55CACE92"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OPIS SPO</w:t>
      </w:r>
      <w:bookmarkStart w:id="30" w:name="_Hlk37938975"/>
      <w:r w:rsidRPr="006D5653">
        <w:rPr>
          <w:rFonts w:ascii="Verdana" w:hAnsi="Verdana"/>
          <w:b/>
          <w:bCs/>
          <w:caps/>
          <w:kern w:val="3"/>
          <w:sz w:val="18"/>
          <w:szCs w:val="18"/>
        </w:rPr>
        <w:t>SOBU UDZIELANIA WYJAŚNIEŃ TREŚCI SWZ</w:t>
      </w:r>
      <w:bookmarkEnd w:id="30"/>
    </w:p>
    <w:p w14:paraId="6063A84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1" w:name="_Hlk37783375"/>
      <w:bookmarkStart w:id="32" w:name="_Hlk37938993"/>
      <w:r w:rsidRPr="006D5653">
        <w:rPr>
          <w:rFonts w:ascii="Verdana" w:hAnsi="Verdana"/>
          <w:bCs/>
          <w:iCs/>
          <w:sz w:val="18"/>
          <w:szCs w:val="18"/>
        </w:rPr>
        <w:t>Wykonawca może zwrócić się do Zamawiającego z wnioskiem o wyjaśnienie treści SWZ, przekazanym za pośrednictwem Platformy (karta ”Zapytania/Wyjaśnienia).</w:t>
      </w:r>
      <w:bookmarkStart w:id="33" w:name="_Hlk37783409"/>
      <w:bookmarkEnd w:id="31"/>
    </w:p>
    <w:p w14:paraId="6A3AB10F"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Jeżeli wniosek o wyjaśnienie treści SWZ nie wpłynie w terminie, o którym mowa w punkcie powyżej, Zamawiający nie ma obowiązku udzielania wyjaśnień SWZ.</w:t>
      </w:r>
    </w:p>
    <w:p w14:paraId="7BC3974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Przedłużenie terminu składania ofert, nie wpływa na bieg terminu składania wniosku o wyjaśnienie treści SWZ.</w:t>
      </w:r>
    </w:p>
    <w:p w14:paraId="198E988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Treść zapytań wraz z wyjaśnieniami Zamawiający udostępni na stronie internetowej prowadzonego postępowania, bez ujawniania źródła zapytania.</w:t>
      </w:r>
    </w:p>
    <w:p w14:paraId="52C5C3A6" w14:textId="291827B8" w:rsidR="006C5C7B" w:rsidRPr="006D5653" w:rsidRDefault="00561B14" w:rsidP="005F6A69">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w:t>
      </w:r>
      <w:bookmarkEnd w:id="32"/>
      <w:r w:rsidRPr="006D5653">
        <w:rPr>
          <w:rFonts w:ascii="Verdana" w:hAnsi="Verdana"/>
          <w:bCs/>
          <w:iCs/>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Wymagania dotycz</w:t>
      </w:r>
      <w:r w:rsidRPr="006D5653">
        <w:rPr>
          <w:rFonts w:ascii="Verdana" w:eastAsia="TimesNewRoman" w:hAnsi="Verdana" w:cs="TimesNewRoman"/>
          <w:b/>
          <w:bCs/>
          <w:caps/>
          <w:kern w:val="3"/>
          <w:sz w:val="18"/>
          <w:szCs w:val="18"/>
        </w:rPr>
        <w:t>ą</w:t>
      </w:r>
      <w:r w:rsidRPr="006D5653">
        <w:rPr>
          <w:rFonts w:ascii="Verdana" w:hAnsi="Verdana"/>
          <w:b/>
          <w:bCs/>
          <w:caps/>
          <w:kern w:val="3"/>
          <w:sz w:val="18"/>
          <w:szCs w:val="18"/>
        </w:rPr>
        <w:t>ce wadium</w:t>
      </w:r>
      <w:bookmarkEnd w:id="29"/>
    </w:p>
    <w:p w14:paraId="5EB1A8C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postępowaniu nie jest przewidziane składanie wadium.</w:t>
      </w:r>
    </w:p>
    <w:p w14:paraId="60A41B0D"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6D5653">
        <w:rPr>
          <w:rFonts w:ascii="Verdana" w:hAnsi="Verdana"/>
          <w:b/>
          <w:bCs/>
          <w:caps/>
          <w:kern w:val="3"/>
          <w:sz w:val="18"/>
          <w:szCs w:val="18"/>
        </w:rPr>
        <w:t>Termin zwi</w:t>
      </w:r>
      <w:r w:rsidRPr="006D5653">
        <w:rPr>
          <w:rFonts w:ascii="Verdana" w:eastAsia="TimesNewRoman" w:hAnsi="Verdana" w:cs="TimesNewRoman"/>
          <w:b/>
          <w:bCs/>
          <w:caps/>
          <w:kern w:val="3"/>
          <w:sz w:val="18"/>
          <w:szCs w:val="18"/>
        </w:rPr>
        <w:t>ą</w:t>
      </w:r>
      <w:r w:rsidRPr="006D5653">
        <w:rPr>
          <w:rFonts w:ascii="Verdana" w:hAnsi="Verdana"/>
          <w:b/>
          <w:bCs/>
          <w:caps/>
          <w:kern w:val="3"/>
          <w:sz w:val="18"/>
          <w:szCs w:val="18"/>
        </w:rPr>
        <w:t>zania ofert</w:t>
      </w:r>
      <w:r w:rsidRPr="006D5653">
        <w:rPr>
          <w:rFonts w:ascii="Verdana" w:eastAsia="TimesNewRoman" w:hAnsi="Verdana" w:cs="TimesNewRoman"/>
          <w:b/>
          <w:bCs/>
          <w:caps/>
          <w:kern w:val="3"/>
          <w:sz w:val="18"/>
          <w:szCs w:val="18"/>
        </w:rPr>
        <w:t>ą</w:t>
      </w:r>
      <w:bookmarkEnd w:id="34"/>
    </w:p>
    <w:p w14:paraId="12AEB63D" w14:textId="62B7EC32"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Wykonawca pozostaje związany ofertą do dnia</w:t>
      </w:r>
      <w:r w:rsidR="00A94EB5" w:rsidRPr="006D5653">
        <w:rPr>
          <w:rFonts w:ascii="Verdana" w:hAnsi="Verdana"/>
          <w:bCs/>
          <w:iCs/>
          <w:sz w:val="18"/>
          <w:szCs w:val="18"/>
        </w:rPr>
        <w:t xml:space="preserve"> </w:t>
      </w:r>
      <w:r w:rsidR="00721944">
        <w:rPr>
          <w:rFonts w:ascii="Verdana" w:hAnsi="Verdana"/>
          <w:b/>
          <w:bCs/>
          <w:iCs/>
          <w:sz w:val="18"/>
          <w:szCs w:val="18"/>
        </w:rPr>
        <w:t>0</w:t>
      </w:r>
      <w:r w:rsidR="00CD2233" w:rsidRPr="006D5653">
        <w:rPr>
          <w:rFonts w:ascii="Verdana" w:hAnsi="Verdana"/>
          <w:b/>
          <w:bCs/>
          <w:iCs/>
          <w:sz w:val="18"/>
          <w:szCs w:val="18"/>
        </w:rPr>
        <w:t>8</w:t>
      </w:r>
      <w:r w:rsidRPr="006D5653">
        <w:rPr>
          <w:rFonts w:ascii="Verdana" w:hAnsi="Verdana"/>
          <w:b/>
          <w:bCs/>
          <w:iCs/>
          <w:sz w:val="18"/>
          <w:szCs w:val="18"/>
        </w:rPr>
        <w:t>/</w:t>
      </w:r>
      <w:r w:rsidR="0039639A" w:rsidRPr="006D5653">
        <w:rPr>
          <w:rFonts w:ascii="Verdana" w:hAnsi="Verdana"/>
          <w:b/>
          <w:bCs/>
          <w:iCs/>
          <w:sz w:val="18"/>
          <w:szCs w:val="18"/>
        </w:rPr>
        <w:t>0</w:t>
      </w:r>
      <w:r w:rsidR="00721944">
        <w:rPr>
          <w:rFonts w:ascii="Verdana" w:hAnsi="Verdana"/>
          <w:b/>
          <w:bCs/>
          <w:iCs/>
          <w:sz w:val="18"/>
          <w:szCs w:val="18"/>
        </w:rPr>
        <w:t>2</w:t>
      </w:r>
      <w:r w:rsidRPr="006D5653">
        <w:rPr>
          <w:rFonts w:ascii="Verdana" w:hAnsi="Verdana"/>
          <w:b/>
          <w:bCs/>
          <w:iCs/>
          <w:sz w:val="18"/>
          <w:szCs w:val="18"/>
        </w:rPr>
        <w:t>/202</w:t>
      </w:r>
      <w:r w:rsidR="00721944">
        <w:rPr>
          <w:rFonts w:ascii="Verdana" w:hAnsi="Verdana"/>
          <w:b/>
          <w:bCs/>
          <w:iCs/>
          <w:sz w:val="18"/>
          <w:szCs w:val="18"/>
        </w:rPr>
        <w:t>6</w:t>
      </w:r>
      <w:r w:rsidRPr="006D5653">
        <w:rPr>
          <w:rFonts w:ascii="Verdana" w:hAnsi="Verdana"/>
          <w:b/>
          <w:bCs/>
          <w:iCs/>
          <w:sz w:val="18"/>
          <w:szCs w:val="18"/>
        </w:rPr>
        <w:t>.</w:t>
      </w:r>
    </w:p>
    <w:p w14:paraId="539206F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Bieg terminu związania ofertą rozpoczyna się wraz z upływem terminu składania ofert.</w:t>
      </w:r>
    </w:p>
    <w:p w14:paraId="2421420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6D5653">
        <w:rPr>
          <w:rFonts w:ascii="Verdana" w:hAnsi="Verdana"/>
          <w:b/>
          <w:bCs/>
          <w:caps/>
          <w:kern w:val="3"/>
          <w:sz w:val="18"/>
          <w:szCs w:val="18"/>
        </w:rPr>
        <w:t>Opis sposobu przygotowywania ofert</w:t>
      </w:r>
      <w:bookmarkEnd w:id="35"/>
    </w:p>
    <w:p w14:paraId="5D54C40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Postępowanie o udzielenie zamówienia prowadzi się w języku polskim. Dokumenty sporządzone w języku obcym są składane wraz z tłumaczeniem na język polski.</w:t>
      </w:r>
    </w:p>
    <w:p w14:paraId="17F0704C"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Wykonawca może złożyć tylko jedną ofertę.</w:t>
      </w:r>
    </w:p>
    <w:p w14:paraId="7E10D8D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Tre</w:t>
      </w:r>
      <w:r w:rsidRPr="006D5653">
        <w:rPr>
          <w:rFonts w:ascii="Verdana" w:eastAsia="TimesNewRoman" w:hAnsi="Verdana" w:cs="TimesNewRoman"/>
          <w:bCs/>
          <w:iCs/>
          <w:sz w:val="18"/>
          <w:szCs w:val="18"/>
        </w:rPr>
        <w:t xml:space="preserve">ść </w:t>
      </w:r>
      <w:r w:rsidRPr="006D5653">
        <w:rPr>
          <w:rFonts w:ascii="Verdana" w:hAnsi="Verdana"/>
          <w:bCs/>
          <w:iCs/>
          <w:sz w:val="18"/>
          <w:szCs w:val="18"/>
        </w:rPr>
        <w:t>oferty musi być zgodna z wymaganiami Zamawiającego określonymi w niniejszej SWZ.</w:t>
      </w:r>
    </w:p>
    <w:p w14:paraId="675BAA0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65610D" w:rsidRPr="006D5653"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6D5653" w:rsidRDefault="00561B14" w:rsidP="00561B14">
            <w:pPr>
              <w:suppressAutoHyphens/>
              <w:autoSpaceDN w:val="0"/>
              <w:textAlignment w:val="baseline"/>
              <w:rPr>
                <w:rFonts w:ascii="Verdana" w:hAnsi="Verdana"/>
                <w:sz w:val="18"/>
                <w:szCs w:val="18"/>
              </w:rPr>
            </w:pPr>
            <w:r w:rsidRPr="006D5653">
              <w:rPr>
                <w:rFonts w:ascii="Verdana" w:hAnsi="Verdana"/>
                <w:sz w:val="18"/>
                <w:szCs w:val="18"/>
              </w:rPr>
              <w:lastRenderedPageBreak/>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6D5653" w:rsidRDefault="00561B14" w:rsidP="00561B14">
            <w:pPr>
              <w:suppressAutoHyphens/>
              <w:autoSpaceDN w:val="0"/>
              <w:textAlignment w:val="baseline"/>
              <w:rPr>
                <w:rFonts w:ascii="Verdana" w:hAnsi="Verdana"/>
                <w:b/>
                <w:bCs/>
                <w:sz w:val="18"/>
                <w:szCs w:val="18"/>
              </w:rPr>
            </w:pPr>
            <w:r w:rsidRPr="006D5653">
              <w:rPr>
                <w:rFonts w:ascii="Verdana" w:hAnsi="Verdana"/>
                <w:b/>
                <w:bCs/>
                <w:sz w:val="18"/>
                <w:szCs w:val="18"/>
              </w:rPr>
              <w:t xml:space="preserve">Formularz oferty. </w:t>
            </w:r>
          </w:p>
          <w:p w14:paraId="5B0E7E00" w14:textId="77777777" w:rsidR="00561B14" w:rsidRPr="006D5653" w:rsidRDefault="00561B14" w:rsidP="00561B14">
            <w:pPr>
              <w:suppressAutoHyphens/>
              <w:autoSpaceDN w:val="0"/>
              <w:textAlignment w:val="baseline"/>
              <w:rPr>
                <w:rFonts w:ascii="Verdana" w:hAnsi="Verdana"/>
                <w:sz w:val="18"/>
                <w:szCs w:val="18"/>
              </w:rPr>
            </w:pPr>
            <w:r w:rsidRPr="006D5653">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65610D" w:rsidRPr="006D5653" w14:paraId="17EDC27F" w14:textId="77777777" w:rsidTr="003F4C07">
        <w:trPr>
          <w:trHeight w:val="372"/>
        </w:trPr>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A4D4F" w14:textId="174B3E62" w:rsidR="000F46DC"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E5BE5" w14:textId="77777777" w:rsidR="000F46DC" w:rsidRPr="006D5653" w:rsidRDefault="000F46DC" w:rsidP="00561B14">
            <w:pPr>
              <w:suppressAutoHyphens/>
              <w:autoSpaceDN w:val="0"/>
              <w:textAlignment w:val="baseline"/>
              <w:rPr>
                <w:rFonts w:ascii="Verdana" w:hAnsi="Verdana"/>
                <w:b/>
                <w:bCs/>
                <w:sz w:val="18"/>
                <w:szCs w:val="18"/>
              </w:rPr>
            </w:pPr>
            <w:r w:rsidRPr="006D5653">
              <w:rPr>
                <w:rFonts w:ascii="Verdana" w:hAnsi="Verdana"/>
                <w:b/>
                <w:bCs/>
                <w:sz w:val="18"/>
                <w:szCs w:val="18"/>
              </w:rPr>
              <w:t>Kalkulacja cenowa stanowiąca załącznik nr 5 do SWZ</w:t>
            </w:r>
          </w:p>
          <w:p w14:paraId="56E485CC" w14:textId="191B626F" w:rsidR="0016440F" w:rsidRPr="006D5653" w:rsidRDefault="0016440F" w:rsidP="00561B14">
            <w:pPr>
              <w:suppressAutoHyphens/>
              <w:autoSpaceDN w:val="0"/>
              <w:textAlignment w:val="baseline"/>
              <w:rPr>
                <w:rFonts w:ascii="Verdana" w:hAnsi="Verdana"/>
                <w:b/>
                <w:bCs/>
                <w:sz w:val="18"/>
                <w:szCs w:val="18"/>
              </w:rPr>
            </w:pPr>
          </w:p>
        </w:tc>
      </w:tr>
      <w:tr w:rsidR="0065610D" w:rsidRPr="006D5653" w14:paraId="484E0780" w14:textId="77777777" w:rsidTr="003F4C07">
        <w:trPr>
          <w:trHeight w:val="2603"/>
        </w:trPr>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5FE02861" w:rsidR="00561B14"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536D2" w14:textId="77777777" w:rsidR="007C44E9" w:rsidRPr="006D5653" w:rsidRDefault="007C44E9" w:rsidP="0017404D">
            <w:pPr>
              <w:pStyle w:val="Nagwek1"/>
              <w:ind w:left="0" w:firstLine="0"/>
              <w:rPr>
                <w:rFonts w:eastAsia="Calibri"/>
              </w:rPr>
            </w:pPr>
            <w:r w:rsidRPr="006D5653">
              <w:rPr>
                <w:rFonts w:eastAsia="Calibri"/>
              </w:rPr>
              <w:t xml:space="preserve">dla każdego mebla: </w:t>
            </w:r>
          </w:p>
          <w:p w14:paraId="0EDC0C61" w14:textId="7FCCCFC2" w:rsidR="00B11EDD" w:rsidRPr="006D5653" w:rsidRDefault="007C44E9" w:rsidP="007C44E9">
            <w:pPr>
              <w:spacing w:after="200" w:line="276" w:lineRule="auto"/>
              <w:jc w:val="both"/>
              <w:rPr>
                <w:rFonts w:ascii="Verdana" w:eastAsia="Calibri" w:hAnsi="Verdana" w:cs="Arial"/>
                <w:bCs/>
                <w:sz w:val="18"/>
                <w:szCs w:val="18"/>
                <w:lang w:eastAsia="en-US"/>
              </w:rPr>
            </w:pPr>
            <w:r w:rsidRPr="006D5653">
              <w:rPr>
                <w:rFonts w:ascii="Verdana" w:eastAsia="Calibri" w:hAnsi="Verdana" w:cs="Arial"/>
                <w:sz w:val="18"/>
                <w:szCs w:val="18"/>
                <w:lang w:eastAsia="en-US"/>
              </w:rPr>
              <w:t>karty katalogowe</w:t>
            </w:r>
            <w:r w:rsidRPr="006D5653">
              <w:rPr>
                <w:rFonts w:ascii="Verdana" w:eastAsia="Calibri" w:hAnsi="Verdana" w:cs="Arial"/>
                <w:bCs/>
                <w:sz w:val="18"/>
                <w:szCs w:val="18"/>
                <w:lang w:eastAsia="en-US"/>
              </w:rPr>
              <w:t>, zawierające co najmniej rysunki/fotografie oferowanego modelu, jego wymiary, oraz opis techniczny, opis materiałów, z których jest wykonany.</w:t>
            </w:r>
          </w:p>
          <w:p w14:paraId="600B084B" w14:textId="72DE9E99" w:rsidR="007C44E9" w:rsidRPr="006D5653" w:rsidRDefault="007C44E9" w:rsidP="007C44E9">
            <w:pPr>
              <w:spacing w:after="200" w:line="276" w:lineRule="auto"/>
              <w:jc w:val="both"/>
              <w:rPr>
                <w:rFonts w:ascii="Verdana" w:eastAsia="Calibri" w:hAnsi="Verdana" w:cs="Arial"/>
                <w:bCs/>
                <w:i/>
                <w:iCs/>
                <w:sz w:val="18"/>
                <w:szCs w:val="18"/>
                <w:lang w:eastAsia="en-US"/>
              </w:rPr>
            </w:pPr>
            <w:r w:rsidRPr="006D5653">
              <w:rPr>
                <w:rFonts w:ascii="Verdana" w:eastAsia="Calibri" w:hAnsi="Verdana" w:cs="Arial"/>
                <w:bCs/>
                <w:i/>
                <w:iCs/>
                <w:sz w:val="18"/>
                <w:szCs w:val="18"/>
                <w:lang w:eastAsia="en-US"/>
              </w:rPr>
              <w:t>Przez kartę katalogową rozumie się zarówno gotowe materiały producentów jak i przygotowany przez wykonawcę, na potrzeby niniejszej oferty, materiał zdjęciowo-opisowo-techniczny, zawierający wymagane informacje i detale techniczne, w tym parametry tapicerek nie gorsze niż opisane, jeśli dotyczy to elementów tapicerowanych.</w:t>
            </w:r>
          </w:p>
          <w:p w14:paraId="35A9A5E5" w14:textId="46393C90" w:rsidR="00561B14" w:rsidRPr="006D5653" w:rsidRDefault="00561B14" w:rsidP="00561B14">
            <w:pPr>
              <w:suppressAutoHyphens/>
              <w:autoSpaceDN w:val="0"/>
              <w:textAlignment w:val="baseline"/>
              <w:rPr>
                <w:rFonts w:ascii="Verdana" w:hAnsi="Verdana"/>
                <w:b/>
                <w:bCs/>
                <w:i/>
                <w:iCs/>
                <w:sz w:val="18"/>
                <w:szCs w:val="18"/>
                <w:highlight w:val="yellow"/>
              </w:rPr>
            </w:pPr>
          </w:p>
        </w:tc>
      </w:tr>
      <w:tr w:rsidR="0065610D" w:rsidRPr="006D5653" w14:paraId="1948DBBD"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69F67" w14:textId="3579F139" w:rsidR="007C44E9"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8BAAB" w14:textId="60BFABEA" w:rsidR="00262053" w:rsidRPr="006D5653" w:rsidRDefault="00262053" w:rsidP="00262053">
            <w:pPr>
              <w:suppressAutoHyphens/>
              <w:autoSpaceDN w:val="0"/>
              <w:jc w:val="both"/>
              <w:textAlignment w:val="baseline"/>
              <w:rPr>
                <w:rFonts w:ascii="Verdana" w:hAnsi="Verdana"/>
                <w:b/>
                <w:bCs/>
                <w:sz w:val="18"/>
                <w:szCs w:val="18"/>
              </w:rPr>
            </w:pPr>
            <w:r w:rsidRPr="006D5653">
              <w:rPr>
                <w:rFonts w:ascii="Verdana" w:hAnsi="Verdana"/>
                <w:b/>
                <w:bCs/>
                <w:sz w:val="18"/>
                <w:szCs w:val="18"/>
              </w:rPr>
              <w:t>Certyfikaty, atesty, świadectwa</w:t>
            </w:r>
          </w:p>
          <w:p w14:paraId="64FA3598" w14:textId="015E2F49"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a)  dla fotela: </w:t>
            </w:r>
          </w:p>
          <w:p w14:paraId="6DE6F0BE"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atesty: - trudnopalności EN 1021:1:2 lub równoważny</w:t>
            </w:r>
          </w:p>
          <w:p w14:paraId="4FAE91C6" w14:textId="74383875"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ścieralności min. 100 000 cykli (EN ISO 12947-2)</w:t>
            </w:r>
            <w:r w:rsidR="006415E9" w:rsidRPr="006D5653">
              <w:rPr>
                <w:rFonts w:ascii="Verdana" w:hAnsi="Verdana"/>
                <w:i/>
                <w:iCs/>
                <w:sz w:val="18"/>
                <w:szCs w:val="18"/>
              </w:rPr>
              <w:t xml:space="preserve"> </w:t>
            </w:r>
            <w:r w:rsidRPr="006D5653">
              <w:rPr>
                <w:rFonts w:ascii="Verdana" w:hAnsi="Verdana"/>
                <w:i/>
                <w:iCs/>
                <w:sz w:val="18"/>
                <w:szCs w:val="18"/>
              </w:rPr>
              <w:t>lub równoważny</w:t>
            </w:r>
          </w:p>
          <w:p w14:paraId="771B305E"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odporności na piling 5 (EN ISO 13945-2) lub równoważny</w:t>
            </w:r>
          </w:p>
          <w:p w14:paraId="691B8560"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odporność na światło 6 (EN ISO 105-B02) lub równoważny</w:t>
            </w:r>
          </w:p>
          <w:p w14:paraId="5FD89E32"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b)  dla fotela biurowego: </w:t>
            </w:r>
          </w:p>
          <w:p w14:paraId="1439DAB4"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atesty tapicerki: - odporność na ścieranie min 125 000 cykli Martindale lub równoważny</w:t>
            </w:r>
          </w:p>
          <w:p w14:paraId="0A87EC82" w14:textId="1D8AB070"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trudnozapalność: EN 1021-1</w:t>
            </w:r>
            <w:r w:rsidR="009D12D1" w:rsidRPr="006D5653">
              <w:rPr>
                <w:rFonts w:ascii="Verdana" w:hAnsi="Verdana"/>
                <w:i/>
                <w:iCs/>
                <w:sz w:val="18"/>
                <w:szCs w:val="18"/>
              </w:rPr>
              <w:t xml:space="preserve"> lub równoważny</w:t>
            </w:r>
            <w:r w:rsidRPr="006D5653">
              <w:rPr>
                <w:rFonts w:ascii="Verdana" w:hAnsi="Verdana"/>
                <w:i/>
                <w:iCs/>
                <w:sz w:val="18"/>
                <w:szCs w:val="18"/>
              </w:rPr>
              <w:t>, EN 1021-2 lub równoważny</w:t>
            </w:r>
          </w:p>
          <w:p w14:paraId="1B88E4C9"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certyfikat EN 1335 lub równoważny</w:t>
            </w:r>
          </w:p>
          <w:p w14:paraId="6DBDB747"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protokół oceny ergonomicznej</w:t>
            </w:r>
          </w:p>
          <w:p w14:paraId="222D0AD7"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c) dla biurka: </w:t>
            </w:r>
          </w:p>
          <w:p w14:paraId="3505B140"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świadectwo higieniczne E1 dla płyty lub równoważne</w:t>
            </w:r>
            <w:r w:rsidRPr="006D5653">
              <w:rPr>
                <w:rFonts w:ascii="Verdana" w:hAnsi="Verdana"/>
                <w:i/>
                <w:iCs/>
                <w:sz w:val="18"/>
                <w:szCs w:val="18"/>
              </w:rPr>
              <w:tab/>
            </w:r>
          </w:p>
          <w:p w14:paraId="366DA13E"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 pozytywne wyniki badań lub certyfikat zgodności z normami dotyczącymi jakości mebli biurowych: PN-EN 527-1 oraz PN-EN 527-2 (lub normami równoważnymi). </w:t>
            </w:r>
          </w:p>
          <w:p w14:paraId="26CF9BD2"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dokument potwierdzający spełnienie założeń określone w Rozporządzenia Ministra Pracy i Polityki Społecznej z 10 grudnia 1998r. w sprawie bezpieczeństwa i higieny pracy na stanowiskach wyposażonych w monitory ekranowe (Dz.U.98.148.973).</w:t>
            </w:r>
          </w:p>
          <w:p w14:paraId="05998808"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d) dla lady, nadstawki na biurko, szafy, szafy ubraniowej, stołu: </w:t>
            </w:r>
          </w:p>
          <w:p w14:paraId="6E044BFB"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 - świadectwo higieniczne E1 dla płyty lub równoważne</w:t>
            </w:r>
          </w:p>
          <w:p w14:paraId="35E3DB6A"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pozytywne wyniki badań lub certyfikat zgodności z normą dotyczącą jakości mebli biurowych wg PN-EN 14073-2 lub normy równoważnej.</w:t>
            </w:r>
          </w:p>
          <w:p w14:paraId="01653579"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e) dla kontenerów: </w:t>
            </w:r>
          </w:p>
          <w:p w14:paraId="22C10CC5" w14:textId="77777777" w:rsidR="00262053" w:rsidRPr="006D5653"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 - świadectwo higieniczne E1 dla płyty lub równoważne</w:t>
            </w:r>
          </w:p>
          <w:p w14:paraId="6313A2AE" w14:textId="77777777" w:rsidR="00262053" w:rsidRPr="004E3C06" w:rsidRDefault="00262053" w:rsidP="00C55999">
            <w:pPr>
              <w:suppressAutoHyphens/>
              <w:autoSpaceDN w:val="0"/>
              <w:jc w:val="both"/>
              <w:textAlignment w:val="baseline"/>
              <w:rPr>
                <w:rFonts w:ascii="Verdana" w:hAnsi="Verdana"/>
                <w:i/>
                <w:iCs/>
                <w:sz w:val="18"/>
                <w:szCs w:val="18"/>
              </w:rPr>
            </w:pPr>
            <w:r w:rsidRPr="006D5653">
              <w:rPr>
                <w:rFonts w:ascii="Verdana" w:hAnsi="Verdana"/>
                <w:i/>
                <w:iCs/>
                <w:sz w:val="18"/>
                <w:szCs w:val="18"/>
              </w:rPr>
              <w:t xml:space="preserve">- pozytywne wyniki badań lub certyfikat zgodności z normą dotyczącą </w:t>
            </w:r>
            <w:r w:rsidRPr="004E3C06">
              <w:rPr>
                <w:rFonts w:ascii="Verdana" w:hAnsi="Verdana"/>
                <w:i/>
                <w:iCs/>
                <w:sz w:val="18"/>
                <w:szCs w:val="18"/>
              </w:rPr>
              <w:t>jakości mebli biurowych wg PN-EN 14073-2 lub normy równoważnej.</w:t>
            </w:r>
          </w:p>
          <w:p w14:paraId="59961C9B" w14:textId="0A622A2D" w:rsidR="007C44E9" w:rsidRPr="004E3C06" w:rsidRDefault="00262053" w:rsidP="00C55999">
            <w:pPr>
              <w:suppressAutoHyphens/>
              <w:autoSpaceDN w:val="0"/>
              <w:jc w:val="both"/>
              <w:textAlignment w:val="baseline"/>
              <w:rPr>
                <w:rFonts w:ascii="Verdana" w:hAnsi="Verdana"/>
                <w:i/>
                <w:iCs/>
                <w:sz w:val="18"/>
                <w:szCs w:val="18"/>
              </w:rPr>
            </w:pPr>
            <w:r w:rsidRPr="004E3C06">
              <w:rPr>
                <w:rFonts w:ascii="Verdana" w:hAnsi="Verdana"/>
                <w:i/>
                <w:iCs/>
                <w:sz w:val="18"/>
                <w:szCs w:val="18"/>
              </w:rPr>
              <w:t>- atest wytrzymałości prowadnic wg normy EN15338 lub równoważnej</w:t>
            </w:r>
          </w:p>
          <w:p w14:paraId="6ED44850" w14:textId="5D01414D" w:rsidR="00C553A4" w:rsidRPr="004E3C06" w:rsidRDefault="00C553A4" w:rsidP="00C55999">
            <w:pPr>
              <w:suppressAutoHyphens/>
              <w:autoSpaceDN w:val="0"/>
              <w:textAlignment w:val="baseline"/>
              <w:rPr>
                <w:rFonts w:ascii="Verdana" w:hAnsi="Verdana"/>
                <w:i/>
                <w:iCs/>
                <w:sz w:val="18"/>
                <w:szCs w:val="18"/>
              </w:rPr>
            </w:pPr>
            <w:r w:rsidRPr="004E3C06">
              <w:rPr>
                <w:rFonts w:ascii="Verdana" w:hAnsi="Verdana"/>
                <w:i/>
                <w:iCs/>
                <w:sz w:val="18"/>
                <w:szCs w:val="18"/>
              </w:rPr>
              <w:t xml:space="preserve">f) </w:t>
            </w:r>
            <w:r w:rsidRPr="004E3C06">
              <w:rPr>
                <w:rFonts w:ascii="Verdana" w:hAnsi="Verdana"/>
                <w:sz w:val="18"/>
                <w:szCs w:val="18"/>
              </w:rPr>
              <w:t>systemy zarządzania:</w:t>
            </w:r>
            <w:r w:rsidRPr="004E3C06">
              <w:rPr>
                <w:rFonts w:ascii="Verdana" w:hAnsi="Verdana"/>
                <w:sz w:val="18"/>
                <w:szCs w:val="18"/>
              </w:rPr>
              <w:br/>
              <w:t>- jakością zgodnie z normą ISO 9001:2015 lub równoważną,</w:t>
            </w:r>
            <w:r w:rsidRPr="004E3C06">
              <w:rPr>
                <w:rFonts w:ascii="Verdana" w:hAnsi="Verdana"/>
                <w:sz w:val="18"/>
                <w:szCs w:val="18"/>
              </w:rPr>
              <w:br/>
              <w:t>- środowiskowego zgodnie z normą ISO 14001:2015 lub równoważną,</w:t>
            </w:r>
            <w:r w:rsidRPr="004E3C06">
              <w:rPr>
                <w:rFonts w:ascii="Verdana" w:hAnsi="Verdana"/>
                <w:sz w:val="18"/>
                <w:szCs w:val="18"/>
              </w:rPr>
              <w:br/>
              <w:t>- bezpieczeństwa i higieny pracy zgodnie z normą ISO 45001:2018 lub równoważną</w:t>
            </w:r>
          </w:p>
          <w:p w14:paraId="51FE0669" w14:textId="183A90AE" w:rsidR="00C553A4" w:rsidRPr="006D5653" w:rsidRDefault="00C553A4" w:rsidP="00554216">
            <w:pPr>
              <w:suppressAutoHyphens/>
              <w:autoSpaceDN w:val="0"/>
              <w:ind w:left="1353"/>
              <w:jc w:val="both"/>
              <w:textAlignment w:val="baseline"/>
              <w:rPr>
                <w:rFonts w:ascii="Verdana" w:hAnsi="Verdana"/>
                <w:i/>
                <w:iCs/>
                <w:sz w:val="18"/>
                <w:szCs w:val="18"/>
              </w:rPr>
            </w:pPr>
          </w:p>
        </w:tc>
      </w:tr>
      <w:tr w:rsidR="0065610D" w:rsidRPr="006D5653" w14:paraId="35DE7DA3" w14:textId="77777777" w:rsidTr="00262053">
        <w:trPr>
          <w:trHeight w:val="3196"/>
        </w:trPr>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28F45" w14:textId="6F95CE9C" w:rsidR="001B4110"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lastRenderedPageBreak/>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E8FD5" w14:textId="5474B4F5" w:rsidR="008B2BA7" w:rsidRPr="006D5653" w:rsidRDefault="008B2BA7" w:rsidP="008B2BA7">
            <w:pPr>
              <w:autoSpaceDE w:val="0"/>
              <w:autoSpaceDN w:val="0"/>
              <w:adjustRightInd w:val="0"/>
              <w:spacing w:line="300" w:lineRule="auto"/>
              <w:rPr>
                <w:rFonts w:ascii="Verdana" w:eastAsia="@Arial Unicode MS" w:hAnsi="Verdana" w:cs="Arial"/>
                <w:b/>
                <w:sz w:val="18"/>
                <w:szCs w:val="18"/>
                <w:lang w:eastAsia="en-US"/>
              </w:rPr>
            </w:pPr>
            <w:r w:rsidRPr="006D5653">
              <w:rPr>
                <w:rFonts w:ascii="Verdana" w:eastAsia="@Arial Unicode MS" w:hAnsi="Verdana" w:cs="Arial"/>
                <w:b/>
                <w:sz w:val="18"/>
                <w:szCs w:val="18"/>
                <w:u w:val="single"/>
                <w:lang w:eastAsia="en-US"/>
              </w:rPr>
              <w:t>Próbka – fragment blatu biurka</w:t>
            </w:r>
            <w:r w:rsidRPr="006D5653">
              <w:rPr>
                <w:rFonts w:ascii="Verdana" w:eastAsia="@Arial Unicode MS" w:hAnsi="Verdana" w:cs="Arial"/>
                <w:b/>
                <w:sz w:val="18"/>
                <w:szCs w:val="18"/>
                <w:lang w:eastAsia="en-US"/>
              </w:rPr>
              <w:t xml:space="preserve"> o wymiarze min 20x30mm, gr. min 25mm -</w:t>
            </w:r>
            <w:r w:rsidRPr="006D5653">
              <w:rPr>
                <w:rFonts w:ascii="Verdana" w:eastAsia="Calibri" w:hAnsi="Verdana" w:cs="Arial"/>
                <w:sz w:val="18"/>
                <w:szCs w:val="18"/>
              </w:rPr>
              <w:t xml:space="preserve"> wykonana z trójwarstwowej płyty wiórowej w klasie higieniczności E1 obustronnie melaminowanej w kolorze Akacja lub równoważnym,</w:t>
            </w:r>
          </w:p>
          <w:p w14:paraId="0B90D91D" w14:textId="77777777" w:rsidR="008B2BA7" w:rsidRPr="006D5653" w:rsidRDefault="008B2BA7" w:rsidP="008B2BA7">
            <w:pPr>
              <w:autoSpaceDE w:val="0"/>
              <w:autoSpaceDN w:val="0"/>
              <w:adjustRightInd w:val="0"/>
              <w:spacing w:line="300" w:lineRule="auto"/>
              <w:rPr>
                <w:rFonts w:ascii="Verdana" w:eastAsia="Calibri" w:hAnsi="Verdana" w:cs="Arial"/>
                <w:sz w:val="18"/>
                <w:szCs w:val="18"/>
              </w:rPr>
            </w:pPr>
            <w:r w:rsidRPr="006D5653">
              <w:rPr>
                <w:rFonts w:ascii="Verdana" w:eastAsia="Calibri" w:hAnsi="Verdana" w:cs="Arial"/>
                <w:sz w:val="18"/>
                <w:szCs w:val="18"/>
              </w:rPr>
              <w:t>- 2 płaszczyzny melaminowane</w:t>
            </w:r>
          </w:p>
          <w:p w14:paraId="6703DE95" w14:textId="0B2FFA2C" w:rsidR="008B2BA7" w:rsidRPr="006D5653" w:rsidRDefault="008B2BA7" w:rsidP="008B2BA7">
            <w:pPr>
              <w:autoSpaceDE w:val="0"/>
              <w:autoSpaceDN w:val="0"/>
              <w:adjustRightInd w:val="0"/>
              <w:spacing w:line="300" w:lineRule="auto"/>
              <w:rPr>
                <w:rFonts w:ascii="Verdana" w:eastAsia="Calibri" w:hAnsi="Verdana" w:cs="Arial"/>
                <w:sz w:val="18"/>
                <w:szCs w:val="18"/>
              </w:rPr>
            </w:pPr>
            <w:r w:rsidRPr="006D5653">
              <w:rPr>
                <w:rFonts w:ascii="Verdana" w:eastAsia="Calibri" w:hAnsi="Verdana" w:cs="Arial"/>
                <w:sz w:val="18"/>
                <w:szCs w:val="18"/>
              </w:rPr>
              <w:t>- 3 krawędzie wykończone obrzeżem o grubości 2 mm odpornym na uderzenia</w:t>
            </w:r>
            <w:r w:rsidR="00262053" w:rsidRPr="006D5653">
              <w:rPr>
                <w:rFonts w:ascii="Verdana" w:eastAsia="Calibri" w:hAnsi="Verdana" w:cs="Arial"/>
                <w:sz w:val="18"/>
                <w:szCs w:val="18"/>
              </w:rPr>
              <w:t xml:space="preserve"> </w:t>
            </w:r>
            <w:r w:rsidRPr="006D5653">
              <w:rPr>
                <w:rFonts w:ascii="Verdana" w:eastAsia="Calibri" w:hAnsi="Verdana" w:cs="Arial"/>
                <w:sz w:val="18"/>
                <w:szCs w:val="18"/>
              </w:rPr>
              <w:t>mechaniczne w kolorze Akacja lub równoważnym, jedna krawędź otwarta.</w:t>
            </w:r>
          </w:p>
          <w:p w14:paraId="1A7EF17E" w14:textId="77777777" w:rsidR="008B2BA7" w:rsidRPr="006D5653" w:rsidRDefault="008B2BA7" w:rsidP="008B2BA7">
            <w:pPr>
              <w:autoSpaceDE w:val="0"/>
              <w:autoSpaceDN w:val="0"/>
              <w:adjustRightInd w:val="0"/>
              <w:rPr>
                <w:rFonts w:ascii="Verdana" w:eastAsia="Calibri" w:hAnsi="Verdana" w:cs="Arial"/>
                <w:sz w:val="18"/>
                <w:szCs w:val="18"/>
              </w:rPr>
            </w:pPr>
          </w:p>
          <w:p w14:paraId="5E3F1A3D" w14:textId="0B010CB4" w:rsidR="008B2BA7" w:rsidRPr="006D5653" w:rsidRDefault="008B2BA7" w:rsidP="008B2BA7">
            <w:pPr>
              <w:suppressAutoHyphens/>
              <w:autoSpaceDE w:val="0"/>
              <w:autoSpaceDN w:val="0"/>
              <w:adjustRightInd w:val="0"/>
              <w:spacing w:after="200" w:line="276" w:lineRule="auto"/>
              <w:jc w:val="both"/>
              <w:textAlignment w:val="baseline"/>
              <w:rPr>
                <w:rFonts w:ascii="Verdana" w:eastAsia="Calibri" w:hAnsi="Verdana" w:cs="Arial"/>
                <w:b/>
                <w:sz w:val="18"/>
                <w:szCs w:val="18"/>
                <w:u w:val="single"/>
                <w:lang w:eastAsia="en-US"/>
              </w:rPr>
            </w:pPr>
            <w:r w:rsidRPr="006D5653">
              <w:rPr>
                <w:rFonts w:ascii="Verdana" w:eastAsia="Calibri" w:hAnsi="Verdana" w:cs="Arial"/>
                <w:b/>
                <w:sz w:val="18"/>
                <w:szCs w:val="18"/>
                <w:u w:val="single"/>
                <w:lang w:eastAsia="en-US"/>
              </w:rPr>
              <w:t>Próbkę należy złożyć w terminie na składanie ofert. Próbkę należy dostarczyć do pokoju 202, budynek B-2, w godzinach pracy pn-pt 7:30 - 15:30</w:t>
            </w:r>
          </w:p>
        </w:tc>
      </w:tr>
      <w:tr w:rsidR="0065610D" w:rsidRPr="006D5653"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4277426F" w:rsidR="00561B14"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t>6</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6D5653" w:rsidRDefault="00561B14" w:rsidP="00561B14">
            <w:pPr>
              <w:suppressAutoHyphens/>
              <w:autoSpaceDN w:val="0"/>
              <w:textAlignment w:val="baseline"/>
              <w:rPr>
                <w:rFonts w:ascii="Verdana" w:hAnsi="Verdana"/>
                <w:b/>
                <w:bCs/>
                <w:sz w:val="18"/>
                <w:szCs w:val="18"/>
              </w:rPr>
            </w:pPr>
            <w:r w:rsidRPr="006D5653">
              <w:rPr>
                <w:rFonts w:ascii="Verdana" w:hAnsi="Verdana"/>
                <w:b/>
                <w:bCs/>
                <w:sz w:val="18"/>
                <w:szCs w:val="18"/>
              </w:rPr>
              <w:t>Pełnomocnictwo lub inny dokument potwierdzający umocowanie do reprezentowania wykonawcy.</w:t>
            </w:r>
          </w:p>
          <w:p w14:paraId="38843046" w14:textId="77777777" w:rsidR="00561B14" w:rsidRPr="006D5653" w:rsidRDefault="00561B14" w:rsidP="00561B14">
            <w:pPr>
              <w:suppressAutoHyphens/>
              <w:autoSpaceDN w:val="0"/>
              <w:textAlignment w:val="baseline"/>
              <w:rPr>
                <w:rFonts w:ascii="Verdana" w:hAnsi="Verdana"/>
                <w:sz w:val="18"/>
                <w:szCs w:val="18"/>
              </w:rPr>
            </w:pPr>
            <w:r w:rsidRPr="006D5653">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6D5653" w:rsidRDefault="00561B14" w:rsidP="00561B14">
            <w:pPr>
              <w:suppressAutoHyphens/>
              <w:autoSpaceDN w:val="0"/>
              <w:textAlignment w:val="baseline"/>
              <w:rPr>
                <w:rFonts w:ascii="Verdana" w:hAnsi="Verdana"/>
                <w:sz w:val="18"/>
                <w:szCs w:val="18"/>
              </w:rPr>
            </w:pPr>
          </w:p>
        </w:tc>
      </w:tr>
      <w:tr w:rsidR="00561B14" w:rsidRPr="006D5653"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4E519DA5" w:rsidR="00561B14" w:rsidRPr="006D5653" w:rsidRDefault="000F46DC" w:rsidP="00561B14">
            <w:pPr>
              <w:suppressAutoHyphens/>
              <w:autoSpaceDN w:val="0"/>
              <w:textAlignment w:val="baseline"/>
              <w:rPr>
                <w:rFonts w:ascii="Verdana" w:hAnsi="Verdana"/>
                <w:sz w:val="18"/>
                <w:szCs w:val="18"/>
              </w:rPr>
            </w:pPr>
            <w:r w:rsidRPr="006D5653">
              <w:rPr>
                <w:rFonts w:ascii="Verdana" w:hAnsi="Verdana"/>
                <w:sz w:val="18"/>
                <w:szCs w:val="18"/>
              </w:rPr>
              <w:t>7</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6D5653" w:rsidRDefault="00561B14" w:rsidP="00561B14">
            <w:pPr>
              <w:suppressAutoHyphens/>
              <w:autoSpaceDN w:val="0"/>
              <w:textAlignment w:val="baseline"/>
              <w:rPr>
                <w:rFonts w:ascii="Verdana" w:hAnsi="Verdana"/>
                <w:b/>
                <w:bCs/>
                <w:sz w:val="18"/>
                <w:szCs w:val="18"/>
              </w:rPr>
            </w:pPr>
            <w:r w:rsidRPr="006D5653">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6D5653" w:rsidRDefault="00561B14" w:rsidP="00561B14">
      <w:pPr>
        <w:suppressAutoHyphens/>
        <w:autoSpaceDN w:val="0"/>
        <w:textAlignment w:val="baseline"/>
        <w:rPr>
          <w:rFonts w:ascii="Verdana" w:hAnsi="Verdana"/>
          <w:sz w:val="18"/>
          <w:szCs w:val="18"/>
        </w:rPr>
      </w:pPr>
    </w:p>
    <w:p w14:paraId="5C22CB5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6" w:name="_Hlk37839542"/>
      <w:bookmarkStart w:id="37" w:name="_Hlk37866106"/>
      <w:r w:rsidRPr="006D5653">
        <w:rPr>
          <w:rFonts w:ascii="Verdana" w:hAnsi="Verdana"/>
          <w:bCs/>
          <w:iCs/>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8" w:name="_Hlk37939197"/>
      <w:r w:rsidRPr="006D5653">
        <w:rPr>
          <w:rFonts w:ascii="Verdana" w:hAnsi="Verdana"/>
          <w:bCs/>
          <w:iCs/>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6D5653">
        <w:rPr>
          <w:rFonts w:ascii="Verdana" w:hAnsi="Verdana"/>
          <w:bCs/>
          <w:iCs/>
          <w:sz w:val="18"/>
          <w:szCs w:val="18"/>
        </w:rPr>
        <w:t>:</w:t>
      </w:r>
    </w:p>
    <w:p w14:paraId="42469C08" w14:textId="77777777" w:rsidR="00561B14" w:rsidRPr="006D5653"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wraz z przekazaniem takich informacji, zastrzegł, że nie mogą być one udostępniane;</w:t>
      </w:r>
    </w:p>
    <w:p w14:paraId="29DCC8EE" w14:textId="77777777" w:rsidR="00561B14" w:rsidRPr="006D5653"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6D5653"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0" w:name="_Hlk38143710"/>
      <w:r w:rsidRPr="006D5653">
        <w:rPr>
          <w:rFonts w:ascii="Verdana" w:hAnsi="Verdana"/>
          <w:bCs/>
          <w:iCs/>
          <w:sz w:val="18"/>
          <w:szCs w:val="18"/>
        </w:rPr>
        <w:lastRenderedPageBreak/>
        <w:t>Wykonawca nie może zastrzec informacji, o których mowa w art. 222 ust. 5 ustawy Pzp</w:t>
      </w:r>
      <w:bookmarkEnd w:id="39"/>
      <w:bookmarkEnd w:id="40"/>
      <w:r w:rsidRPr="006D5653">
        <w:rPr>
          <w:rFonts w:ascii="Verdana" w:hAnsi="Verdana"/>
          <w:bCs/>
          <w:iCs/>
          <w:sz w:val="18"/>
          <w:szCs w:val="18"/>
        </w:rPr>
        <w:t>.</w:t>
      </w:r>
    </w:p>
    <w:p w14:paraId="19A2BB2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1" w:name="_Hlk37928068"/>
      <w:r w:rsidRPr="006D5653">
        <w:rPr>
          <w:rFonts w:ascii="Verdana" w:hAnsi="Verdana"/>
          <w:bCs/>
          <w:iCs/>
          <w:sz w:val="18"/>
          <w:szCs w:val="18"/>
        </w:rPr>
        <w:t>Opis sposobu przygotowania oferty składanej w formie elektronicznej</w:t>
      </w:r>
      <w:bookmarkEnd w:id="41"/>
      <w:r w:rsidRPr="006D5653">
        <w:rPr>
          <w:rFonts w:ascii="Verdana" w:hAnsi="Verdana"/>
          <w:bCs/>
          <w:iCs/>
          <w:sz w:val="18"/>
          <w:szCs w:val="18"/>
        </w:rPr>
        <w:t>:</w:t>
      </w:r>
    </w:p>
    <w:p w14:paraId="12F1B35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2" w:name="_Hlk37866429"/>
      <w:r w:rsidRPr="006D5653">
        <w:rPr>
          <w:rFonts w:ascii="Verdana" w:hAnsi="Verdana"/>
          <w:bCs/>
          <w:iCs/>
          <w:sz w:val="18"/>
          <w:szCs w:val="18"/>
        </w:rPr>
        <w:t>Wykonawca, chcąc przystąpić do udziału w postępowaniu, loguje się na Platformie, w menu ”Ogłoszenia” wyszukuje niniejsze postępowanie, otwiera je klikając w jego temat, a następnie korzysta z funkcji ”</w:t>
      </w:r>
      <w:r w:rsidRPr="006D5653">
        <w:rPr>
          <w:rFonts w:ascii="Verdana" w:hAnsi="Verdana"/>
          <w:b/>
          <w:bCs/>
          <w:i/>
          <w:iCs/>
          <w:sz w:val="18"/>
          <w:szCs w:val="18"/>
        </w:rPr>
        <w:t>Zgłoś udział w postępowaniu</w:t>
      </w:r>
      <w:r w:rsidRPr="006D5653">
        <w:rPr>
          <w:rFonts w:ascii="Verdana" w:hAnsi="Verdana"/>
          <w:bCs/>
          <w:iCs/>
          <w:sz w:val="18"/>
          <w:szCs w:val="18"/>
        </w:rPr>
        <w:t>”</w:t>
      </w:r>
      <w:bookmarkEnd w:id="42"/>
      <w:r w:rsidRPr="006D5653">
        <w:rPr>
          <w:rFonts w:ascii="Verdana" w:hAnsi="Verdana"/>
          <w:bCs/>
          <w:iCs/>
          <w:sz w:val="18"/>
          <w:szCs w:val="18"/>
        </w:rPr>
        <w:t xml:space="preserve"> na karcie Informacje ogólne”;</w:t>
      </w:r>
      <w:bookmarkStart w:id="43" w:name="_Hlk37866441"/>
    </w:p>
    <w:p w14:paraId="5D79B59E"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 xml:space="preserve">w przypadku, </w:t>
      </w:r>
      <w:bookmarkStart w:id="44" w:name="_Hlk37939646"/>
      <w:bookmarkStart w:id="45" w:name="_Hlk37866474"/>
      <w:bookmarkEnd w:id="43"/>
      <w:r w:rsidRPr="006D5653">
        <w:rPr>
          <w:rFonts w:ascii="Verdana" w:eastAsia="Calibri" w:hAnsi="Verdana"/>
          <w:sz w:val="18"/>
          <w:szCs w:val="18"/>
          <w:lang w:eastAsia="en-US"/>
        </w:rPr>
        <w:t>gdy Wykonawca nie posiada konta na Platformie, należy skorzystać z funkcji ”</w:t>
      </w:r>
      <w:r w:rsidRPr="006D5653">
        <w:rPr>
          <w:rFonts w:ascii="Verdana" w:eastAsia="Calibri" w:hAnsi="Verdana"/>
          <w:b/>
          <w:i/>
          <w:sz w:val="18"/>
          <w:szCs w:val="18"/>
          <w:lang w:eastAsia="en-US"/>
        </w:rPr>
        <w:t>Zarejestruj</w:t>
      </w:r>
      <w:r w:rsidRPr="006D5653">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 xml:space="preserve">oferta </w:t>
      </w:r>
      <w:bookmarkEnd w:id="44"/>
      <w:r w:rsidRPr="006D5653">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D5653">
        <w:rPr>
          <w:rFonts w:ascii="Verdana" w:eastAsia="Calibri" w:hAnsi="Verdana"/>
          <w:b/>
          <w:i/>
          <w:sz w:val="18"/>
          <w:szCs w:val="18"/>
          <w:lang w:eastAsia="en-US"/>
        </w:rPr>
        <w:t>Załącz plik</w:t>
      </w:r>
      <w:r w:rsidRPr="006D5653">
        <w:rPr>
          <w:rFonts w:ascii="Verdana" w:eastAsia="Calibri" w:hAnsi="Verdana"/>
          <w:sz w:val="18"/>
          <w:szCs w:val="18"/>
          <w:lang w:eastAsia="en-US"/>
        </w:rPr>
        <w:t>” i użycie przycisku ”</w:t>
      </w:r>
      <w:r w:rsidRPr="006D5653">
        <w:rPr>
          <w:rFonts w:ascii="Verdana" w:eastAsia="Calibri" w:hAnsi="Verdana"/>
          <w:b/>
          <w:i/>
          <w:sz w:val="18"/>
          <w:szCs w:val="18"/>
          <w:lang w:eastAsia="en-US"/>
        </w:rPr>
        <w:t>Załącz</w:t>
      </w:r>
      <w:r w:rsidRPr="006D5653">
        <w:rPr>
          <w:rFonts w:ascii="Verdana" w:eastAsia="Calibri" w:hAnsi="Verdana"/>
          <w:sz w:val="18"/>
          <w:szCs w:val="18"/>
          <w:lang w:eastAsia="en-US"/>
        </w:rPr>
        <w:t>”;</w:t>
      </w:r>
      <w:bookmarkStart w:id="46" w:name="_Hlk37939678"/>
    </w:p>
    <w:p w14:paraId="31C82D77"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6D5653">
        <w:rPr>
          <w:rFonts w:ascii="Verdana" w:eastAsia="Calibri" w:hAnsi="Verdana"/>
          <w:sz w:val="18"/>
          <w:szCs w:val="18"/>
          <w:lang w:eastAsia="en-US"/>
        </w:rPr>
        <w:t xml:space="preserve">wszelkie </w:t>
      </w:r>
      <w:bookmarkEnd w:id="47"/>
      <w:r w:rsidRPr="006D5653">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D5653">
        <w:rPr>
          <w:rFonts w:ascii="Verdana" w:eastAsia="Calibri" w:hAnsi="Verdana"/>
          <w:b/>
          <w:i/>
          <w:sz w:val="18"/>
          <w:szCs w:val="18"/>
          <w:lang w:eastAsia="en-US"/>
        </w:rPr>
        <w:t>Załącz plik</w:t>
      </w:r>
      <w:r w:rsidRPr="006D5653">
        <w:rPr>
          <w:rFonts w:ascii="Verdana" w:eastAsia="Calibri" w:hAnsi="Verdana"/>
          <w:sz w:val="18"/>
          <w:szCs w:val="18"/>
          <w:lang w:eastAsia="en-US"/>
        </w:rPr>
        <w:t>” i użycie przycisku ”</w:t>
      </w:r>
      <w:r w:rsidRPr="006D5653">
        <w:rPr>
          <w:rFonts w:ascii="Verdana" w:eastAsia="Calibri" w:hAnsi="Verdana"/>
          <w:b/>
          <w:i/>
          <w:sz w:val="18"/>
          <w:szCs w:val="18"/>
          <w:lang w:eastAsia="en-US"/>
        </w:rPr>
        <w:t>Załącz</w:t>
      </w:r>
      <w:r w:rsidRPr="006D5653">
        <w:rPr>
          <w:rFonts w:ascii="Verdana" w:eastAsia="Calibri" w:hAnsi="Verdana"/>
          <w:sz w:val="18"/>
          <w:szCs w:val="18"/>
          <w:lang w:eastAsia="en-US"/>
        </w:rPr>
        <w:t>”;</w:t>
      </w:r>
      <w:bookmarkStart w:id="49" w:name="_Hlk37940112"/>
      <w:bookmarkEnd w:id="48"/>
    </w:p>
    <w:p w14:paraId="678500E0"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ostateczne złożenie oferty wraz z załącznikami Wykonawca musi potwierdzić klikając w przycisk ”</w:t>
      </w:r>
      <w:r w:rsidRPr="006D5653">
        <w:rPr>
          <w:rFonts w:ascii="Verdana" w:eastAsia="Calibri" w:hAnsi="Verdana"/>
          <w:b/>
          <w:i/>
          <w:sz w:val="18"/>
          <w:szCs w:val="18"/>
          <w:lang w:eastAsia="en-US"/>
        </w:rPr>
        <w:t>Złóż ofertę</w:t>
      </w:r>
      <w:r w:rsidRPr="006D5653">
        <w:rPr>
          <w:rFonts w:ascii="Verdana" w:eastAsia="Calibri" w:hAnsi="Verdana"/>
          <w:sz w:val="18"/>
          <w:szCs w:val="18"/>
          <w:lang w:eastAsia="en-US"/>
        </w:rPr>
        <w:t>”;</w:t>
      </w:r>
    </w:p>
    <w:p w14:paraId="59437780" w14:textId="77777777" w:rsidR="00561B14" w:rsidRPr="006D5653"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0" w:name="_Hlk37866756"/>
      <w:r w:rsidRPr="006D5653">
        <w:rPr>
          <w:rFonts w:ascii="Verdana" w:hAnsi="Verdana"/>
          <w:bCs/>
          <w:iCs/>
          <w:sz w:val="18"/>
          <w:szCs w:val="18"/>
        </w:rPr>
        <w:t>Do upływu terminu składania ofert, Wykonawca, za pośrednictwem Platformy, może wycofać złożoną ofertę, używając opcji ”</w:t>
      </w:r>
      <w:r w:rsidRPr="006D5653">
        <w:rPr>
          <w:rFonts w:ascii="Verdana" w:hAnsi="Verdana"/>
          <w:b/>
          <w:bCs/>
          <w:i/>
          <w:iCs/>
          <w:sz w:val="18"/>
          <w:szCs w:val="18"/>
        </w:rPr>
        <w:t>Wycofaj ofertę</w:t>
      </w:r>
      <w:r w:rsidRPr="006D5653">
        <w:rPr>
          <w:rFonts w:ascii="Verdana" w:hAnsi="Verdana"/>
          <w:bCs/>
          <w:iCs/>
          <w:sz w:val="18"/>
          <w:szCs w:val="18"/>
        </w:rPr>
        <w:t>” (karta Oferta/Załączniki). Po wycofaniu oferty Wykonawca może usunąć załączone pliki, zaznaczając pozycje do usunięcia i klikając w przycisk ”</w:t>
      </w:r>
      <w:r w:rsidRPr="006D5653">
        <w:rPr>
          <w:rFonts w:ascii="Verdana" w:hAnsi="Verdana"/>
          <w:b/>
          <w:bCs/>
          <w:i/>
          <w:iCs/>
          <w:sz w:val="18"/>
          <w:szCs w:val="18"/>
        </w:rPr>
        <w:t>Usuń zaznaczone</w:t>
      </w:r>
      <w:r w:rsidRPr="006D5653">
        <w:rPr>
          <w:rFonts w:ascii="Verdana" w:hAnsi="Verdana"/>
          <w:bCs/>
          <w:iCs/>
          <w:sz w:val="18"/>
          <w:szCs w:val="18"/>
        </w:rPr>
        <w:t>”.</w:t>
      </w:r>
    </w:p>
    <w:p w14:paraId="69213FD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Szczegółowa instrukcja korzystania z Platformy znajduje się na stronie internetowej </w:t>
      </w:r>
      <w:hyperlink r:id="rId26" w:history="1">
        <w:r w:rsidRPr="006D5653">
          <w:rPr>
            <w:rFonts w:ascii="Verdana" w:eastAsia="Calibri" w:hAnsi="Verdana"/>
            <w:bCs/>
            <w:iCs/>
            <w:sz w:val="18"/>
            <w:szCs w:val="18"/>
            <w:u w:val="single"/>
            <w:lang w:eastAsia="en-US"/>
          </w:rPr>
          <w:t>https://e-ProPublico.pl/</w:t>
        </w:r>
      </w:hyperlink>
      <w:r w:rsidRPr="006D5653">
        <w:rPr>
          <w:rFonts w:ascii="Verdana" w:hAnsi="Verdana"/>
          <w:bCs/>
          <w:iCs/>
          <w:sz w:val="18"/>
          <w:szCs w:val="18"/>
        </w:rPr>
        <w:t>, przycisk ”</w:t>
      </w:r>
      <w:r w:rsidRPr="006D5653">
        <w:rPr>
          <w:rFonts w:ascii="Verdana" w:hAnsi="Verdana"/>
          <w:b/>
          <w:bCs/>
          <w:i/>
          <w:iCs/>
          <w:sz w:val="18"/>
          <w:szCs w:val="18"/>
        </w:rPr>
        <w:t>Instrukcja Wykonawcy</w:t>
      </w:r>
      <w:r w:rsidRPr="006D5653">
        <w:rPr>
          <w:rFonts w:ascii="Verdana" w:hAnsi="Verdana"/>
          <w:bCs/>
          <w:iCs/>
          <w:sz w:val="18"/>
          <w:szCs w:val="18"/>
        </w:rPr>
        <w:t>”.</w:t>
      </w:r>
    </w:p>
    <w:bookmarkEnd w:id="50"/>
    <w:p w14:paraId="3B9AF88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przewiduje zwrotu kosztów udziału w postępowaniu. Wykonawca ponosi wszelkie koszty związane z przygotowaniem i złożeniem oferty.</w:t>
      </w:r>
    </w:p>
    <w:p w14:paraId="433DB361"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6D5653">
        <w:rPr>
          <w:rFonts w:ascii="Verdana" w:hAnsi="Verdana"/>
          <w:b/>
          <w:bCs/>
          <w:caps/>
          <w:kern w:val="3"/>
          <w:sz w:val="18"/>
          <w:szCs w:val="18"/>
        </w:rPr>
        <w:t>Miejsce oraz termin składania i otwarcia ofert</w:t>
      </w:r>
      <w:bookmarkEnd w:id="51"/>
    </w:p>
    <w:p w14:paraId="1A78C0D6" w14:textId="3A90F170" w:rsidR="00B11EDD" w:rsidRPr="006D5653" w:rsidRDefault="00561B14" w:rsidP="00BD0A68">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2" w:name="_Hlk37940485"/>
      <w:bookmarkStart w:id="53" w:name="_Hlk37857777"/>
      <w:r w:rsidRPr="006D5653">
        <w:rPr>
          <w:rFonts w:ascii="Verdana" w:hAnsi="Verdana"/>
          <w:bCs/>
          <w:iCs/>
          <w:sz w:val="18"/>
          <w:szCs w:val="18"/>
        </w:rPr>
        <w:t xml:space="preserve">Ofertę, wraz z załącznikami, należy złożyć za pośrednictwem Platformy w terminie do dnia </w:t>
      </w:r>
      <w:r w:rsidR="00721944">
        <w:rPr>
          <w:rFonts w:ascii="Verdana" w:hAnsi="Verdana"/>
          <w:b/>
          <w:bCs/>
          <w:iCs/>
          <w:sz w:val="18"/>
          <w:szCs w:val="18"/>
        </w:rPr>
        <w:t>11</w:t>
      </w:r>
      <w:r w:rsidRPr="006D5653">
        <w:rPr>
          <w:rFonts w:ascii="Verdana" w:hAnsi="Verdana"/>
          <w:b/>
          <w:bCs/>
          <w:iCs/>
          <w:sz w:val="18"/>
          <w:szCs w:val="18"/>
        </w:rPr>
        <w:t>/</w:t>
      </w:r>
      <w:r w:rsidR="00721944">
        <w:rPr>
          <w:rFonts w:ascii="Verdana" w:hAnsi="Verdana"/>
          <w:b/>
          <w:bCs/>
          <w:iCs/>
          <w:sz w:val="18"/>
          <w:szCs w:val="18"/>
        </w:rPr>
        <w:t>12</w:t>
      </w:r>
      <w:r w:rsidRPr="006D5653">
        <w:rPr>
          <w:rFonts w:ascii="Verdana" w:hAnsi="Verdana"/>
          <w:b/>
          <w:bCs/>
          <w:iCs/>
          <w:sz w:val="18"/>
          <w:szCs w:val="18"/>
        </w:rPr>
        <w:t>/202</w:t>
      </w:r>
      <w:r w:rsidR="00EE0D6A" w:rsidRPr="006D5653">
        <w:rPr>
          <w:rFonts w:ascii="Verdana" w:hAnsi="Verdana"/>
          <w:b/>
          <w:bCs/>
          <w:iCs/>
          <w:sz w:val="18"/>
          <w:szCs w:val="18"/>
        </w:rPr>
        <w:t>5</w:t>
      </w:r>
      <w:r w:rsidRPr="006D5653">
        <w:rPr>
          <w:rFonts w:ascii="Verdana" w:hAnsi="Verdana"/>
          <w:bCs/>
          <w:iCs/>
          <w:sz w:val="18"/>
          <w:szCs w:val="18"/>
        </w:rPr>
        <w:t xml:space="preserve"> do godz.</w:t>
      </w:r>
      <w:bookmarkEnd w:id="52"/>
      <w:bookmarkEnd w:id="53"/>
      <w:r w:rsidRPr="006D5653">
        <w:rPr>
          <w:rFonts w:ascii="Verdana" w:hAnsi="Verdana"/>
          <w:bCs/>
          <w:iCs/>
          <w:sz w:val="18"/>
          <w:szCs w:val="18"/>
        </w:rPr>
        <w:t xml:space="preserve"> </w:t>
      </w:r>
      <w:r w:rsidRPr="006D5653">
        <w:rPr>
          <w:rFonts w:ascii="Verdana" w:hAnsi="Verdana"/>
          <w:b/>
          <w:bCs/>
          <w:iCs/>
          <w:sz w:val="18"/>
          <w:szCs w:val="18"/>
        </w:rPr>
        <w:t>10:30.</w:t>
      </w:r>
    </w:p>
    <w:p w14:paraId="69561E0F"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6D5653">
        <w:rPr>
          <w:rFonts w:ascii="Verdana" w:hAnsi="Verdana"/>
          <w:b/>
          <w:bCs/>
          <w:caps/>
          <w:kern w:val="3"/>
          <w:sz w:val="18"/>
          <w:szCs w:val="18"/>
        </w:rPr>
        <w:t>termin otwarcia ofert</w:t>
      </w:r>
    </w:p>
    <w:p w14:paraId="27CC07FB" w14:textId="392FE009"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Otwarcie ofert nastąpi w dniu: </w:t>
      </w:r>
      <w:r w:rsidR="00721944">
        <w:rPr>
          <w:rFonts w:ascii="Verdana" w:hAnsi="Verdana"/>
          <w:b/>
          <w:bCs/>
          <w:iCs/>
          <w:sz w:val="18"/>
          <w:szCs w:val="18"/>
        </w:rPr>
        <w:t>11</w:t>
      </w:r>
      <w:r w:rsidRPr="006D5653">
        <w:rPr>
          <w:rFonts w:ascii="Verdana" w:hAnsi="Verdana"/>
          <w:b/>
          <w:bCs/>
          <w:iCs/>
          <w:sz w:val="18"/>
          <w:szCs w:val="18"/>
        </w:rPr>
        <w:t>/</w:t>
      </w:r>
      <w:r w:rsidR="00721944">
        <w:rPr>
          <w:rFonts w:ascii="Verdana" w:hAnsi="Verdana"/>
          <w:b/>
          <w:bCs/>
          <w:iCs/>
          <w:sz w:val="18"/>
          <w:szCs w:val="18"/>
        </w:rPr>
        <w:t>12</w:t>
      </w:r>
      <w:r w:rsidRPr="006D5653">
        <w:rPr>
          <w:rFonts w:ascii="Verdana" w:hAnsi="Verdana"/>
          <w:b/>
          <w:bCs/>
          <w:iCs/>
          <w:sz w:val="18"/>
          <w:szCs w:val="18"/>
        </w:rPr>
        <w:t>/202</w:t>
      </w:r>
      <w:r w:rsidR="00EE0D6A" w:rsidRPr="006D5653">
        <w:rPr>
          <w:rFonts w:ascii="Verdana" w:hAnsi="Verdana"/>
          <w:b/>
          <w:bCs/>
          <w:iCs/>
          <w:sz w:val="18"/>
          <w:szCs w:val="18"/>
        </w:rPr>
        <w:t>5</w:t>
      </w:r>
      <w:r w:rsidRPr="006D5653">
        <w:rPr>
          <w:rFonts w:ascii="Verdana" w:hAnsi="Verdana"/>
          <w:bCs/>
          <w:iCs/>
          <w:sz w:val="18"/>
          <w:szCs w:val="18"/>
        </w:rPr>
        <w:t xml:space="preserve"> o godz. </w:t>
      </w:r>
      <w:r w:rsidRPr="006D5653">
        <w:rPr>
          <w:rFonts w:ascii="Verdana" w:hAnsi="Verdana"/>
          <w:b/>
          <w:bCs/>
          <w:iCs/>
          <w:sz w:val="18"/>
          <w:szCs w:val="18"/>
        </w:rPr>
        <w:t>11:00,</w:t>
      </w:r>
      <w:r w:rsidRPr="006D5653">
        <w:rPr>
          <w:rFonts w:ascii="Verdana" w:hAnsi="Verdana"/>
          <w:bCs/>
          <w:iCs/>
          <w:sz w:val="18"/>
          <w:szCs w:val="18"/>
        </w:rPr>
        <w:t xml:space="preserve"> za pośrednictwem Platformy, na karcie ”Oferta/Załączniki”, poprzez ich odszyfrowanie, które jest jednoznaczne z ich upublicznieniem.</w:t>
      </w:r>
    </w:p>
    <w:p w14:paraId="595AFC8D"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lastRenderedPageBreak/>
        <w:t>Zamawiający, najpóźniej przed otwarciem ofert, udostępni na stronie prowadzonego postępowania informację o kwocie, jaką zamierza przeznaczyć na sfinansowanie zamówienia.</w:t>
      </w:r>
    </w:p>
    <w:p w14:paraId="12979B4C"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Niezwłocznie po otwarciu ofert, Zamawiający zamieści na stronie internetowej prowadzonego postępowania informacje o:</w:t>
      </w:r>
    </w:p>
    <w:p w14:paraId="30B816E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nazwach albo imionach i nazwiskach oraz siedzibach lub miejscach prowadzonej działalności gospodarczej bądź miejscach zamieszkania Wykonawców, których oferty zostały otwarte;</w:t>
      </w:r>
    </w:p>
    <w:p w14:paraId="38189ACD" w14:textId="10B8F9A0" w:rsidR="00B163F6" w:rsidRPr="006D5653" w:rsidRDefault="00561B14" w:rsidP="0017404D">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cenach lub kosztach zawartych w ofertach.</w:t>
      </w:r>
    </w:p>
    <w:p w14:paraId="138E4F8F"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Opis sposobu obliczenia ceny</w:t>
      </w:r>
      <w:bookmarkEnd w:id="54"/>
    </w:p>
    <w:p w14:paraId="5EF4AF2B" w14:textId="3978818A" w:rsidR="00C519F3" w:rsidRPr="006D5653" w:rsidRDefault="00C519F3" w:rsidP="00C519F3">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Cenę oferty stanowić będzie wartość brutto wyrażona w złotych polskich wpisana na formularzu oferty za całość przedmiotu zamówienia. Zamawiający wymaga podania cen jednostkowych zgodnie z treścią kalkulacji cenowej. W przypadku </w:t>
      </w:r>
      <w:r w:rsidR="00BD0A68" w:rsidRPr="006D5653">
        <w:rPr>
          <w:rFonts w:ascii="Verdana" w:hAnsi="Verdana"/>
          <w:bCs/>
          <w:iCs/>
          <w:sz w:val="18"/>
          <w:szCs w:val="18"/>
        </w:rPr>
        <w:t>omyłek rachunkowych za podstawę poprawienia</w:t>
      </w:r>
      <w:r w:rsidRPr="006D5653">
        <w:rPr>
          <w:rFonts w:ascii="Verdana" w:hAnsi="Verdana"/>
          <w:bCs/>
          <w:iCs/>
          <w:sz w:val="18"/>
          <w:szCs w:val="18"/>
        </w:rPr>
        <w:t xml:space="preserve"> Zamawiający przyjmie jednostkowe ceny netto.</w:t>
      </w:r>
    </w:p>
    <w:p w14:paraId="0FD692E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Rozliczenia między Zamawiającym a Wykonawcą prowadzone będą w złotych polskich z dokładnością do dwóch miejsc po przecinku.</w:t>
      </w:r>
    </w:p>
    <w:p w14:paraId="2F3C73E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Wykonawca zobowiązany jest zastosować stawkę VAT zgodnie z obowiązującymi przepisami ustawy z 11 marca 2004 r. o  podatku od towarów i usług.</w:t>
      </w:r>
    </w:p>
    <w:p w14:paraId="3D383AE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5" w:name="_Hlk61113033"/>
      <w:r w:rsidRPr="006D5653">
        <w:rPr>
          <w:rFonts w:ascii="Verdana" w:hAnsi="Verdana"/>
          <w:bCs/>
          <w:iCs/>
          <w:sz w:val="18"/>
          <w:szCs w:val="18"/>
        </w:rPr>
        <w:t>Wykonawca</w:t>
      </w:r>
      <w:bookmarkEnd w:id="55"/>
      <w:r w:rsidRPr="006D5653">
        <w:rPr>
          <w:rFonts w:ascii="Verdana" w:hAnsi="Verdana"/>
          <w:bCs/>
          <w:iCs/>
          <w:sz w:val="18"/>
          <w:szCs w:val="18"/>
        </w:rPr>
        <w:t xml:space="preserve"> składając ofertę zobowiązany jest:</w:t>
      </w:r>
    </w:p>
    <w:p w14:paraId="4FD5EF46" w14:textId="77777777" w:rsidR="00561B14" w:rsidRPr="006D5653"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6D5653"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6D5653"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6D5653"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6D5653">
        <w:rPr>
          <w:rFonts w:ascii="Verdana" w:hAnsi="Verdana"/>
          <w:b/>
          <w:bCs/>
          <w:caps/>
          <w:kern w:val="3"/>
          <w:sz w:val="18"/>
          <w:szCs w:val="18"/>
        </w:rPr>
        <w:lastRenderedPageBreak/>
        <w:t>Opis kryteriów oceny ofert, wraz z podaniem wag tych kryteriów i sposobu oceny ofert</w:t>
      </w:r>
      <w:bookmarkEnd w:id="56"/>
    </w:p>
    <w:p w14:paraId="63B50FB4" w14:textId="2EB71FB6" w:rsidR="002E20E8"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
          <w:iCs/>
          <w:sz w:val="18"/>
          <w:szCs w:val="18"/>
        </w:rPr>
      </w:pPr>
      <w:r w:rsidRPr="006D5653">
        <w:rPr>
          <w:rFonts w:ascii="Verdana" w:hAnsi="Verdana"/>
          <w:bCs/>
          <w:iCs/>
          <w:sz w:val="18"/>
          <w:szCs w:val="18"/>
        </w:rPr>
        <w:t xml:space="preserve">Przy dokonywaniu wyboru najkorzystniejszej oferty Zamawiający stosować będzie niżej podane kryteria: </w:t>
      </w:r>
      <w:r w:rsidRPr="006D5653">
        <w:rPr>
          <w:rFonts w:ascii="Verdana" w:hAnsi="Verdana"/>
          <w:b/>
          <w:iCs/>
          <w:sz w:val="18"/>
          <w:szCs w:val="18"/>
        </w:rPr>
        <w:t>Cena – waga 60%, Okres gwarancji</w:t>
      </w:r>
      <w:r w:rsidR="00AB382B" w:rsidRPr="006D5653">
        <w:rPr>
          <w:rFonts w:ascii="Verdana" w:hAnsi="Verdana"/>
          <w:b/>
          <w:iCs/>
          <w:sz w:val="18"/>
          <w:szCs w:val="18"/>
        </w:rPr>
        <w:t xml:space="preserve"> </w:t>
      </w:r>
      <w:r w:rsidRPr="006D5653">
        <w:rPr>
          <w:rFonts w:ascii="Verdana" w:hAnsi="Verdana"/>
          <w:b/>
          <w:iCs/>
          <w:sz w:val="18"/>
          <w:szCs w:val="18"/>
        </w:rPr>
        <w:t xml:space="preserve">– waga </w:t>
      </w:r>
      <w:r w:rsidR="002E20E8" w:rsidRPr="006D5653">
        <w:rPr>
          <w:rFonts w:ascii="Verdana" w:hAnsi="Verdana"/>
          <w:b/>
          <w:iCs/>
          <w:sz w:val="18"/>
          <w:szCs w:val="18"/>
        </w:rPr>
        <w:t>4</w:t>
      </w:r>
      <w:r w:rsidRPr="006D5653">
        <w:rPr>
          <w:rFonts w:ascii="Verdana" w:hAnsi="Verdana"/>
          <w:b/>
          <w:iCs/>
          <w:sz w:val="18"/>
          <w:szCs w:val="18"/>
        </w:rPr>
        <w:t>0%</w:t>
      </w:r>
      <w:r w:rsidR="00465805" w:rsidRPr="006D5653">
        <w:rPr>
          <w:rFonts w:ascii="Verdana" w:hAnsi="Verdana"/>
          <w:b/>
          <w:iCs/>
          <w:sz w:val="18"/>
          <w:szCs w:val="18"/>
        </w:rPr>
        <w:t xml:space="preserve">, </w:t>
      </w:r>
    </w:p>
    <w:p w14:paraId="1747822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65610D" w:rsidRPr="006D5653"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6D5653" w:rsidRDefault="00561B14" w:rsidP="00561B14">
            <w:pPr>
              <w:suppressAutoHyphens/>
              <w:autoSpaceDN w:val="0"/>
              <w:spacing w:before="60" w:after="120"/>
              <w:textAlignment w:val="baseline"/>
              <w:rPr>
                <w:rFonts w:ascii="Verdana" w:hAnsi="Verdana"/>
                <w:b/>
                <w:bCs/>
                <w:sz w:val="18"/>
                <w:szCs w:val="18"/>
              </w:rPr>
            </w:pPr>
            <w:r w:rsidRPr="006D5653">
              <w:rPr>
                <w:rFonts w:ascii="Verdana" w:hAnsi="Verdana"/>
                <w:b/>
                <w:bCs/>
                <w:sz w:val="18"/>
                <w:szCs w:val="18"/>
              </w:rPr>
              <w:t>Cena</w:t>
            </w:r>
          </w:p>
          <w:p w14:paraId="197E4C00"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sz w:val="18"/>
                <w:szCs w:val="18"/>
              </w:rPr>
              <w:t>Liczba punktów = (Cmin/Cof ) * 100 * waga</w:t>
            </w:r>
          </w:p>
          <w:p w14:paraId="1D366056"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sz w:val="18"/>
                <w:szCs w:val="18"/>
              </w:rPr>
              <w:t>gdzie:</w:t>
            </w:r>
          </w:p>
          <w:p w14:paraId="4A1A8FE5"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sz w:val="18"/>
                <w:szCs w:val="18"/>
              </w:rPr>
              <w:t>- Cmin - najniższa cena spośród wszystkich ofert</w:t>
            </w:r>
          </w:p>
          <w:p w14:paraId="0A629C58" w14:textId="77777777" w:rsidR="00561B14" w:rsidRPr="006D5653" w:rsidRDefault="00561B14" w:rsidP="00561B14">
            <w:pPr>
              <w:spacing w:before="100" w:beforeAutospacing="1" w:after="100" w:afterAutospacing="1"/>
              <w:rPr>
                <w:rFonts w:ascii="Verdana" w:hAnsi="Verdana"/>
                <w:sz w:val="18"/>
                <w:szCs w:val="18"/>
              </w:rPr>
            </w:pPr>
            <w:r w:rsidRPr="006D5653">
              <w:rPr>
                <w:rFonts w:ascii="Verdana" w:hAnsi="Verdana"/>
                <w:sz w:val="18"/>
                <w:szCs w:val="18"/>
              </w:rPr>
              <w:t>- Cof -  cena podana w ofercie</w:t>
            </w:r>
          </w:p>
          <w:p w14:paraId="780F170F" w14:textId="77777777" w:rsidR="00B163F6" w:rsidRPr="006D5653" w:rsidRDefault="00B163F6" w:rsidP="00561B14">
            <w:pPr>
              <w:spacing w:before="100" w:beforeAutospacing="1" w:after="100" w:afterAutospacing="1"/>
              <w:rPr>
                <w:rFonts w:ascii="Verdana" w:hAnsi="Verdana"/>
                <w:sz w:val="18"/>
                <w:szCs w:val="18"/>
              </w:rPr>
            </w:pPr>
          </w:p>
        </w:tc>
      </w:tr>
      <w:tr w:rsidR="0065610D" w:rsidRPr="006D5653" w14:paraId="1B9B7A7B"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29166"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0CED8" w14:textId="209A1B1A" w:rsidR="00561B14" w:rsidRPr="006D5653" w:rsidRDefault="00561B14" w:rsidP="00561B14">
            <w:pPr>
              <w:spacing w:after="120"/>
              <w:rPr>
                <w:rFonts w:ascii="Verdana" w:hAnsi="Verdana"/>
                <w:sz w:val="18"/>
                <w:szCs w:val="18"/>
              </w:rPr>
            </w:pPr>
            <w:r w:rsidRPr="006D5653">
              <w:rPr>
                <w:rFonts w:ascii="Verdana" w:hAnsi="Verdana"/>
                <w:b/>
                <w:bCs/>
                <w:sz w:val="18"/>
                <w:szCs w:val="18"/>
              </w:rPr>
              <w:t>Okres gwarancji</w:t>
            </w:r>
            <w:r w:rsidR="001B4110" w:rsidRPr="006D5653">
              <w:rPr>
                <w:rFonts w:ascii="Verdana" w:hAnsi="Verdana"/>
                <w:b/>
                <w:bCs/>
                <w:sz w:val="18"/>
                <w:szCs w:val="18"/>
              </w:rPr>
              <w:t xml:space="preserve"> </w:t>
            </w:r>
          </w:p>
          <w:p w14:paraId="15BE9A9C" w14:textId="7DAEF147" w:rsidR="003362AF" w:rsidRPr="006D5653" w:rsidRDefault="003362AF" w:rsidP="003362AF">
            <w:pPr>
              <w:spacing w:before="100" w:beforeAutospacing="1" w:after="120"/>
              <w:rPr>
                <w:rFonts w:ascii="Verdana" w:hAnsi="Verdana"/>
                <w:sz w:val="18"/>
                <w:szCs w:val="18"/>
              </w:rPr>
            </w:pPr>
            <w:r w:rsidRPr="006D5653">
              <w:rPr>
                <w:rFonts w:ascii="Verdana" w:hAnsi="Verdana"/>
                <w:sz w:val="18"/>
                <w:szCs w:val="18"/>
              </w:rPr>
              <w:t>Liczba punktów = Og* Wg</w:t>
            </w:r>
          </w:p>
          <w:p w14:paraId="4C3E1356" w14:textId="30B002EE" w:rsidR="003362AF" w:rsidRPr="006D5653" w:rsidRDefault="00EA4C62" w:rsidP="003362AF">
            <w:pPr>
              <w:spacing w:before="100" w:beforeAutospacing="1" w:after="120"/>
              <w:rPr>
                <w:rFonts w:ascii="Verdana" w:hAnsi="Verdana"/>
                <w:sz w:val="18"/>
                <w:szCs w:val="18"/>
              </w:rPr>
            </w:pPr>
            <w:r w:rsidRPr="006D5653">
              <w:rPr>
                <w:rFonts w:ascii="Verdana" w:hAnsi="Verdana"/>
                <w:sz w:val="18"/>
                <w:szCs w:val="18"/>
              </w:rPr>
              <w:t>g</w:t>
            </w:r>
            <w:r w:rsidR="003362AF" w:rsidRPr="006D5653">
              <w:rPr>
                <w:rFonts w:ascii="Verdana" w:hAnsi="Verdana"/>
                <w:sz w:val="18"/>
                <w:szCs w:val="18"/>
              </w:rPr>
              <w:t>dzie</w:t>
            </w:r>
            <w:r w:rsidRPr="006D5653">
              <w:rPr>
                <w:rFonts w:ascii="Verdana" w:hAnsi="Verdana"/>
                <w:sz w:val="18"/>
                <w:szCs w:val="18"/>
              </w:rPr>
              <w:t>:</w:t>
            </w:r>
          </w:p>
          <w:p w14:paraId="04789AB8" w14:textId="35A6F0B7" w:rsidR="003362AF" w:rsidRPr="006D5653" w:rsidRDefault="00EE05A2" w:rsidP="003362AF">
            <w:pPr>
              <w:spacing w:before="100" w:beforeAutospacing="1" w:after="120"/>
              <w:rPr>
                <w:rFonts w:ascii="Verdana" w:hAnsi="Verdana"/>
                <w:sz w:val="18"/>
                <w:szCs w:val="18"/>
              </w:rPr>
            </w:pPr>
            <w:r w:rsidRPr="006D5653">
              <w:rPr>
                <w:rFonts w:ascii="Verdana" w:hAnsi="Verdana"/>
                <w:b/>
                <w:bCs/>
                <w:sz w:val="18"/>
                <w:szCs w:val="18"/>
              </w:rPr>
              <w:t xml:space="preserve">- </w:t>
            </w:r>
            <w:r w:rsidR="003362AF" w:rsidRPr="006D5653">
              <w:rPr>
                <w:rFonts w:ascii="Verdana" w:hAnsi="Verdana"/>
                <w:b/>
                <w:bCs/>
                <w:sz w:val="18"/>
                <w:szCs w:val="18"/>
              </w:rPr>
              <w:t>Og</w:t>
            </w:r>
            <w:r w:rsidRPr="006D5653">
              <w:rPr>
                <w:rFonts w:ascii="Verdana" w:hAnsi="Verdana"/>
                <w:b/>
                <w:bCs/>
                <w:sz w:val="18"/>
                <w:szCs w:val="18"/>
              </w:rPr>
              <w:t xml:space="preserve"> </w:t>
            </w:r>
            <w:r w:rsidR="003362AF" w:rsidRPr="006D5653">
              <w:rPr>
                <w:rFonts w:ascii="Verdana" w:hAnsi="Verdana"/>
                <w:b/>
                <w:bCs/>
                <w:sz w:val="18"/>
                <w:szCs w:val="18"/>
              </w:rPr>
              <w:t>-</w:t>
            </w:r>
            <w:r w:rsidR="003362AF" w:rsidRPr="006D5653">
              <w:rPr>
                <w:rFonts w:ascii="Verdana" w:hAnsi="Verdana"/>
                <w:sz w:val="18"/>
                <w:szCs w:val="18"/>
              </w:rPr>
              <w:t xml:space="preserve"> okres gwarancji wg następującej klasyfikacji:</w:t>
            </w:r>
          </w:p>
          <w:p w14:paraId="21D43B78" w14:textId="19C969EB" w:rsidR="003362AF" w:rsidRPr="006D5653" w:rsidRDefault="003362AF" w:rsidP="003362AF">
            <w:pPr>
              <w:spacing w:after="120"/>
              <w:ind w:left="403" w:hanging="360"/>
              <w:jc w:val="both"/>
              <w:rPr>
                <w:rFonts w:ascii="Verdana" w:hAnsi="Verdana"/>
                <w:b/>
                <w:sz w:val="18"/>
                <w:szCs w:val="18"/>
              </w:rPr>
            </w:pPr>
            <w:r w:rsidRPr="006D5653">
              <w:rPr>
                <w:rFonts w:ascii="Verdana" w:hAnsi="Verdana"/>
                <w:b/>
                <w:iCs/>
                <w:sz w:val="18"/>
                <w:szCs w:val="18"/>
              </w:rPr>
              <w:t>a)</w:t>
            </w:r>
            <w:r w:rsidR="00EA4C62" w:rsidRPr="006D5653">
              <w:rPr>
                <w:rFonts w:ascii="Verdana" w:hAnsi="Verdana"/>
                <w:b/>
                <w:iCs/>
                <w:sz w:val="18"/>
                <w:szCs w:val="18"/>
              </w:rPr>
              <w:t xml:space="preserve"> </w:t>
            </w:r>
            <w:r w:rsidRPr="006D5653">
              <w:rPr>
                <w:rFonts w:ascii="Verdana" w:hAnsi="Verdana"/>
                <w:b/>
                <w:iCs/>
                <w:sz w:val="18"/>
                <w:szCs w:val="18"/>
              </w:rPr>
              <w:t xml:space="preserve">100 pkt – </w:t>
            </w:r>
            <w:r w:rsidR="00EA4C62" w:rsidRPr="006D5653">
              <w:rPr>
                <w:rFonts w:ascii="Verdana" w:hAnsi="Verdana"/>
                <w:b/>
                <w:iCs/>
                <w:sz w:val="18"/>
                <w:szCs w:val="18"/>
              </w:rPr>
              <w:t>60 miesięcy gwarancji</w:t>
            </w:r>
          </w:p>
          <w:p w14:paraId="65FA2E07" w14:textId="3F629BAD" w:rsidR="003362AF" w:rsidRPr="006D5653" w:rsidRDefault="003362AF" w:rsidP="003362AF">
            <w:pPr>
              <w:spacing w:after="120"/>
              <w:ind w:left="403" w:hanging="360"/>
              <w:jc w:val="both"/>
              <w:rPr>
                <w:rFonts w:ascii="Verdana" w:hAnsi="Verdana"/>
                <w:b/>
                <w:sz w:val="18"/>
                <w:szCs w:val="18"/>
              </w:rPr>
            </w:pPr>
            <w:r w:rsidRPr="006D5653">
              <w:rPr>
                <w:rFonts w:ascii="Verdana" w:hAnsi="Verdana"/>
                <w:b/>
                <w:iCs/>
                <w:sz w:val="18"/>
                <w:szCs w:val="18"/>
              </w:rPr>
              <w:t>b) </w:t>
            </w:r>
            <w:r w:rsidR="00EA4C62" w:rsidRPr="006D5653">
              <w:rPr>
                <w:rFonts w:ascii="Verdana" w:hAnsi="Verdana"/>
                <w:b/>
                <w:iCs/>
                <w:sz w:val="18"/>
                <w:szCs w:val="18"/>
              </w:rPr>
              <w:t>8</w:t>
            </w:r>
            <w:r w:rsidRPr="006D5653">
              <w:rPr>
                <w:rFonts w:ascii="Verdana" w:hAnsi="Verdana"/>
                <w:b/>
                <w:iCs/>
                <w:sz w:val="18"/>
                <w:szCs w:val="18"/>
              </w:rPr>
              <w:t>0 pkt –</w:t>
            </w:r>
            <w:r w:rsidR="00EA4C62" w:rsidRPr="006D5653">
              <w:rPr>
                <w:rFonts w:ascii="Verdana" w:hAnsi="Verdana"/>
                <w:b/>
                <w:iCs/>
                <w:sz w:val="18"/>
                <w:szCs w:val="18"/>
              </w:rPr>
              <w:t xml:space="preserve"> </w:t>
            </w:r>
            <w:r w:rsidRPr="006D5653">
              <w:rPr>
                <w:rFonts w:ascii="Verdana" w:hAnsi="Verdana"/>
                <w:b/>
                <w:iCs/>
                <w:sz w:val="18"/>
                <w:szCs w:val="18"/>
              </w:rPr>
              <w:t xml:space="preserve">od </w:t>
            </w:r>
            <w:r w:rsidR="00EA4C62" w:rsidRPr="006D5653">
              <w:rPr>
                <w:rFonts w:ascii="Verdana" w:hAnsi="Verdana"/>
                <w:b/>
                <w:iCs/>
                <w:sz w:val="18"/>
                <w:szCs w:val="18"/>
              </w:rPr>
              <w:t>55</w:t>
            </w:r>
            <w:r w:rsidRPr="006D5653">
              <w:rPr>
                <w:rFonts w:ascii="Verdana" w:hAnsi="Verdana"/>
                <w:b/>
                <w:iCs/>
                <w:sz w:val="18"/>
                <w:szCs w:val="18"/>
              </w:rPr>
              <w:t xml:space="preserve"> do </w:t>
            </w:r>
            <w:r w:rsidR="00EA4C62" w:rsidRPr="006D5653">
              <w:rPr>
                <w:rFonts w:ascii="Verdana" w:hAnsi="Verdana"/>
                <w:b/>
                <w:iCs/>
                <w:sz w:val="18"/>
                <w:szCs w:val="18"/>
              </w:rPr>
              <w:t>59</w:t>
            </w:r>
            <w:r w:rsidRPr="006D5653">
              <w:rPr>
                <w:rFonts w:ascii="Verdana" w:hAnsi="Verdana"/>
                <w:b/>
                <w:iCs/>
                <w:sz w:val="18"/>
                <w:szCs w:val="18"/>
              </w:rPr>
              <w:t xml:space="preserve"> </w:t>
            </w:r>
            <w:r w:rsidR="00EA4C62" w:rsidRPr="006D5653">
              <w:rPr>
                <w:rFonts w:ascii="Verdana" w:hAnsi="Verdana"/>
                <w:b/>
                <w:iCs/>
                <w:sz w:val="18"/>
                <w:szCs w:val="18"/>
              </w:rPr>
              <w:t>miesięcy</w:t>
            </w:r>
            <w:r w:rsidRPr="006D5653">
              <w:rPr>
                <w:rFonts w:ascii="Verdana" w:hAnsi="Verdana"/>
                <w:b/>
                <w:iCs/>
                <w:sz w:val="18"/>
                <w:szCs w:val="18"/>
              </w:rPr>
              <w:t xml:space="preserve"> </w:t>
            </w:r>
            <w:r w:rsidR="00EA4C62" w:rsidRPr="006D5653">
              <w:rPr>
                <w:rFonts w:ascii="Verdana" w:hAnsi="Verdana"/>
                <w:b/>
                <w:iCs/>
                <w:sz w:val="18"/>
                <w:szCs w:val="18"/>
              </w:rPr>
              <w:t>gwarancji</w:t>
            </w:r>
          </w:p>
          <w:p w14:paraId="49C4AEAA" w14:textId="39CA4748" w:rsidR="003362AF" w:rsidRPr="006D5653" w:rsidRDefault="003362AF" w:rsidP="003362AF">
            <w:pPr>
              <w:spacing w:after="120"/>
              <w:ind w:left="403" w:hanging="360"/>
              <w:jc w:val="both"/>
              <w:rPr>
                <w:rFonts w:ascii="Verdana" w:hAnsi="Verdana"/>
                <w:b/>
                <w:iCs/>
                <w:sz w:val="18"/>
                <w:szCs w:val="18"/>
              </w:rPr>
            </w:pPr>
            <w:r w:rsidRPr="006D5653">
              <w:rPr>
                <w:rFonts w:ascii="Verdana" w:hAnsi="Verdana"/>
                <w:b/>
                <w:iCs/>
                <w:sz w:val="18"/>
                <w:szCs w:val="18"/>
              </w:rPr>
              <w:t>c) </w:t>
            </w:r>
            <w:r w:rsidR="00EA4C62" w:rsidRPr="006D5653">
              <w:rPr>
                <w:rFonts w:ascii="Verdana" w:hAnsi="Verdana"/>
                <w:b/>
                <w:iCs/>
                <w:sz w:val="18"/>
                <w:szCs w:val="18"/>
              </w:rPr>
              <w:t xml:space="preserve">60 </w:t>
            </w:r>
            <w:r w:rsidRPr="006D5653">
              <w:rPr>
                <w:rFonts w:ascii="Verdana" w:hAnsi="Verdana"/>
                <w:b/>
                <w:iCs/>
                <w:sz w:val="18"/>
                <w:szCs w:val="18"/>
              </w:rPr>
              <w:t>pkt –</w:t>
            </w:r>
            <w:r w:rsidR="00EA4C62" w:rsidRPr="006D5653">
              <w:rPr>
                <w:rFonts w:ascii="Verdana" w:hAnsi="Verdana"/>
                <w:b/>
                <w:iCs/>
                <w:sz w:val="18"/>
                <w:szCs w:val="18"/>
              </w:rPr>
              <w:t xml:space="preserve"> </w:t>
            </w:r>
            <w:r w:rsidRPr="006D5653">
              <w:rPr>
                <w:rFonts w:ascii="Verdana" w:hAnsi="Verdana"/>
                <w:b/>
                <w:iCs/>
                <w:sz w:val="18"/>
                <w:szCs w:val="18"/>
              </w:rPr>
              <w:t xml:space="preserve">od </w:t>
            </w:r>
            <w:r w:rsidR="00EA4C62" w:rsidRPr="006D5653">
              <w:rPr>
                <w:rFonts w:ascii="Verdana" w:hAnsi="Verdana"/>
                <w:b/>
                <w:iCs/>
                <w:sz w:val="18"/>
                <w:szCs w:val="18"/>
              </w:rPr>
              <w:t>49</w:t>
            </w:r>
            <w:r w:rsidRPr="006D5653">
              <w:rPr>
                <w:rFonts w:ascii="Verdana" w:hAnsi="Verdana"/>
                <w:b/>
                <w:iCs/>
                <w:sz w:val="18"/>
                <w:szCs w:val="18"/>
              </w:rPr>
              <w:t xml:space="preserve"> do </w:t>
            </w:r>
            <w:r w:rsidR="00EA4C62" w:rsidRPr="006D5653">
              <w:rPr>
                <w:rFonts w:ascii="Verdana" w:hAnsi="Verdana"/>
                <w:b/>
                <w:iCs/>
                <w:sz w:val="18"/>
                <w:szCs w:val="18"/>
              </w:rPr>
              <w:t>54</w:t>
            </w:r>
            <w:r w:rsidRPr="006D5653">
              <w:rPr>
                <w:rFonts w:ascii="Verdana" w:hAnsi="Verdana"/>
                <w:b/>
                <w:iCs/>
                <w:sz w:val="18"/>
                <w:szCs w:val="18"/>
              </w:rPr>
              <w:t xml:space="preserve"> </w:t>
            </w:r>
            <w:r w:rsidR="00EA4C62" w:rsidRPr="006D5653">
              <w:rPr>
                <w:rFonts w:ascii="Verdana" w:hAnsi="Verdana"/>
                <w:b/>
                <w:iCs/>
                <w:sz w:val="18"/>
                <w:szCs w:val="18"/>
              </w:rPr>
              <w:t>miesięcy gwarancji</w:t>
            </w:r>
          </w:p>
          <w:p w14:paraId="3E395D09" w14:textId="4B07330B" w:rsidR="00EA4C62" w:rsidRPr="006D5653" w:rsidRDefault="00EA4C62" w:rsidP="003362AF">
            <w:pPr>
              <w:spacing w:after="120"/>
              <w:ind w:left="403" w:hanging="360"/>
              <w:jc w:val="both"/>
              <w:rPr>
                <w:rFonts w:ascii="Verdana" w:hAnsi="Verdana"/>
                <w:b/>
                <w:iCs/>
                <w:sz w:val="18"/>
                <w:szCs w:val="18"/>
              </w:rPr>
            </w:pPr>
            <w:r w:rsidRPr="006D5653">
              <w:rPr>
                <w:rFonts w:ascii="Verdana" w:hAnsi="Verdana"/>
                <w:b/>
                <w:sz w:val="18"/>
                <w:szCs w:val="18"/>
              </w:rPr>
              <w:t>d) 4</w:t>
            </w:r>
            <w:r w:rsidRPr="006D5653">
              <w:rPr>
                <w:rFonts w:ascii="Verdana" w:hAnsi="Verdana"/>
                <w:b/>
                <w:iCs/>
                <w:sz w:val="18"/>
                <w:szCs w:val="18"/>
              </w:rPr>
              <w:t>0 pkt – od 43 do 48 miesięcy gwarancji</w:t>
            </w:r>
          </w:p>
          <w:p w14:paraId="5563283C" w14:textId="5D008CC2" w:rsidR="00EA4C62" w:rsidRPr="006D5653" w:rsidRDefault="00EA4C62" w:rsidP="00EA4C62">
            <w:pPr>
              <w:spacing w:after="120"/>
              <w:ind w:left="403" w:hanging="360"/>
              <w:jc w:val="both"/>
              <w:rPr>
                <w:rFonts w:ascii="Verdana" w:hAnsi="Verdana"/>
                <w:b/>
                <w:iCs/>
                <w:sz w:val="18"/>
                <w:szCs w:val="18"/>
              </w:rPr>
            </w:pPr>
            <w:r w:rsidRPr="006D5653">
              <w:rPr>
                <w:rFonts w:ascii="Verdana" w:hAnsi="Verdana"/>
                <w:b/>
                <w:iCs/>
                <w:sz w:val="18"/>
                <w:szCs w:val="18"/>
              </w:rPr>
              <w:t>e) 20 pkt – od 37 do 42 miesięcy gwarancji</w:t>
            </w:r>
          </w:p>
          <w:p w14:paraId="7BA07A71" w14:textId="5EF12C65" w:rsidR="00EA4C62" w:rsidRPr="006D5653" w:rsidRDefault="00EA4C62" w:rsidP="00EA4C62">
            <w:pPr>
              <w:spacing w:after="120"/>
              <w:ind w:left="403" w:hanging="360"/>
              <w:jc w:val="both"/>
              <w:rPr>
                <w:rFonts w:ascii="Verdana" w:hAnsi="Verdana"/>
                <w:b/>
                <w:iCs/>
                <w:sz w:val="18"/>
                <w:szCs w:val="18"/>
              </w:rPr>
            </w:pPr>
            <w:r w:rsidRPr="006D5653">
              <w:rPr>
                <w:rFonts w:ascii="Verdana" w:hAnsi="Verdana"/>
                <w:b/>
                <w:iCs/>
                <w:sz w:val="18"/>
                <w:szCs w:val="18"/>
              </w:rPr>
              <w:t>f) 0 pkt – 36 miesięcy gwarancji</w:t>
            </w:r>
          </w:p>
          <w:p w14:paraId="196D8DB8" w14:textId="3F2959C2" w:rsidR="003362AF" w:rsidRPr="006D5653" w:rsidRDefault="003362AF" w:rsidP="003362AF">
            <w:pPr>
              <w:spacing w:before="100" w:beforeAutospacing="1" w:after="120"/>
              <w:jc w:val="both"/>
              <w:rPr>
                <w:rFonts w:ascii="Verdana" w:hAnsi="Verdana"/>
                <w:sz w:val="18"/>
                <w:szCs w:val="18"/>
              </w:rPr>
            </w:pPr>
            <w:r w:rsidRPr="006D5653">
              <w:rPr>
                <w:rFonts w:ascii="Verdana" w:hAnsi="Verdana"/>
                <w:b/>
                <w:bCs/>
                <w:sz w:val="18"/>
                <w:szCs w:val="18"/>
              </w:rPr>
              <w:t>- Wg</w:t>
            </w:r>
            <w:r w:rsidRPr="006D5653">
              <w:rPr>
                <w:rFonts w:ascii="Verdana" w:hAnsi="Verdana"/>
                <w:sz w:val="18"/>
                <w:szCs w:val="18"/>
              </w:rPr>
              <w:t xml:space="preserve"> -  waga kryterium okresu gwarancji</w:t>
            </w:r>
          </w:p>
          <w:p w14:paraId="3FAFE5EA" w14:textId="3D32E513" w:rsidR="00464AA7" w:rsidRPr="006D5653" w:rsidRDefault="003362AF" w:rsidP="00EA4C62">
            <w:pPr>
              <w:spacing w:before="100" w:beforeAutospacing="1" w:after="100" w:afterAutospacing="1"/>
              <w:rPr>
                <w:rFonts w:ascii="Verdana" w:hAnsi="Verdana"/>
                <w:sz w:val="18"/>
                <w:szCs w:val="18"/>
              </w:rPr>
            </w:pPr>
            <w:r w:rsidRPr="006D5653">
              <w:rPr>
                <w:rFonts w:ascii="Verdana" w:hAnsi="Verdana"/>
                <w:sz w:val="18"/>
                <w:szCs w:val="18"/>
              </w:rPr>
              <w:t xml:space="preserve">Zamawiający  za </w:t>
            </w:r>
            <w:r w:rsidR="00EA4C62" w:rsidRPr="006D5653">
              <w:rPr>
                <w:rFonts w:ascii="Verdana" w:hAnsi="Verdana"/>
                <w:sz w:val="18"/>
                <w:szCs w:val="18"/>
              </w:rPr>
              <w:t>zaoferowanie okresu gwarancji</w:t>
            </w:r>
            <w:r w:rsidRPr="006D5653">
              <w:rPr>
                <w:rFonts w:ascii="Verdana" w:hAnsi="Verdana"/>
                <w:sz w:val="18"/>
                <w:szCs w:val="18"/>
              </w:rPr>
              <w:t xml:space="preserve"> </w:t>
            </w:r>
            <w:r w:rsidR="005D2778" w:rsidRPr="006D5653">
              <w:rPr>
                <w:rFonts w:ascii="Verdana" w:hAnsi="Verdana"/>
                <w:sz w:val="18"/>
                <w:szCs w:val="18"/>
              </w:rPr>
              <w:t xml:space="preserve">powyżej </w:t>
            </w:r>
            <w:r w:rsidR="00EA4C62" w:rsidRPr="006D5653">
              <w:rPr>
                <w:rFonts w:ascii="Verdana" w:hAnsi="Verdana"/>
                <w:b/>
                <w:sz w:val="18"/>
                <w:szCs w:val="18"/>
              </w:rPr>
              <w:t>6</w:t>
            </w:r>
            <w:r w:rsidR="000D7A08" w:rsidRPr="006D5653">
              <w:rPr>
                <w:rFonts w:ascii="Verdana" w:hAnsi="Verdana"/>
                <w:b/>
                <w:sz w:val="18"/>
                <w:szCs w:val="18"/>
              </w:rPr>
              <w:t>0</w:t>
            </w:r>
            <w:r w:rsidRPr="006D5653">
              <w:rPr>
                <w:rFonts w:ascii="Verdana" w:hAnsi="Verdana"/>
                <w:b/>
                <w:sz w:val="18"/>
                <w:szCs w:val="18"/>
              </w:rPr>
              <w:t xml:space="preserve"> </w:t>
            </w:r>
            <w:r w:rsidR="00EA4C62" w:rsidRPr="006D5653">
              <w:rPr>
                <w:rFonts w:ascii="Verdana" w:hAnsi="Verdana"/>
                <w:b/>
                <w:sz w:val="18"/>
                <w:szCs w:val="18"/>
              </w:rPr>
              <w:t>miesięcy</w:t>
            </w:r>
            <w:r w:rsidRPr="006D5653">
              <w:rPr>
                <w:rFonts w:ascii="Verdana" w:hAnsi="Verdana"/>
                <w:b/>
                <w:bCs/>
                <w:iCs/>
                <w:sz w:val="18"/>
                <w:szCs w:val="18"/>
              </w:rPr>
              <w:t xml:space="preserve"> </w:t>
            </w:r>
            <w:r w:rsidR="005D2778" w:rsidRPr="006D5653">
              <w:rPr>
                <w:rFonts w:ascii="Verdana" w:hAnsi="Verdana"/>
                <w:sz w:val="18"/>
                <w:szCs w:val="18"/>
              </w:rPr>
              <w:t xml:space="preserve">przyzna również </w:t>
            </w:r>
            <w:r w:rsidR="00780D28" w:rsidRPr="006D5653">
              <w:rPr>
                <w:rFonts w:ascii="Verdana" w:hAnsi="Verdana"/>
                <w:sz w:val="18"/>
                <w:szCs w:val="18"/>
              </w:rPr>
              <w:t xml:space="preserve">maksymalnie </w:t>
            </w:r>
            <w:r w:rsidR="005D2778" w:rsidRPr="006D5653">
              <w:rPr>
                <w:rFonts w:ascii="Verdana" w:hAnsi="Verdana"/>
                <w:sz w:val="18"/>
                <w:szCs w:val="18"/>
              </w:rPr>
              <w:t xml:space="preserve">100 punktów. </w:t>
            </w:r>
          </w:p>
          <w:p w14:paraId="1523DB29" w14:textId="3F5D7FE9" w:rsidR="000D7A08" w:rsidRPr="006D5653" w:rsidRDefault="000D7A08" w:rsidP="00EA4C62">
            <w:pPr>
              <w:spacing w:before="100" w:beforeAutospacing="1" w:after="100" w:afterAutospacing="1"/>
              <w:rPr>
                <w:rFonts w:ascii="Verdana" w:hAnsi="Verdana"/>
                <w:sz w:val="18"/>
                <w:szCs w:val="18"/>
              </w:rPr>
            </w:pPr>
            <w:r w:rsidRPr="006D5653">
              <w:rPr>
                <w:rFonts w:ascii="Verdana" w:hAnsi="Verdana"/>
                <w:sz w:val="18"/>
                <w:szCs w:val="18"/>
              </w:rPr>
              <w:t xml:space="preserve">Zamawiający  za zaoferowanie okresu poniżej </w:t>
            </w:r>
            <w:r w:rsidRPr="006D5653">
              <w:rPr>
                <w:rFonts w:ascii="Verdana" w:hAnsi="Verdana"/>
                <w:b/>
                <w:sz w:val="18"/>
                <w:szCs w:val="18"/>
              </w:rPr>
              <w:t>36 miesięcy</w:t>
            </w:r>
            <w:r w:rsidRPr="006D5653">
              <w:rPr>
                <w:rFonts w:ascii="Verdana" w:hAnsi="Verdana"/>
                <w:b/>
                <w:bCs/>
                <w:iCs/>
                <w:sz w:val="18"/>
                <w:szCs w:val="18"/>
              </w:rPr>
              <w:t xml:space="preserve"> </w:t>
            </w:r>
            <w:r w:rsidRPr="006D5653">
              <w:rPr>
                <w:rFonts w:ascii="Verdana" w:hAnsi="Verdana"/>
                <w:sz w:val="18"/>
                <w:szCs w:val="18"/>
              </w:rPr>
              <w:t xml:space="preserve">odrzuci ofertę. </w:t>
            </w:r>
          </w:p>
        </w:tc>
      </w:tr>
    </w:tbl>
    <w:p w14:paraId="36B6783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w:t>
      </w:r>
      <w:r w:rsidRPr="006D5653">
        <w:rPr>
          <w:rFonts w:ascii="Verdana" w:eastAsia="TimesNewRoman" w:hAnsi="Verdana" w:cs="TimesNewRoman"/>
          <w:bCs/>
          <w:iCs/>
          <w:sz w:val="18"/>
          <w:szCs w:val="18"/>
        </w:rPr>
        <w:t>ą</w:t>
      </w:r>
      <w:r w:rsidRPr="006D5653">
        <w:rPr>
          <w:rFonts w:ascii="Verdana" w:hAnsi="Verdana"/>
          <w:bCs/>
          <w:iCs/>
          <w:sz w:val="18"/>
          <w:szCs w:val="18"/>
        </w:rPr>
        <w:t>cy poprawi w ofercie:</w:t>
      </w:r>
    </w:p>
    <w:p w14:paraId="39495C29" w14:textId="77777777" w:rsidR="00561B14" w:rsidRPr="006D5653"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oczywiste omyłki pisarskie,</w:t>
      </w:r>
    </w:p>
    <w:p w14:paraId="4E61735A" w14:textId="77777777" w:rsidR="00561B14" w:rsidRPr="006D5653"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oczywiste omyłki rachunkowe, z uwzgl</w:t>
      </w:r>
      <w:r w:rsidRPr="006D5653">
        <w:rPr>
          <w:rFonts w:ascii="Verdana" w:eastAsia="TimesNewRoman" w:hAnsi="Verdana" w:cs="TimesNewRoman"/>
          <w:sz w:val="18"/>
          <w:szCs w:val="18"/>
          <w:lang w:eastAsia="en-US"/>
        </w:rPr>
        <w:t>ę</w:t>
      </w:r>
      <w:r w:rsidRPr="006D5653">
        <w:rPr>
          <w:rFonts w:ascii="Verdana" w:eastAsia="Calibri" w:hAnsi="Verdana"/>
          <w:sz w:val="18"/>
          <w:szCs w:val="18"/>
          <w:lang w:eastAsia="en-US"/>
        </w:rPr>
        <w:t>dnieniem konsekwencji rachunkowych dokonanych poprawek,</w:t>
      </w:r>
    </w:p>
    <w:p w14:paraId="0B93111A" w14:textId="77777777" w:rsidR="00561B14" w:rsidRPr="006D5653"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6D5653">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6D5653" w:rsidRDefault="00561B14" w:rsidP="00561B14">
      <w:pPr>
        <w:suppressAutoHyphens/>
        <w:autoSpaceDN w:val="0"/>
        <w:spacing w:after="160"/>
        <w:ind w:left="1891"/>
        <w:textAlignment w:val="baseline"/>
        <w:rPr>
          <w:rFonts w:ascii="Verdana" w:eastAsia="Calibri" w:hAnsi="Verdana"/>
          <w:sz w:val="18"/>
          <w:szCs w:val="18"/>
          <w:lang w:eastAsia="en-US"/>
        </w:rPr>
      </w:pPr>
      <w:r w:rsidRPr="006D5653">
        <w:rPr>
          <w:rFonts w:ascii="Verdana" w:eastAsia="Calibri" w:hAnsi="Verdana"/>
          <w:sz w:val="18"/>
          <w:szCs w:val="18"/>
          <w:lang w:eastAsia="en-US"/>
        </w:rPr>
        <w:t>niezwłocznie zawiadamiaj</w:t>
      </w:r>
      <w:r w:rsidRPr="006D5653">
        <w:rPr>
          <w:rFonts w:ascii="Verdana" w:eastAsia="TimesNewRoman" w:hAnsi="Verdana" w:cs="TimesNewRoman"/>
          <w:sz w:val="18"/>
          <w:szCs w:val="18"/>
          <w:lang w:eastAsia="en-US"/>
        </w:rPr>
        <w:t>ą</w:t>
      </w:r>
      <w:r w:rsidRPr="006D5653">
        <w:rPr>
          <w:rFonts w:ascii="Verdana" w:eastAsia="Calibri" w:hAnsi="Verdana"/>
          <w:sz w:val="18"/>
          <w:szCs w:val="18"/>
          <w:lang w:eastAsia="en-US"/>
        </w:rPr>
        <w:t>c o tym Wykonawc</w:t>
      </w:r>
      <w:r w:rsidRPr="006D5653">
        <w:rPr>
          <w:rFonts w:ascii="Verdana" w:eastAsia="TimesNewRoman" w:hAnsi="Verdana" w:cs="TimesNewRoman"/>
          <w:sz w:val="18"/>
          <w:szCs w:val="18"/>
          <w:lang w:eastAsia="en-US"/>
        </w:rPr>
        <w:t>ę</w:t>
      </w:r>
      <w:r w:rsidRPr="006D5653">
        <w:rPr>
          <w:rFonts w:ascii="Verdana" w:eastAsia="Calibri" w:hAnsi="Verdana"/>
          <w:sz w:val="18"/>
          <w:szCs w:val="18"/>
          <w:lang w:eastAsia="en-US"/>
        </w:rPr>
        <w:t>, którego oferta została poprawiona.</w:t>
      </w:r>
    </w:p>
    <w:p w14:paraId="3DB3389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w:t>
      </w:r>
      <w:r w:rsidRPr="006D5653">
        <w:rPr>
          <w:rFonts w:ascii="Verdana" w:hAnsi="Verdana"/>
          <w:bCs/>
          <w:iCs/>
          <w:sz w:val="18"/>
          <w:szCs w:val="18"/>
        </w:rPr>
        <w:lastRenderedPageBreak/>
        <w:t>ceny, lub jej istotnych części składowych. Wyjaśnienia mogą dotyczyć zagadnień wskazanych w art. 224 ust. 3 ustawy Pzp.</w:t>
      </w:r>
    </w:p>
    <w:p w14:paraId="1F8ED59E"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Obowiązek wykazania, że oferta nie zawiera rażąco niskiej ceny spoczywa na Wykonawcy.</w:t>
      </w:r>
    </w:p>
    <w:p w14:paraId="45A5E34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6D5653">
        <w:rPr>
          <w:rFonts w:ascii="Verdana" w:hAnsi="Verdana"/>
          <w:b/>
          <w:bCs/>
          <w:caps/>
          <w:kern w:val="3"/>
          <w:sz w:val="18"/>
          <w:szCs w:val="18"/>
        </w:rPr>
        <w:t>UDZIELENIE ZAMÓWIENIA</w:t>
      </w:r>
      <w:bookmarkEnd w:id="57"/>
    </w:p>
    <w:p w14:paraId="3C74BF6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6D5653">
        <w:rPr>
          <w:rFonts w:ascii="Verdana" w:hAnsi="Verdana"/>
          <w:bCs/>
          <w:iCs/>
          <w:sz w:val="18"/>
          <w:szCs w:val="18"/>
          <w:u w:val="single"/>
        </w:rPr>
        <w:t>www.dzp.agh.edu.pl</w:t>
      </w:r>
      <w:r w:rsidRPr="006D5653">
        <w:rPr>
          <w:rFonts w:ascii="Verdana" w:hAnsi="Verdana"/>
          <w:bCs/>
          <w:iCs/>
          <w:sz w:val="18"/>
          <w:szCs w:val="18"/>
        </w:rPr>
        <w:t>.</w:t>
      </w:r>
    </w:p>
    <w:p w14:paraId="5A9981A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6D5653">
        <w:rPr>
          <w:rFonts w:ascii="Verdana" w:hAnsi="Verdana"/>
          <w:b/>
          <w:bCs/>
          <w:caps/>
          <w:kern w:val="3"/>
          <w:sz w:val="18"/>
          <w:szCs w:val="18"/>
        </w:rPr>
        <w:t>Informacje o formalno</w:t>
      </w:r>
      <w:r w:rsidRPr="006D5653">
        <w:rPr>
          <w:rFonts w:ascii="Verdana" w:eastAsia="TimesNewRoman" w:hAnsi="Verdana" w:cs="TimesNewRoman"/>
          <w:b/>
          <w:bCs/>
          <w:caps/>
          <w:kern w:val="3"/>
          <w:sz w:val="18"/>
          <w:szCs w:val="18"/>
        </w:rPr>
        <w:t>ś</w:t>
      </w:r>
      <w:r w:rsidRPr="006D5653">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zawrze umowę w sprawie zamówienia publicznego, w terminie i na zasadach określonych w art. 264 ust. 1 i 2 ustawy Pzp.</w:t>
      </w:r>
    </w:p>
    <w:p w14:paraId="0F970C22"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poinformuje Wykonawcę, któremu zostanie udzielone zamówienie, o miejscu i terminie zawarcia umowy.</w:t>
      </w:r>
    </w:p>
    <w:p w14:paraId="30B93B1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Przed zawarciem umowy Wykonawca, na wezwanie Zamawiającego, zobowiązany jest do podania wszelkich informacji niezbędnych do wypełnienia treści umowy.</w:t>
      </w:r>
    </w:p>
    <w:p w14:paraId="4D1C8073"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3FBF56CF" w:rsidR="00057D91"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6D5653">
        <w:rPr>
          <w:rFonts w:ascii="Verdana" w:hAnsi="Verdana"/>
          <w:b/>
          <w:bCs/>
          <w:caps/>
          <w:kern w:val="3"/>
          <w:sz w:val="18"/>
          <w:szCs w:val="18"/>
        </w:rPr>
        <w:t>Wymagania dotycz</w:t>
      </w:r>
      <w:r w:rsidRPr="006D5653">
        <w:rPr>
          <w:rFonts w:ascii="Verdana" w:eastAsia="TimesNewRoman" w:hAnsi="Verdana" w:cs="TimesNewRoman"/>
          <w:b/>
          <w:bCs/>
          <w:caps/>
          <w:kern w:val="3"/>
          <w:sz w:val="18"/>
          <w:szCs w:val="18"/>
        </w:rPr>
        <w:t>ą</w:t>
      </w:r>
      <w:r w:rsidRPr="006D5653">
        <w:rPr>
          <w:rFonts w:ascii="Verdana" w:hAnsi="Verdana"/>
          <w:b/>
          <w:bCs/>
          <w:caps/>
          <w:kern w:val="3"/>
          <w:sz w:val="18"/>
          <w:szCs w:val="18"/>
        </w:rPr>
        <w:t>ce zabezpieczenia nale</w:t>
      </w:r>
      <w:r w:rsidRPr="006D5653">
        <w:rPr>
          <w:rFonts w:ascii="Verdana" w:eastAsia="TimesNewRoman" w:hAnsi="Verdana" w:cs="TimesNewRoman"/>
          <w:b/>
          <w:bCs/>
          <w:caps/>
          <w:kern w:val="3"/>
          <w:sz w:val="18"/>
          <w:szCs w:val="18"/>
        </w:rPr>
        <w:t>ż</w:t>
      </w:r>
      <w:r w:rsidRPr="006D5653">
        <w:rPr>
          <w:rFonts w:ascii="Verdana" w:hAnsi="Verdana"/>
          <w:b/>
          <w:bCs/>
          <w:caps/>
          <w:kern w:val="3"/>
          <w:sz w:val="18"/>
          <w:szCs w:val="18"/>
        </w:rPr>
        <w:t>ytego wykonania umowy</w:t>
      </w:r>
      <w:bookmarkEnd w:id="59"/>
    </w:p>
    <w:p w14:paraId="527C549B"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W danym postępowaniu wniesienie zabezpieczenie należytego wykonania umowy nie jest wymagane.</w:t>
      </w:r>
    </w:p>
    <w:p w14:paraId="06C6AF3B"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6D5653">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Wzór umowy stanowi załącznik do niniejszej SWZ. </w:t>
      </w:r>
    </w:p>
    <w:p w14:paraId="3527770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Zakazuje się istotnych zmian postanowień zawartej umowy w stosunku do treści oferty, na podstawie której dokonano wyboru Wykonawcy. </w:t>
      </w:r>
    </w:p>
    <w:p w14:paraId="460E62CB"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6D5653">
        <w:rPr>
          <w:rFonts w:ascii="Verdana" w:hAnsi="Verdana"/>
          <w:b/>
          <w:bCs/>
          <w:caps/>
          <w:kern w:val="3"/>
          <w:sz w:val="18"/>
          <w:szCs w:val="18"/>
        </w:rPr>
        <w:t xml:space="preserve">Pouczenie o </w:t>
      </w:r>
      <w:r w:rsidRPr="006D5653">
        <w:rPr>
          <w:rFonts w:ascii="Verdana" w:eastAsia="TimesNewRoman" w:hAnsi="Verdana" w:cs="TimesNewRoman"/>
          <w:b/>
          <w:bCs/>
          <w:caps/>
          <w:kern w:val="3"/>
          <w:sz w:val="18"/>
          <w:szCs w:val="18"/>
        </w:rPr>
        <w:t>ś</w:t>
      </w:r>
      <w:r w:rsidRPr="006D5653">
        <w:rPr>
          <w:rFonts w:ascii="Verdana" w:hAnsi="Verdana"/>
          <w:b/>
          <w:bCs/>
          <w:caps/>
          <w:kern w:val="3"/>
          <w:sz w:val="18"/>
          <w:szCs w:val="18"/>
        </w:rPr>
        <w:t>rodkach ochrony prawnej przysługuj</w:t>
      </w:r>
      <w:r w:rsidRPr="006D5653">
        <w:rPr>
          <w:rFonts w:ascii="Verdana" w:eastAsia="TimesNewRoman" w:hAnsi="Verdana" w:cs="TimesNewRoman"/>
          <w:b/>
          <w:bCs/>
          <w:caps/>
          <w:kern w:val="3"/>
          <w:sz w:val="18"/>
          <w:szCs w:val="18"/>
        </w:rPr>
        <w:t>ą</w:t>
      </w:r>
      <w:r w:rsidRPr="006D5653">
        <w:rPr>
          <w:rFonts w:ascii="Verdana" w:hAnsi="Verdana"/>
          <w:b/>
          <w:bCs/>
          <w:caps/>
          <w:kern w:val="3"/>
          <w:sz w:val="18"/>
          <w:szCs w:val="18"/>
        </w:rPr>
        <w:t>cych Wykonawcy</w:t>
      </w:r>
      <w:bookmarkEnd w:id="61"/>
    </w:p>
    <w:p w14:paraId="30F0ED6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Wykonawcy oraz innemu podmiotowi, jeżeli ma lub miał interes w uzyskaniu zamówienia oraz poniósł lub może ponieść szkodę w wyniku naruszenia przez </w:t>
      </w:r>
      <w:r w:rsidRPr="006D5653">
        <w:rPr>
          <w:rFonts w:ascii="Verdana" w:hAnsi="Verdana"/>
          <w:bCs/>
          <w:iCs/>
          <w:sz w:val="18"/>
          <w:szCs w:val="18"/>
        </w:rPr>
        <w:lastRenderedPageBreak/>
        <w:t>zamawiającego przepisów ustawy, przysługują środki ochrony prawnej określone w dziale IX ustawy PZP.</w:t>
      </w:r>
    </w:p>
    <w:p w14:paraId="25CF375F"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Odwołanie przysługuje na: </w:t>
      </w:r>
    </w:p>
    <w:p w14:paraId="198BF388" w14:textId="77777777" w:rsidR="00561B14" w:rsidRPr="006D5653" w:rsidRDefault="00561B14" w:rsidP="00561B14">
      <w:pPr>
        <w:suppressAutoHyphens/>
        <w:autoSpaceDN w:val="0"/>
        <w:ind w:left="1531"/>
        <w:textAlignment w:val="baseline"/>
        <w:rPr>
          <w:rFonts w:ascii="Verdana" w:hAnsi="Verdana"/>
          <w:sz w:val="18"/>
          <w:szCs w:val="18"/>
        </w:rPr>
      </w:pPr>
      <w:r w:rsidRPr="006D5653">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6D5653" w:rsidRDefault="00561B14" w:rsidP="00561B14">
      <w:pPr>
        <w:suppressAutoHyphens/>
        <w:autoSpaceDN w:val="0"/>
        <w:ind w:left="1531"/>
        <w:textAlignment w:val="baseline"/>
        <w:rPr>
          <w:rFonts w:ascii="Verdana" w:hAnsi="Verdana"/>
          <w:sz w:val="18"/>
          <w:szCs w:val="18"/>
        </w:rPr>
      </w:pPr>
      <w:r w:rsidRPr="006D5653">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6D5653" w:rsidRDefault="00561B14" w:rsidP="00561B14">
      <w:pPr>
        <w:suppressAutoHyphens/>
        <w:autoSpaceDN w:val="0"/>
        <w:ind w:left="1559"/>
        <w:textAlignment w:val="baseline"/>
        <w:rPr>
          <w:rFonts w:ascii="Verdana" w:hAnsi="Verdana"/>
          <w:sz w:val="18"/>
          <w:szCs w:val="18"/>
        </w:rPr>
      </w:pPr>
      <w:r w:rsidRPr="006D5653">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Odwołanie wnosi się w terminie: </w:t>
      </w:r>
    </w:p>
    <w:p w14:paraId="76F6188F" w14:textId="77777777" w:rsidR="00561B14" w:rsidRPr="006D5653" w:rsidRDefault="00561B14" w:rsidP="00561B14">
      <w:pPr>
        <w:suppressAutoHyphens/>
        <w:autoSpaceDN w:val="0"/>
        <w:ind w:left="1531" w:firstLine="28"/>
        <w:textAlignment w:val="baseline"/>
        <w:rPr>
          <w:rFonts w:ascii="Verdana" w:hAnsi="Verdana"/>
          <w:sz w:val="18"/>
          <w:szCs w:val="18"/>
        </w:rPr>
      </w:pPr>
      <w:r w:rsidRPr="006D5653">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6D5653" w:rsidRDefault="00561B14" w:rsidP="00561B14">
      <w:pPr>
        <w:suppressAutoHyphens/>
        <w:autoSpaceDN w:val="0"/>
        <w:ind w:left="1531" w:firstLine="28"/>
        <w:textAlignment w:val="baseline"/>
        <w:rPr>
          <w:rFonts w:ascii="Verdana" w:hAnsi="Verdana"/>
          <w:sz w:val="18"/>
          <w:szCs w:val="18"/>
        </w:rPr>
      </w:pPr>
      <w:r w:rsidRPr="006D5653">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CBCC24C"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Aukcja elektroniczna</w:t>
      </w:r>
    </w:p>
    <w:p w14:paraId="67AA4E74"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nie przewiduje przeprowadzenia aukcji elektronicznej, o której mowa w art. 308 ust. 1 ustawy Pzp.</w:t>
      </w:r>
    </w:p>
    <w:p w14:paraId="0B90A132" w14:textId="77777777" w:rsidR="00561B14" w:rsidRPr="006D5653"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6D5653">
        <w:rPr>
          <w:rFonts w:ascii="Verdana" w:hAnsi="Verdana"/>
          <w:b/>
          <w:bCs/>
          <w:caps/>
          <w:kern w:val="3"/>
          <w:sz w:val="18"/>
          <w:szCs w:val="18"/>
        </w:rPr>
        <w:t>Ochrona danych osobowych</w:t>
      </w:r>
    </w:p>
    <w:p w14:paraId="4684AD11"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62" w:name="_Hlk515367328"/>
      <w:r w:rsidRPr="006D5653">
        <w:rPr>
          <w:rFonts w:ascii="Verdana" w:hAnsi="Verdana"/>
          <w:bCs/>
          <w:iCs/>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informuje, że:</w:t>
      </w:r>
    </w:p>
    <w:p w14:paraId="1D860FF0" w14:textId="7E838FF9"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administratorem Pani/Pana danych osobowych jest Akademia Górniczo-Hutnicza im. Stanisława Staszica w Krakowie, al. Mickiewicza 30, 30-059 Kraków; Tel.: 0-12 617-35-95, e-mail: dzp@agh.edu.pl</w:t>
      </w:r>
    </w:p>
    <w:p w14:paraId="3B1E308C" w14:textId="1A14A8C3"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00D4EE1E"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 xml:space="preserve">dane osobowe Wykonawcy będą przetwarzane w celu przeprowadzenia postępowania o udzielenie zamówienia publicznego pn. </w:t>
      </w:r>
      <w:r w:rsidR="005F6A69" w:rsidRPr="006D5653">
        <w:rPr>
          <w:rFonts w:ascii="Verdana" w:hAnsi="Verdana"/>
          <w:b/>
          <w:iCs/>
          <w:sz w:val="18"/>
          <w:szCs w:val="18"/>
        </w:rPr>
        <w:t>dostawa i montaż wyposażenia meblowego portierni w budynku B3 WIMiR - KC-DE-zp.272-</w:t>
      </w:r>
      <w:r w:rsidR="005F6A69" w:rsidRPr="006D5653">
        <w:rPr>
          <w:rFonts w:ascii="Verdana" w:hAnsi="Verdana"/>
          <w:b/>
          <w:iCs/>
          <w:sz w:val="18"/>
          <w:szCs w:val="18"/>
        </w:rPr>
        <w:lastRenderedPageBreak/>
        <w:t>619/25</w:t>
      </w:r>
      <w:r w:rsidR="00AB382B" w:rsidRPr="006D5653">
        <w:rPr>
          <w:rFonts w:ascii="Verdana" w:hAnsi="Verdana"/>
          <w:b/>
          <w:iCs/>
          <w:sz w:val="18"/>
          <w:szCs w:val="18"/>
        </w:rPr>
        <w:t xml:space="preserve"> </w:t>
      </w:r>
      <w:r w:rsidR="00561B14" w:rsidRPr="006D5653">
        <w:rPr>
          <w:rFonts w:ascii="Verdana" w:hAnsi="Verdana"/>
          <w:bCs/>
          <w:iCs/>
          <w:sz w:val="18"/>
          <w:szCs w:val="18"/>
        </w:rPr>
        <w:t xml:space="preserve">– znak sprawy: </w:t>
      </w:r>
      <w:r w:rsidR="00AB382B" w:rsidRPr="006D5653">
        <w:rPr>
          <w:rFonts w:ascii="Verdana" w:hAnsi="Verdana"/>
          <w:b/>
          <w:iCs/>
          <w:sz w:val="18"/>
          <w:szCs w:val="18"/>
        </w:rPr>
        <w:t xml:space="preserve">KC-DE-zp.272-619/25 </w:t>
      </w:r>
      <w:r w:rsidR="00561B14" w:rsidRPr="006D5653">
        <w:rPr>
          <w:rFonts w:ascii="Verdana" w:hAnsi="Verdana"/>
          <w:bCs/>
          <w:iCs/>
          <w:sz w:val="18"/>
          <w:szCs w:val="18"/>
        </w:rPr>
        <w:t>oraz w celu archiwizacji dokumentacji dotyczącej tego postępowania;</w:t>
      </w:r>
    </w:p>
    <w:p w14:paraId="7D8695CB" w14:textId="681BDA08"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odbiorcami przekazanych przez Wykonawcę danych osobowych będą osoby lub podmioty, którym zostanie udostępniona dokumentacja postępowania w oparciu o art. 18 oraz art. 74 ust. 1 ustawy Pzp;</w:t>
      </w:r>
    </w:p>
    <w:p w14:paraId="2F2D9305" w14:textId="7D58256C"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6021127D"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00561B14" w:rsidRPr="006D5653">
        <w:rPr>
          <w:rFonts w:ascii="Verdana" w:hAnsi="Verdana"/>
          <w:bCs/>
          <w:iCs/>
          <w:sz w:val="18"/>
          <w:szCs w:val="18"/>
        </w:rPr>
        <w:t>:</w:t>
      </w:r>
    </w:p>
    <w:p w14:paraId="4E3C1FCF" w14:textId="78CC01F6"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1559D769"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6D5653"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Zamawiający informuje, że;</w:t>
      </w:r>
    </w:p>
    <w:p w14:paraId="6A0189C3" w14:textId="30E3BD25"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33509B03"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57CF849C"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B257F4D"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360C9BEC" w:rsidR="00561B14" w:rsidRPr="006D5653"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w postępowaniu o udzielenie zamówienia zgłoszenie żądania ograniczenia przetwarzania, o którym mowa w art. 18 ust. 1 RODO, nie ogranicza przetwarzania danych osobowych do czasu zakończenia tego postępowania;</w:t>
      </w:r>
    </w:p>
    <w:p w14:paraId="12EA7F86" w14:textId="7CA113FE" w:rsidR="0017404D" w:rsidRDefault="005A76C2" w:rsidP="00D94E6F">
      <w:pPr>
        <w:suppressAutoHyphens/>
        <w:autoSpaceDN w:val="0"/>
        <w:spacing w:before="120" w:after="60"/>
        <w:ind w:left="1531"/>
        <w:jc w:val="both"/>
        <w:textAlignment w:val="baseline"/>
        <w:outlineLvl w:val="1"/>
        <w:rPr>
          <w:rFonts w:ascii="Verdana" w:hAnsi="Verdana"/>
          <w:bCs/>
          <w:iCs/>
          <w:sz w:val="18"/>
          <w:szCs w:val="18"/>
        </w:rPr>
      </w:pPr>
      <w:r w:rsidRPr="006D5653">
        <w:rPr>
          <w:rFonts w:ascii="Verdana" w:hAnsi="Verdana"/>
          <w:bCs/>
          <w:iCs/>
          <w:sz w:val="18"/>
          <w:szCs w:val="18"/>
        </w:rPr>
        <w:t xml:space="preserve">- </w:t>
      </w:r>
      <w:r w:rsidR="00561B14" w:rsidRPr="006D5653">
        <w:rPr>
          <w:rFonts w:ascii="Verdana" w:hAnsi="Verdana"/>
          <w:bCs/>
          <w:iCs/>
          <w:sz w:val="18"/>
          <w:szCs w:val="18"/>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r w:rsidR="00561B14" w:rsidRPr="006D5653">
        <w:rPr>
          <w:rFonts w:ascii="Verdana" w:hAnsi="Verdana"/>
          <w:bCs/>
          <w:iCs/>
          <w:sz w:val="18"/>
          <w:szCs w:val="18"/>
        </w:rPr>
        <w:lastRenderedPageBreak/>
        <w:t>chyba że zachodzą przesłanki, o których mowa w art. 18 ust. 2 rozporządzenia 2016/679.</w:t>
      </w:r>
    </w:p>
    <w:p w14:paraId="02C19E20" w14:textId="77777777" w:rsidR="00D94E6F" w:rsidRPr="006D5653" w:rsidRDefault="00D94E6F" w:rsidP="00D94E6F">
      <w:pPr>
        <w:suppressAutoHyphens/>
        <w:autoSpaceDN w:val="0"/>
        <w:spacing w:before="120" w:after="60"/>
        <w:ind w:left="1531"/>
        <w:jc w:val="both"/>
        <w:textAlignment w:val="baseline"/>
        <w:outlineLvl w:val="1"/>
        <w:rPr>
          <w:rFonts w:ascii="Verdana" w:hAnsi="Verdana"/>
          <w:bCs/>
          <w:iCs/>
          <w:sz w:val="18"/>
          <w:szCs w:val="18"/>
        </w:rPr>
      </w:pPr>
    </w:p>
    <w:p w14:paraId="282D936D"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
          <w:sz w:val="18"/>
          <w:szCs w:val="18"/>
        </w:rPr>
        <w:t>Załączniki do SWZ</w:t>
      </w:r>
      <w:r w:rsidRPr="006D5653">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65610D" w:rsidRPr="006D5653" w14:paraId="69838862"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6D5653" w:rsidRDefault="00561B14" w:rsidP="00561B14">
            <w:pPr>
              <w:suppressAutoHyphens/>
              <w:autoSpaceDN w:val="0"/>
              <w:spacing w:before="60" w:after="120"/>
              <w:jc w:val="both"/>
              <w:textAlignment w:val="baseline"/>
              <w:rPr>
                <w:rFonts w:ascii="Verdana" w:hAnsi="Verdana"/>
                <w:b/>
                <w:sz w:val="18"/>
                <w:szCs w:val="18"/>
              </w:rPr>
            </w:pPr>
            <w:r w:rsidRPr="006D5653">
              <w:rPr>
                <w:rFonts w:ascii="Verdana" w:hAnsi="Verdana"/>
                <w:b/>
                <w:sz w:val="18"/>
                <w:szCs w:val="18"/>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6D5653" w:rsidRDefault="00561B14" w:rsidP="00561B14">
            <w:pPr>
              <w:suppressAutoHyphens/>
              <w:autoSpaceDN w:val="0"/>
              <w:spacing w:before="60" w:after="120"/>
              <w:jc w:val="both"/>
              <w:textAlignment w:val="baseline"/>
              <w:rPr>
                <w:rFonts w:ascii="Verdana" w:hAnsi="Verdana"/>
                <w:b/>
                <w:sz w:val="18"/>
                <w:szCs w:val="18"/>
              </w:rPr>
            </w:pPr>
            <w:r w:rsidRPr="006D5653">
              <w:rPr>
                <w:rFonts w:ascii="Verdana" w:hAnsi="Verdana"/>
                <w:b/>
                <w:sz w:val="18"/>
                <w:szCs w:val="18"/>
              </w:rPr>
              <w:t>Nazwa załącznika</w:t>
            </w:r>
          </w:p>
        </w:tc>
      </w:tr>
      <w:tr w:rsidR="0065610D" w:rsidRPr="006D5653" w14:paraId="3661B20A"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Cs/>
                <w:iCs/>
                <w:sz w:val="18"/>
                <w:szCs w:val="18"/>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Cs/>
                <w:iCs/>
                <w:sz w:val="18"/>
                <w:szCs w:val="18"/>
              </w:rPr>
              <w:t>Formularz oferty</w:t>
            </w:r>
          </w:p>
        </w:tc>
      </w:tr>
      <w:tr w:rsidR="0065610D" w:rsidRPr="006D5653" w14:paraId="01A19056"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Cs/>
                <w:iCs/>
                <w:sz w:val="18"/>
                <w:szCs w:val="18"/>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6D5653" w:rsidRDefault="00561B14"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Jednolity Europejski Dokument Zamówienia</w:t>
            </w:r>
          </w:p>
        </w:tc>
      </w:tr>
      <w:tr w:rsidR="0065610D" w:rsidRPr="006D5653" w14:paraId="02F56026"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Cs/>
                <w:iCs/>
                <w:sz w:val="18"/>
                <w:szCs w:val="18"/>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6D5653" w:rsidRDefault="00561B14" w:rsidP="00561B14">
            <w:pPr>
              <w:suppressAutoHyphens/>
              <w:autoSpaceDN w:val="0"/>
              <w:spacing w:before="60" w:after="120"/>
              <w:jc w:val="both"/>
              <w:textAlignment w:val="baseline"/>
              <w:rPr>
                <w:rFonts w:ascii="Verdana" w:hAnsi="Verdana"/>
                <w:sz w:val="18"/>
                <w:szCs w:val="18"/>
              </w:rPr>
            </w:pPr>
            <w:r w:rsidRPr="006D5653">
              <w:rPr>
                <w:rFonts w:ascii="Verdana" w:hAnsi="Verdana"/>
                <w:bCs/>
                <w:iCs/>
                <w:sz w:val="18"/>
                <w:szCs w:val="18"/>
              </w:rPr>
              <w:t>Wzór umowy</w:t>
            </w:r>
          </w:p>
        </w:tc>
      </w:tr>
      <w:tr w:rsidR="0065610D" w:rsidRPr="006D5653" w14:paraId="51DEE382" w14:textId="77777777" w:rsidTr="001262A7">
        <w:trPr>
          <w:trHeight w:val="359"/>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6D5653" w:rsidRDefault="00561B14"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4</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6D5653" w:rsidRDefault="00561B14" w:rsidP="00561B14">
            <w:pPr>
              <w:spacing w:after="160" w:line="256" w:lineRule="auto"/>
              <w:jc w:val="both"/>
              <w:rPr>
                <w:rFonts w:ascii="Verdana" w:hAnsi="Verdana"/>
                <w:sz w:val="18"/>
                <w:szCs w:val="18"/>
              </w:rPr>
            </w:pPr>
            <w:r w:rsidRPr="006D5653">
              <w:rPr>
                <w:rFonts w:ascii="Verdana" w:hAnsi="Verdana"/>
                <w:sz w:val="18"/>
                <w:szCs w:val="18"/>
              </w:rPr>
              <w:t>Oświadczenie na potwierdzenie braku podstaw wykluczenia z art. 5 k rozporządzenia 833/2014 oraz art. 7 ust. 1 ustawy sankcyjnej</w:t>
            </w:r>
          </w:p>
        </w:tc>
      </w:tr>
      <w:tr w:rsidR="0065610D" w:rsidRPr="006D5653" w14:paraId="0AD6CD7F"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9BC8D" w14:textId="6D963FD9" w:rsidR="00BE253B" w:rsidRPr="006D5653" w:rsidRDefault="00BE253B"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5</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31B9B" w14:textId="50A26E5B" w:rsidR="00BE253B" w:rsidRPr="006D5653" w:rsidRDefault="00BE253B" w:rsidP="00561B14">
            <w:pPr>
              <w:spacing w:after="160" w:line="256" w:lineRule="auto"/>
              <w:jc w:val="both"/>
              <w:rPr>
                <w:rFonts w:ascii="Verdana" w:hAnsi="Verdana"/>
                <w:sz w:val="18"/>
                <w:szCs w:val="18"/>
              </w:rPr>
            </w:pPr>
            <w:r w:rsidRPr="006D5653">
              <w:rPr>
                <w:rFonts w:ascii="Verdana" w:hAnsi="Verdana"/>
                <w:sz w:val="18"/>
                <w:szCs w:val="18"/>
              </w:rPr>
              <w:t>Kalkulacja cenowa</w:t>
            </w:r>
          </w:p>
        </w:tc>
      </w:tr>
      <w:tr w:rsidR="0065610D" w:rsidRPr="006D5653" w14:paraId="4819389E"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C139F" w14:textId="30816161" w:rsidR="00B23A76" w:rsidRPr="006D5653" w:rsidRDefault="00BE253B"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6</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98BE9" w14:textId="405DB83B" w:rsidR="00B23A76" w:rsidRPr="006D5653" w:rsidRDefault="00A81BE7" w:rsidP="00A81BE7">
            <w:pPr>
              <w:spacing w:after="160" w:line="256" w:lineRule="auto"/>
              <w:jc w:val="both"/>
              <w:rPr>
                <w:rFonts w:ascii="Verdana" w:hAnsi="Verdana"/>
                <w:sz w:val="18"/>
                <w:szCs w:val="18"/>
              </w:rPr>
            </w:pPr>
            <w:r w:rsidRPr="006D5653">
              <w:rPr>
                <w:rFonts w:ascii="Verdana" w:hAnsi="Verdana"/>
                <w:sz w:val="18"/>
                <w:szCs w:val="18"/>
              </w:rPr>
              <w:t>Meble do portierni w budynku B-3 WIMiR - RYS. TECH. 1</w:t>
            </w:r>
          </w:p>
        </w:tc>
      </w:tr>
      <w:tr w:rsidR="0065610D" w:rsidRPr="006D5653" w14:paraId="02AA995F"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EFFA0" w14:textId="7ED87D13" w:rsidR="00B23A76" w:rsidRPr="006D5653" w:rsidRDefault="00BE253B"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7</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14E6E" w14:textId="7208381D" w:rsidR="00B23A76" w:rsidRPr="006D5653" w:rsidRDefault="00A81BE7" w:rsidP="00561B14">
            <w:pPr>
              <w:spacing w:after="160" w:line="256" w:lineRule="auto"/>
              <w:jc w:val="both"/>
              <w:rPr>
                <w:rFonts w:ascii="Verdana" w:hAnsi="Verdana"/>
                <w:sz w:val="18"/>
                <w:szCs w:val="18"/>
              </w:rPr>
            </w:pPr>
            <w:r w:rsidRPr="006D5653">
              <w:rPr>
                <w:rFonts w:ascii="Verdana" w:hAnsi="Verdana"/>
                <w:sz w:val="18"/>
                <w:szCs w:val="18"/>
              </w:rPr>
              <w:t>Meble do portierni w budynku B-3 WIMiR - RYS. TECH. 2</w:t>
            </w:r>
          </w:p>
        </w:tc>
      </w:tr>
      <w:tr w:rsidR="00B23A76" w:rsidRPr="006D5653" w14:paraId="2A0A3F3E"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CC3BA" w14:textId="77BF2966" w:rsidR="00B23A76" w:rsidRPr="006D5653" w:rsidRDefault="00BE253B" w:rsidP="00561B14">
            <w:pPr>
              <w:suppressAutoHyphens/>
              <w:autoSpaceDN w:val="0"/>
              <w:spacing w:before="60" w:after="120"/>
              <w:jc w:val="both"/>
              <w:textAlignment w:val="baseline"/>
              <w:rPr>
                <w:rFonts w:ascii="Verdana" w:hAnsi="Verdana"/>
                <w:bCs/>
                <w:iCs/>
                <w:sz w:val="18"/>
                <w:szCs w:val="18"/>
              </w:rPr>
            </w:pPr>
            <w:r w:rsidRPr="006D5653">
              <w:rPr>
                <w:rFonts w:ascii="Verdana" w:hAnsi="Verdana"/>
                <w:bCs/>
                <w:iCs/>
                <w:sz w:val="18"/>
                <w:szCs w:val="18"/>
              </w:rPr>
              <w:t>8</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D8F96" w14:textId="66718779" w:rsidR="00B23A76" w:rsidRPr="006D5653" w:rsidRDefault="00A81BE7" w:rsidP="00561B14">
            <w:pPr>
              <w:spacing w:after="160" w:line="256" w:lineRule="auto"/>
              <w:jc w:val="both"/>
              <w:rPr>
                <w:rFonts w:ascii="Verdana" w:hAnsi="Verdana"/>
                <w:sz w:val="18"/>
                <w:szCs w:val="18"/>
              </w:rPr>
            </w:pPr>
            <w:r w:rsidRPr="006D5653">
              <w:rPr>
                <w:rFonts w:ascii="Verdana" w:hAnsi="Verdana"/>
                <w:sz w:val="18"/>
                <w:szCs w:val="18"/>
              </w:rPr>
              <w:t>Meble do portierni w budynku B-3 WIMiR - RZUT WYPOSAŻENIA</w:t>
            </w:r>
          </w:p>
        </w:tc>
      </w:tr>
    </w:tbl>
    <w:p w14:paraId="6ECACA31" w14:textId="77777777" w:rsidR="00561B14" w:rsidRPr="006D5653" w:rsidRDefault="00561B14" w:rsidP="00561B14">
      <w:pPr>
        <w:spacing w:before="120" w:after="60"/>
        <w:jc w:val="both"/>
        <w:outlineLvl w:val="1"/>
        <w:rPr>
          <w:rFonts w:ascii="Verdana" w:hAnsi="Verdana"/>
          <w:bCs/>
          <w:iCs/>
          <w:sz w:val="18"/>
          <w:szCs w:val="18"/>
          <w:lang w:eastAsia="x-none"/>
        </w:rPr>
      </w:pPr>
    </w:p>
    <w:p w14:paraId="74BB9D14" w14:textId="77777777" w:rsidR="00561B14" w:rsidRPr="006D5653" w:rsidRDefault="00561B14" w:rsidP="00561B14">
      <w:pPr>
        <w:spacing w:before="200" w:after="60"/>
        <w:ind w:left="431" w:hanging="431"/>
        <w:jc w:val="both"/>
        <w:outlineLvl w:val="0"/>
        <w:rPr>
          <w:rFonts w:ascii="Verdana" w:hAnsi="Verdana"/>
          <w:b/>
          <w:bCs/>
          <w:caps/>
          <w:kern w:val="32"/>
          <w:sz w:val="18"/>
          <w:szCs w:val="18"/>
          <w:lang w:eastAsia="x-none"/>
        </w:rPr>
      </w:pPr>
    </w:p>
    <w:p w14:paraId="5C85FC07" w14:textId="77777777" w:rsidR="00561B14" w:rsidRPr="006D5653" w:rsidRDefault="00561B14" w:rsidP="00561B14">
      <w:pPr>
        <w:spacing w:before="200" w:after="60" w:line="360" w:lineRule="auto"/>
        <w:ind w:left="431"/>
        <w:jc w:val="both"/>
        <w:outlineLvl w:val="0"/>
        <w:rPr>
          <w:rFonts w:ascii="Verdana" w:hAnsi="Verdana" w:cs="Arial"/>
          <w:b/>
          <w:bCs/>
          <w:caps/>
          <w:kern w:val="32"/>
          <w:sz w:val="18"/>
          <w:szCs w:val="18"/>
          <w:lang w:eastAsia="x-none"/>
        </w:rPr>
      </w:pPr>
    </w:p>
    <w:p w14:paraId="2A391B35" w14:textId="1734011E" w:rsidR="00EB7871" w:rsidRPr="006D5653" w:rsidRDefault="00EB7871" w:rsidP="00262053">
      <w:pPr>
        <w:pStyle w:val="Nagwek1"/>
      </w:pPr>
    </w:p>
    <w:sectPr w:rsidR="00EB7871" w:rsidRPr="006D5653">
      <w:headerReference w:type="default" r:id="rId27"/>
      <w:footerReference w:type="default" r:id="rId2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F18E" w14:textId="77777777" w:rsidR="000E4ECF" w:rsidRDefault="000E4ECF">
      <w:r>
        <w:separator/>
      </w:r>
    </w:p>
  </w:endnote>
  <w:endnote w:type="continuationSeparator" w:id="0">
    <w:p w14:paraId="37861E1A" w14:textId="77777777" w:rsidR="000E4ECF" w:rsidRDefault="000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Fira Sans">
    <w:charset w:val="00"/>
    <w:family w:val="swiss"/>
    <w:pitch w:val="variable"/>
    <w:sig w:usb0="600002FF"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721944">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3979" w14:textId="77777777" w:rsidR="000E4ECF" w:rsidRDefault="000E4ECF">
      <w:r>
        <w:separator/>
      </w:r>
    </w:p>
  </w:footnote>
  <w:footnote w:type="continuationSeparator" w:id="0">
    <w:p w14:paraId="0ED4D124" w14:textId="77777777" w:rsidR="000E4ECF" w:rsidRDefault="000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4C5D28F4" w14:textId="1B9220CD" w:rsidR="00A32C82" w:rsidRDefault="002D0378">
    <w:pPr>
      <w:pStyle w:val="Nagwek"/>
      <w:jc w:val="center"/>
      <w:rPr>
        <w:sz w:val="18"/>
        <w:szCs w:val="18"/>
      </w:rPr>
    </w:pPr>
    <w:r w:rsidRPr="002D0378">
      <w:rPr>
        <w:sz w:val="18"/>
        <w:szCs w:val="18"/>
      </w:rPr>
      <w:t>dostawa i montaż wyposażenia meblowego portierni w budynku B3 WIMiR - KC-DE-zp.272-619/25</w:t>
    </w:r>
  </w:p>
  <w:p w14:paraId="2BCCE9D1" w14:textId="77777777" w:rsidR="00D35830" w:rsidRDefault="00721944">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E8D5E7F"/>
    <w:multiLevelType w:val="hybridMultilevel"/>
    <w:tmpl w:val="C9182EF2"/>
    <w:lvl w:ilvl="0" w:tplc="5D4A42DC">
      <w:start w:val="1"/>
      <w:numFmt w:val="decimal"/>
      <w:lvlText w:val="%1)"/>
      <w:lvlJc w:val="left"/>
      <w:pPr>
        <w:ind w:left="360" w:hanging="360"/>
      </w:pPr>
      <w:rPr>
        <w:rFonts w:ascii="Verdana" w:eastAsia="Times New Roman" w:hAnsi="Verdana" w:cs="Arial"/>
      </w:rPr>
    </w:lvl>
    <w:lvl w:ilvl="1" w:tplc="FFFFFFFF">
      <w:start w:val="1"/>
      <w:numFmt w:val="bullet"/>
      <w:lvlText w:val=""/>
      <w:lvlJc w:val="left"/>
      <w:pPr>
        <w:ind w:left="720" w:hanging="360"/>
      </w:pPr>
      <w:rPr>
        <w:rFonts w:ascii="Symbol" w:hAnsi="Symbol" w:hint="default"/>
      </w:rPr>
    </w:lvl>
    <w:lvl w:ilvl="2" w:tplc="FFFFFFFF">
      <w:start w:val="1"/>
      <w:numFmt w:val="decimal"/>
      <w:lvlText w:val="%3."/>
      <w:lvlJc w:val="left"/>
      <w:pPr>
        <w:ind w:left="1070" w:hanging="360"/>
      </w:pPr>
      <w:rPr>
        <w:strike w:val="0"/>
        <w:dstrike w:val="0"/>
        <w:u w:val="none"/>
        <w:effect w:val="none"/>
      </w:rPr>
    </w:lvl>
    <w:lvl w:ilvl="3" w:tplc="FFFFFFFF">
      <w:numFmt w:val="bullet"/>
      <w:lvlText w:val="•"/>
      <w:lvlJc w:val="left"/>
      <w:pPr>
        <w:ind w:left="2236" w:hanging="360"/>
      </w:pPr>
      <w:rPr>
        <w:rFonts w:ascii="Verdana" w:eastAsia="Calibri" w:hAnsi="Verdana" w:cstheme="minorHAnsi" w:hint="default"/>
      </w:rPr>
    </w:lvl>
    <w:lvl w:ilvl="4" w:tplc="FFFFFFFF">
      <w:start w:val="1"/>
      <w:numFmt w:val="lowerLetter"/>
      <w:lvlText w:val="%5."/>
      <w:lvlJc w:val="left"/>
      <w:pPr>
        <w:ind w:left="2956" w:hanging="360"/>
      </w:pPr>
    </w:lvl>
    <w:lvl w:ilvl="5" w:tplc="FFFFFFFF">
      <w:start w:val="1"/>
      <w:numFmt w:val="lowerRoman"/>
      <w:lvlText w:val="%6."/>
      <w:lvlJc w:val="right"/>
      <w:pPr>
        <w:ind w:left="3676" w:hanging="180"/>
      </w:pPr>
    </w:lvl>
    <w:lvl w:ilvl="6" w:tplc="FFFFFFFF">
      <w:start w:val="1"/>
      <w:numFmt w:val="decimal"/>
      <w:lvlText w:val="%7."/>
      <w:lvlJc w:val="left"/>
      <w:pPr>
        <w:ind w:left="4396" w:hanging="360"/>
      </w:pPr>
    </w:lvl>
    <w:lvl w:ilvl="7" w:tplc="FFFFFFFF">
      <w:start w:val="1"/>
      <w:numFmt w:val="lowerLetter"/>
      <w:lvlText w:val="%8."/>
      <w:lvlJc w:val="left"/>
      <w:pPr>
        <w:ind w:left="5116" w:hanging="360"/>
      </w:pPr>
    </w:lvl>
    <w:lvl w:ilvl="8" w:tplc="FFFFFFFF">
      <w:start w:val="1"/>
      <w:numFmt w:val="lowerRoman"/>
      <w:lvlText w:val="%9."/>
      <w:lvlJc w:val="right"/>
      <w:pPr>
        <w:ind w:left="5836" w:hanging="180"/>
      </w:pPr>
    </w:lvl>
  </w:abstractNum>
  <w:abstractNum w:abstractNumId="3" w15:restartNumberingAfterBreak="0">
    <w:nsid w:val="0EDD696D"/>
    <w:multiLevelType w:val="hybridMultilevel"/>
    <w:tmpl w:val="9614FB4A"/>
    <w:lvl w:ilvl="0" w:tplc="0A720BD6">
      <w:start w:val="1"/>
      <w:numFmt w:val="lowerLetter"/>
      <w:lvlText w:val="%1)"/>
      <w:lvlJc w:val="left"/>
      <w:pPr>
        <w:ind w:left="1353" w:hanging="360"/>
      </w:pPr>
      <w:rPr>
        <w:rFonts w:hint="default"/>
        <w:i w:val="0"/>
        <w:iCs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0814EF0"/>
    <w:multiLevelType w:val="hybridMultilevel"/>
    <w:tmpl w:val="3B3E2086"/>
    <w:lvl w:ilvl="0" w:tplc="3B662186">
      <w:start w:val="1"/>
      <w:numFmt w:val="decimal"/>
      <w:lvlText w:val="%1)"/>
      <w:lvlJc w:val="left"/>
      <w:pPr>
        <w:ind w:left="1713" w:hanging="360"/>
      </w:pPr>
      <w:rPr>
        <w:rFonts w:eastAsia="Times New Roman" w:cs="Times New Roman" w:hint="default"/>
        <w:b/>
        <w:bCs/>
        <w:u w:val="none"/>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1EE3197E"/>
    <w:multiLevelType w:val="multilevel"/>
    <w:tmpl w:val="2A5212EC"/>
    <w:lvl w:ilvl="0">
      <w:start w:val="1"/>
      <w:numFmt w:val="decimal"/>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3761CE2"/>
    <w:multiLevelType w:val="hybridMultilevel"/>
    <w:tmpl w:val="F866F704"/>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 w15:restartNumberingAfterBreak="0">
    <w:nsid w:val="271930BA"/>
    <w:multiLevelType w:val="hybridMultilevel"/>
    <w:tmpl w:val="F866F704"/>
    <w:lvl w:ilvl="0" w:tplc="5A7E257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7D49CA"/>
    <w:multiLevelType w:val="hybridMultilevel"/>
    <w:tmpl w:val="BBFA0126"/>
    <w:lvl w:ilvl="0" w:tplc="E1040B74">
      <w:start w:val="1"/>
      <w:numFmt w:val="lowerLetter"/>
      <w:lvlText w:val="%1)"/>
      <w:lvlJc w:val="left"/>
      <w:pPr>
        <w:ind w:left="1891" w:hanging="360"/>
      </w:pPr>
      <w:rPr>
        <w:rFonts w:hint="default"/>
      </w:rPr>
    </w:lvl>
    <w:lvl w:ilvl="1" w:tplc="04150019" w:tentative="1">
      <w:start w:val="1"/>
      <w:numFmt w:val="lowerLetter"/>
      <w:lvlText w:val="%2."/>
      <w:lvlJc w:val="left"/>
      <w:pPr>
        <w:ind w:left="2611" w:hanging="360"/>
      </w:pPr>
    </w:lvl>
    <w:lvl w:ilvl="2" w:tplc="0415001B" w:tentative="1">
      <w:start w:val="1"/>
      <w:numFmt w:val="lowerRoman"/>
      <w:lvlText w:val="%3."/>
      <w:lvlJc w:val="right"/>
      <w:pPr>
        <w:ind w:left="3331" w:hanging="180"/>
      </w:pPr>
    </w:lvl>
    <w:lvl w:ilvl="3" w:tplc="0415000F" w:tentative="1">
      <w:start w:val="1"/>
      <w:numFmt w:val="decimal"/>
      <w:lvlText w:val="%4."/>
      <w:lvlJc w:val="left"/>
      <w:pPr>
        <w:ind w:left="4051" w:hanging="360"/>
      </w:pPr>
    </w:lvl>
    <w:lvl w:ilvl="4" w:tplc="04150019" w:tentative="1">
      <w:start w:val="1"/>
      <w:numFmt w:val="lowerLetter"/>
      <w:lvlText w:val="%5."/>
      <w:lvlJc w:val="left"/>
      <w:pPr>
        <w:ind w:left="4771" w:hanging="360"/>
      </w:pPr>
    </w:lvl>
    <w:lvl w:ilvl="5" w:tplc="0415001B" w:tentative="1">
      <w:start w:val="1"/>
      <w:numFmt w:val="lowerRoman"/>
      <w:lvlText w:val="%6."/>
      <w:lvlJc w:val="right"/>
      <w:pPr>
        <w:ind w:left="5491" w:hanging="180"/>
      </w:pPr>
    </w:lvl>
    <w:lvl w:ilvl="6" w:tplc="0415000F" w:tentative="1">
      <w:start w:val="1"/>
      <w:numFmt w:val="decimal"/>
      <w:lvlText w:val="%7."/>
      <w:lvlJc w:val="left"/>
      <w:pPr>
        <w:ind w:left="6211" w:hanging="360"/>
      </w:pPr>
    </w:lvl>
    <w:lvl w:ilvl="7" w:tplc="04150019" w:tentative="1">
      <w:start w:val="1"/>
      <w:numFmt w:val="lowerLetter"/>
      <w:lvlText w:val="%8."/>
      <w:lvlJc w:val="left"/>
      <w:pPr>
        <w:ind w:left="6931" w:hanging="360"/>
      </w:pPr>
    </w:lvl>
    <w:lvl w:ilvl="8" w:tplc="0415001B" w:tentative="1">
      <w:start w:val="1"/>
      <w:numFmt w:val="lowerRoman"/>
      <w:lvlText w:val="%9."/>
      <w:lvlJc w:val="right"/>
      <w:pPr>
        <w:ind w:left="7651" w:hanging="180"/>
      </w:pPr>
    </w:lvl>
  </w:abstractNum>
  <w:abstractNum w:abstractNumId="10"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F8508B3"/>
    <w:multiLevelType w:val="hybridMultilevel"/>
    <w:tmpl w:val="13642A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5C3226F3"/>
    <w:multiLevelType w:val="hybridMultilevel"/>
    <w:tmpl w:val="ACEC8EB2"/>
    <w:lvl w:ilvl="0" w:tplc="04150017">
      <w:start w:val="1"/>
      <w:numFmt w:val="lowerLetter"/>
      <w:lvlText w:val="%1)"/>
      <w:lvlJc w:val="left"/>
      <w:pPr>
        <w:ind w:left="644" w:hanging="360"/>
      </w:pPr>
    </w:lvl>
    <w:lvl w:ilvl="1" w:tplc="B2A86168">
      <w:start w:val="1"/>
      <w:numFmt w:val="lowerLetter"/>
      <w:lvlText w:val="%2)"/>
      <w:lvlJc w:val="left"/>
      <w:pPr>
        <w:ind w:left="927" w:hanging="360"/>
      </w:pPr>
      <w:rPr>
        <w:b w:val="0"/>
      </w:r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5" w15:restartNumberingAfterBreak="0">
    <w:nsid w:val="5E913500"/>
    <w:multiLevelType w:val="hybridMultilevel"/>
    <w:tmpl w:val="3E909A9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60C1F4B"/>
    <w:multiLevelType w:val="multilevel"/>
    <w:tmpl w:val="B85A0C24"/>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A005255"/>
    <w:multiLevelType w:val="hybridMultilevel"/>
    <w:tmpl w:val="3B3E2086"/>
    <w:lvl w:ilvl="0" w:tplc="FFFFFFFF">
      <w:start w:val="1"/>
      <w:numFmt w:val="decimal"/>
      <w:lvlText w:val="%1)"/>
      <w:lvlJc w:val="left"/>
      <w:pPr>
        <w:ind w:left="1713" w:hanging="360"/>
      </w:pPr>
      <w:rPr>
        <w:rFonts w:eastAsia="Times New Roman" w:cs="Times New Roman" w:hint="default"/>
        <w:b/>
        <w:bCs/>
        <w:u w:val="none"/>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8"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1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5CD0262"/>
    <w:multiLevelType w:val="hybridMultilevel"/>
    <w:tmpl w:val="FD2874E8"/>
    <w:lvl w:ilvl="0" w:tplc="87A8C672">
      <w:start w:val="1"/>
      <w:numFmt w:val="bullet"/>
      <w:lvlText w:val=""/>
      <w:lvlJc w:val="left"/>
      <w:pPr>
        <w:ind w:left="720" w:hanging="360"/>
      </w:pPr>
      <w:rPr>
        <w:rFonts w:ascii="Symbol" w:hAnsi="Symbol"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2"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78CE5A5C"/>
    <w:multiLevelType w:val="hybridMultilevel"/>
    <w:tmpl w:val="686C64B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2620872">
    <w:abstractNumId w:val="5"/>
  </w:num>
  <w:num w:numId="2" w16cid:durableId="709112282">
    <w:abstractNumId w:val="8"/>
  </w:num>
  <w:num w:numId="3" w16cid:durableId="734400342">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0"/>
  </w:num>
  <w:num w:numId="5" w16cid:durableId="1774089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19"/>
  </w:num>
  <w:num w:numId="8" w16cid:durableId="2124108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0"/>
  </w:num>
  <w:num w:numId="10" w16cid:durableId="535240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811196">
    <w:abstractNumId w:val="18"/>
  </w:num>
  <w:num w:numId="12" w16cid:durableId="1983853337">
    <w:abstractNumId w:val="20"/>
  </w:num>
  <w:num w:numId="13" w16cid:durableId="19949875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2197721">
    <w:abstractNumId w:val="3"/>
  </w:num>
  <w:num w:numId="15" w16cid:durableId="2051760439">
    <w:abstractNumId w:val="22"/>
  </w:num>
  <w:num w:numId="16" w16cid:durableId="984428861">
    <w:abstractNumId w:val="21"/>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05378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79743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0257108">
    <w:abstractNumId w:val="21"/>
  </w:num>
  <w:num w:numId="20" w16cid:durableId="2088765556">
    <w:abstractNumId w:val="15"/>
  </w:num>
  <w:num w:numId="21" w16cid:durableId="1890454124">
    <w:abstractNumId w:val="14"/>
  </w:num>
  <w:num w:numId="22" w16cid:durableId="139661382">
    <w:abstractNumId w:val="2"/>
  </w:num>
  <w:num w:numId="23" w16cid:durableId="34819079">
    <w:abstractNumId w:val="9"/>
  </w:num>
  <w:num w:numId="24" w16cid:durableId="1249382266">
    <w:abstractNumId w:val="11"/>
  </w:num>
  <w:num w:numId="25" w16cid:durableId="1089736211">
    <w:abstractNumId w:val="16"/>
    <w:lvlOverride w:ilvl="0">
      <w:lvl w:ilvl="0">
        <w:start w:val="1"/>
        <w:numFmt w:val="decimal"/>
        <w:lvlText w:val="%1."/>
        <w:lvlJc w:val="left"/>
        <w:pPr>
          <w:ind w:left="432" w:hanging="432"/>
        </w:pPr>
        <w:rPr>
          <w:rFonts w:ascii="Verdana" w:hAnsi="Verdana" w:hint="default"/>
          <w:b/>
          <w:i w:val="0"/>
          <w:sz w:val="18"/>
          <w:szCs w:val="18"/>
        </w:rPr>
      </w:lvl>
    </w:lvlOverride>
  </w:num>
  <w:num w:numId="26" w16cid:durableId="1964380287">
    <w:abstractNumId w:val="7"/>
  </w:num>
  <w:num w:numId="27" w16cid:durableId="1070427079">
    <w:abstractNumId w:val="6"/>
  </w:num>
  <w:num w:numId="28" w16cid:durableId="472143610">
    <w:abstractNumId w:val="16"/>
  </w:num>
  <w:num w:numId="29" w16cid:durableId="997148467">
    <w:abstractNumId w:val="4"/>
  </w:num>
  <w:num w:numId="30" w16cid:durableId="131386767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70A"/>
    <w:rsid w:val="00004D89"/>
    <w:rsid w:val="00005B02"/>
    <w:rsid w:val="000067E5"/>
    <w:rsid w:val="00007BF6"/>
    <w:rsid w:val="00012833"/>
    <w:rsid w:val="00013EC7"/>
    <w:rsid w:val="00020FF3"/>
    <w:rsid w:val="00024DB1"/>
    <w:rsid w:val="00025A39"/>
    <w:rsid w:val="00026453"/>
    <w:rsid w:val="00026C9A"/>
    <w:rsid w:val="0003083E"/>
    <w:rsid w:val="00031855"/>
    <w:rsid w:val="00032558"/>
    <w:rsid w:val="00033539"/>
    <w:rsid w:val="00034D1A"/>
    <w:rsid w:val="00036DB5"/>
    <w:rsid w:val="0004094C"/>
    <w:rsid w:val="000410C2"/>
    <w:rsid w:val="0004113A"/>
    <w:rsid w:val="00041A23"/>
    <w:rsid w:val="000441C7"/>
    <w:rsid w:val="00046CEF"/>
    <w:rsid w:val="000471B4"/>
    <w:rsid w:val="00050901"/>
    <w:rsid w:val="000515DB"/>
    <w:rsid w:val="00052C49"/>
    <w:rsid w:val="00052D30"/>
    <w:rsid w:val="000540C7"/>
    <w:rsid w:val="00054160"/>
    <w:rsid w:val="00056B6A"/>
    <w:rsid w:val="0005779B"/>
    <w:rsid w:val="00057D91"/>
    <w:rsid w:val="000630E3"/>
    <w:rsid w:val="000666AF"/>
    <w:rsid w:val="0007005A"/>
    <w:rsid w:val="00080783"/>
    <w:rsid w:val="00080D02"/>
    <w:rsid w:val="00082134"/>
    <w:rsid w:val="00082438"/>
    <w:rsid w:val="00082C68"/>
    <w:rsid w:val="000975E3"/>
    <w:rsid w:val="000A1140"/>
    <w:rsid w:val="000A1CDA"/>
    <w:rsid w:val="000A2E0B"/>
    <w:rsid w:val="000A32C4"/>
    <w:rsid w:val="000A59AF"/>
    <w:rsid w:val="000B08A9"/>
    <w:rsid w:val="000B0F13"/>
    <w:rsid w:val="000C1616"/>
    <w:rsid w:val="000C2EB1"/>
    <w:rsid w:val="000C62C5"/>
    <w:rsid w:val="000C63A2"/>
    <w:rsid w:val="000C71D7"/>
    <w:rsid w:val="000C732C"/>
    <w:rsid w:val="000D3BC4"/>
    <w:rsid w:val="000D7A08"/>
    <w:rsid w:val="000E4ECF"/>
    <w:rsid w:val="000E737C"/>
    <w:rsid w:val="000E7443"/>
    <w:rsid w:val="000F01D8"/>
    <w:rsid w:val="000F03BD"/>
    <w:rsid w:val="000F46DC"/>
    <w:rsid w:val="000F53AD"/>
    <w:rsid w:val="000F56E1"/>
    <w:rsid w:val="000F6BF2"/>
    <w:rsid w:val="00103072"/>
    <w:rsid w:val="00105A7A"/>
    <w:rsid w:val="001075DF"/>
    <w:rsid w:val="00115734"/>
    <w:rsid w:val="0011749C"/>
    <w:rsid w:val="00121871"/>
    <w:rsid w:val="00121BF1"/>
    <w:rsid w:val="00125A9A"/>
    <w:rsid w:val="001262A7"/>
    <w:rsid w:val="00126357"/>
    <w:rsid w:val="00127036"/>
    <w:rsid w:val="00130E6E"/>
    <w:rsid w:val="00131790"/>
    <w:rsid w:val="00132584"/>
    <w:rsid w:val="001338D9"/>
    <w:rsid w:val="00133B55"/>
    <w:rsid w:val="0013434C"/>
    <w:rsid w:val="00141A13"/>
    <w:rsid w:val="0014454A"/>
    <w:rsid w:val="00147155"/>
    <w:rsid w:val="00150032"/>
    <w:rsid w:val="001542F3"/>
    <w:rsid w:val="00156C0A"/>
    <w:rsid w:val="00157D1E"/>
    <w:rsid w:val="0016440F"/>
    <w:rsid w:val="001644FA"/>
    <w:rsid w:val="00166D9D"/>
    <w:rsid w:val="00167398"/>
    <w:rsid w:val="0017404D"/>
    <w:rsid w:val="00176CA1"/>
    <w:rsid w:val="00180BDE"/>
    <w:rsid w:val="00181791"/>
    <w:rsid w:val="00183313"/>
    <w:rsid w:val="0018407C"/>
    <w:rsid w:val="00191475"/>
    <w:rsid w:val="00192F39"/>
    <w:rsid w:val="00194EF2"/>
    <w:rsid w:val="0019588C"/>
    <w:rsid w:val="001A0EB7"/>
    <w:rsid w:val="001B08AD"/>
    <w:rsid w:val="001B12DB"/>
    <w:rsid w:val="001B3F5E"/>
    <w:rsid w:val="001B4110"/>
    <w:rsid w:val="001B6A19"/>
    <w:rsid w:val="001C1AC2"/>
    <w:rsid w:val="001C27D3"/>
    <w:rsid w:val="001C30E8"/>
    <w:rsid w:val="001C33BB"/>
    <w:rsid w:val="001C5986"/>
    <w:rsid w:val="001D578F"/>
    <w:rsid w:val="001D68F6"/>
    <w:rsid w:val="001E0E3F"/>
    <w:rsid w:val="001E29F2"/>
    <w:rsid w:val="001E4CE2"/>
    <w:rsid w:val="001E66C0"/>
    <w:rsid w:val="001F1894"/>
    <w:rsid w:val="001F7B41"/>
    <w:rsid w:val="00201D7C"/>
    <w:rsid w:val="00204058"/>
    <w:rsid w:val="00204F62"/>
    <w:rsid w:val="00207746"/>
    <w:rsid w:val="00213D29"/>
    <w:rsid w:val="00214DAE"/>
    <w:rsid w:val="00217019"/>
    <w:rsid w:val="00217828"/>
    <w:rsid w:val="002239C2"/>
    <w:rsid w:val="00223EF2"/>
    <w:rsid w:val="00226999"/>
    <w:rsid w:val="002306BE"/>
    <w:rsid w:val="00232EF6"/>
    <w:rsid w:val="0023316E"/>
    <w:rsid w:val="002333D7"/>
    <w:rsid w:val="0023697B"/>
    <w:rsid w:val="002416CF"/>
    <w:rsid w:val="00243000"/>
    <w:rsid w:val="00243143"/>
    <w:rsid w:val="00243FB4"/>
    <w:rsid w:val="002457DC"/>
    <w:rsid w:val="0024673F"/>
    <w:rsid w:val="00246B26"/>
    <w:rsid w:val="002478E6"/>
    <w:rsid w:val="00247C72"/>
    <w:rsid w:val="0025219F"/>
    <w:rsid w:val="00253E74"/>
    <w:rsid w:val="00262053"/>
    <w:rsid w:val="00263EFE"/>
    <w:rsid w:val="00264019"/>
    <w:rsid w:val="00266A28"/>
    <w:rsid w:val="0026781F"/>
    <w:rsid w:val="002746F7"/>
    <w:rsid w:val="00277E7E"/>
    <w:rsid w:val="0028470F"/>
    <w:rsid w:val="002962E0"/>
    <w:rsid w:val="002963F2"/>
    <w:rsid w:val="002A2915"/>
    <w:rsid w:val="002A2D4A"/>
    <w:rsid w:val="002A350A"/>
    <w:rsid w:val="002A4ED7"/>
    <w:rsid w:val="002B099F"/>
    <w:rsid w:val="002B22BF"/>
    <w:rsid w:val="002B7905"/>
    <w:rsid w:val="002C6F85"/>
    <w:rsid w:val="002D031A"/>
    <w:rsid w:val="002D0378"/>
    <w:rsid w:val="002D41B5"/>
    <w:rsid w:val="002D4818"/>
    <w:rsid w:val="002D4E51"/>
    <w:rsid w:val="002D76FF"/>
    <w:rsid w:val="002D7A25"/>
    <w:rsid w:val="002E0CCC"/>
    <w:rsid w:val="002E20E8"/>
    <w:rsid w:val="002E333B"/>
    <w:rsid w:val="002E5E36"/>
    <w:rsid w:val="002E666C"/>
    <w:rsid w:val="002E7C8B"/>
    <w:rsid w:val="002F07D4"/>
    <w:rsid w:val="002F4360"/>
    <w:rsid w:val="002F7ACE"/>
    <w:rsid w:val="003064AE"/>
    <w:rsid w:val="00310C85"/>
    <w:rsid w:val="0031141E"/>
    <w:rsid w:val="003200AE"/>
    <w:rsid w:val="003209A8"/>
    <w:rsid w:val="003217AE"/>
    <w:rsid w:val="00322993"/>
    <w:rsid w:val="00325E66"/>
    <w:rsid w:val="00326AA3"/>
    <w:rsid w:val="00330F50"/>
    <w:rsid w:val="00333636"/>
    <w:rsid w:val="00333EB5"/>
    <w:rsid w:val="00334E8F"/>
    <w:rsid w:val="00335C23"/>
    <w:rsid w:val="00335F71"/>
    <w:rsid w:val="003362AF"/>
    <w:rsid w:val="0034336E"/>
    <w:rsid w:val="00343460"/>
    <w:rsid w:val="003440B4"/>
    <w:rsid w:val="0034463B"/>
    <w:rsid w:val="003520AB"/>
    <w:rsid w:val="00364F10"/>
    <w:rsid w:val="00370A37"/>
    <w:rsid w:val="003729E3"/>
    <w:rsid w:val="0037392B"/>
    <w:rsid w:val="00374986"/>
    <w:rsid w:val="0037724B"/>
    <w:rsid w:val="00377981"/>
    <w:rsid w:val="0038188C"/>
    <w:rsid w:val="00381ADF"/>
    <w:rsid w:val="00381D45"/>
    <w:rsid w:val="00383BC8"/>
    <w:rsid w:val="00384056"/>
    <w:rsid w:val="00387CD0"/>
    <w:rsid w:val="00395ED5"/>
    <w:rsid w:val="0039639A"/>
    <w:rsid w:val="0039694C"/>
    <w:rsid w:val="00396A6A"/>
    <w:rsid w:val="00396C33"/>
    <w:rsid w:val="003B6B7C"/>
    <w:rsid w:val="003C478A"/>
    <w:rsid w:val="003C4BDA"/>
    <w:rsid w:val="003D0168"/>
    <w:rsid w:val="003D02DA"/>
    <w:rsid w:val="003D0409"/>
    <w:rsid w:val="003D3DBC"/>
    <w:rsid w:val="003D4314"/>
    <w:rsid w:val="003D5462"/>
    <w:rsid w:val="003D58D6"/>
    <w:rsid w:val="003D736C"/>
    <w:rsid w:val="003E0A15"/>
    <w:rsid w:val="003F3FF4"/>
    <w:rsid w:val="003F4C07"/>
    <w:rsid w:val="003F5A2C"/>
    <w:rsid w:val="0040231C"/>
    <w:rsid w:val="00403B18"/>
    <w:rsid w:val="0040419B"/>
    <w:rsid w:val="00404B34"/>
    <w:rsid w:val="004130AD"/>
    <w:rsid w:val="0041437D"/>
    <w:rsid w:val="004201F8"/>
    <w:rsid w:val="00422842"/>
    <w:rsid w:val="00422BAE"/>
    <w:rsid w:val="00423EDC"/>
    <w:rsid w:val="004248CE"/>
    <w:rsid w:val="00424D45"/>
    <w:rsid w:val="004327AD"/>
    <w:rsid w:val="004350D7"/>
    <w:rsid w:val="00437B8D"/>
    <w:rsid w:val="00437CEA"/>
    <w:rsid w:val="004460EE"/>
    <w:rsid w:val="004463FB"/>
    <w:rsid w:val="004549A2"/>
    <w:rsid w:val="004617E9"/>
    <w:rsid w:val="00464314"/>
    <w:rsid w:val="00464AA7"/>
    <w:rsid w:val="00465805"/>
    <w:rsid w:val="00466174"/>
    <w:rsid w:val="00466719"/>
    <w:rsid w:val="00466959"/>
    <w:rsid w:val="00466D96"/>
    <w:rsid w:val="00471542"/>
    <w:rsid w:val="00472F68"/>
    <w:rsid w:val="0047553B"/>
    <w:rsid w:val="00475D05"/>
    <w:rsid w:val="0047646F"/>
    <w:rsid w:val="00481FB1"/>
    <w:rsid w:val="004820E5"/>
    <w:rsid w:val="00483F80"/>
    <w:rsid w:val="004841FF"/>
    <w:rsid w:val="00484B56"/>
    <w:rsid w:val="00485968"/>
    <w:rsid w:val="004878E6"/>
    <w:rsid w:val="00493DCE"/>
    <w:rsid w:val="004A1C17"/>
    <w:rsid w:val="004A3DED"/>
    <w:rsid w:val="004A3EC1"/>
    <w:rsid w:val="004A5CA5"/>
    <w:rsid w:val="004B524E"/>
    <w:rsid w:val="004B680C"/>
    <w:rsid w:val="004C303E"/>
    <w:rsid w:val="004C3C3B"/>
    <w:rsid w:val="004C3FCD"/>
    <w:rsid w:val="004C525B"/>
    <w:rsid w:val="004C7D0E"/>
    <w:rsid w:val="004D10CC"/>
    <w:rsid w:val="004D2D60"/>
    <w:rsid w:val="004D5509"/>
    <w:rsid w:val="004D67F9"/>
    <w:rsid w:val="004D7A7C"/>
    <w:rsid w:val="004E3326"/>
    <w:rsid w:val="004E3A7E"/>
    <w:rsid w:val="004E3C06"/>
    <w:rsid w:val="004E7BF9"/>
    <w:rsid w:val="004F50A8"/>
    <w:rsid w:val="005060B9"/>
    <w:rsid w:val="005075FB"/>
    <w:rsid w:val="00507826"/>
    <w:rsid w:val="00510831"/>
    <w:rsid w:val="00511A5D"/>
    <w:rsid w:val="00514B68"/>
    <w:rsid w:val="00514D20"/>
    <w:rsid w:val="00515530"/>
    <w:rsid w:val="005161ED"/>
    <w:rsid w:val="005216FB"/>
    <w:rsid w:val="005224CE"/>
    <w:rsid w:val="00523851"/>
    <w:rsid w:val="0052404F"/>
    <w:rsid w:val="005241B2"/>
    <w:rsid w:val="00533BE4"/>
    <w:rsid w:val="0053696B"/>
    <w:rsid w:val="00536FAD"/>
    <w:rsid w:val="0054473A"/>
    <w:rsid w:val="0054586C"/>
    <w:rsid w:val="00554216"/>
    <w:rsid w:val="00554D73"/>
    <w:rsid w:val="00561B14"/>
    <w:rsid w:val="00562E86"/>
    <w:rsid w:val="00562F17"/>
    <w:rsid w:val="005631F3"/>
    <w:rsid w:val="00563243"/>
    <w:rsid w:val="005645F4"/>
    <w:rsid w:val="0057095B"/>
    <w:rsid w:val="00571EFD"/>
    <w:rsid w:val="005725E8"/>
    <w:rsid w:val="005737B0"/>
    <w:rsid w:val="0057387E"/>
    <w:rsid w:val="00573981"/>
    <w:rsid w:val="005741F3"/>
    <w:rsid w:val="0057697F"/>
    <w:rsid w:val="005828F4"/>
    <w:rsid w:val="00584F80"/>
    <w:rsid w:val="005868C7"/>
    <w:rsid w:val="005905D6"/>
    <w:rsid w:val="00596506"/>
    <w:rsid w:val="005976F2"/>
    <w:rsid w:val="005A490D"/>
    <w:rsid w:val="005A76C2"/>
    <w:rsid w:val="005B4881"/>
    <w:rsid w:val="005B6FB0"/>
    <w:rsid w:val="005C46D9"/>
    <w:rsid w:val="005C701B"/>
    <w:rsid w:val="005D0A27"/>
    <w:rsid w:val="005D211F"/>
    <w:rsid w:val="005D2148"/>
    <w:rsid w:val="005D2679"/>
    <w:rsid w:val="005D2778"/>
    <w:rsid w:val="005E2125"/>
    <w:rsid w:val="005E544C"/>
    <w:rsid w:val="005E601C"/>
    <w:rsid w:val="005E70A3"/>
    <w:rsid w:val="005E73AC"/>
    <w:rsid w:val="005F0D3B"/>
    <w:rsid w:val="005F2BF6"/>
    <w:rsid w:val="005F5697"/>
    <w:rsid w:val="005F6A69"/>
    <w:rsid w:val="00603291"/>
    <w:rsid w:val="00603892"/>
    <w:rsid w:val="006047E6"/>
    <w:rsid w:val="00605A6E"/>
    <w:rsid w:val="006066FD"/>
    <w:rsid w:val="00610D3A"/>
    <w:rsid w:val="006143FC"/>
    <w:rsid w:val="0061452F"/>
    <w:rsid w:val="00614581"/>
    <w:rsid w:val="00614B91"/>
    <w:rsid w:val="00616B2D"/>
    <w:rsid w:val="006256DD"/>
    <w:rsid w:val="006260AC"/>
    <w:rsid w:val="0062770C"/>
    <w:rsid w:val="00627ED2"/>
    <w:rsid w:val="00631616"/>
    <w:rsid w:val="006318DF"/>
    <w:rsid w:val="0063322D"/>
    <w:rsid w:val="00634AFB"/>
    <w:rsid w:val="006369CE"/>
    <w:rsid w:val="0063732B"/>
    <w:rsid w:val="006415E9"/>
    <w:rsid w:val="00650268"/>
    <w:rsid w:val="006521C9"/>
    <w:rsid w:val="006527F1"/>
    <w:rsid w:val="0065610D"/>
    <w:rsid w:val="00656498"/>
    <w:rsid w:val="00656996"/>
    <w:rsid w:val="00656F8E"/>
    <w:rsid w:val="00657A80"/>
    <w:rsid w:val="0066198A"/>
    <w:rsid w:val="00663317"/>
    <w:rsid w:val="0066381A"/>
    <w:rsid w:val="00663D14"/>
    <w:rsid w:val="00666C20"/>
    <w:rsid w:val="006672A6"/>
    <w:rsid w:val="00670A26"/>
    <w:rsid w:val="006737D4"/>
    <w:rsid w:val="0067795B"/>
    <w:rsid w:val="006810A7"/>
    <w:rsid w:val="00681AF7"/>
    <w:rsid w:val="00686DA2"/>
    <w:rsid w:val="00691812"/>
    <w:rsid w:val="006939EC"/>
    <w:rsid w:val="00696AF8"/>
    <w:rsid w:val="006B1DAA"/>
    <w:rsid w:val="006B281B"/>
    <w:rsid w:val="006B2D67"/>
    <w:rsid w:val="006C1585"/>
    <w:rsid w:val="006C1E93"/>
    <w:rsid w:val="006C1F3A"/>
    <w:rsid w:val="006C5C7B"/>
    <w:rsid w:val="006C7328"/>
    <w:rsid w:val="006D2D9F"/>
    <w:rsid w:val="006D473F"/>
    <w:rsid w:val="006D5653"/>
    <w:rsid w:val="006D74D8"/>
    <w:rsid w:val="006E2613"/>
    <w:rsid w:val="006E2896"/>
    <w:rsid w:val="006E2CC4"/>
    <w:rsid w:val="006E7DFF"/>
    <w:rsid w:val="006F0CD5"/>
    <w:rsid w:val="006F5BCD"/>
    <w:rsid w:val="006F6D68"/>
    <w:rsid w:val="006F77F8"/>
    <w:rsid w:val="00702626"/>
    <w:rsid w:val="00703F5F"/>
    <w:rsid w:val="00705BE6"/>
    <w:rsid w:val="0070620B"/>
    <w:rsid w:val="0071220B"/>
    <w:rsid w:val="00712C26"/>
    <w:rsid w:val="00713508"/>
    <w:rsid w:val="00713C69"/>
    <w:rsid w:val="00713E16"/>
    <w:rsid w:val="00717726"/>
    <w:rsid w:val="00721944"/>
    <w:rsid w:val="00722A08"/>
    <w:rsid w:val="007232EE"/>
    <w:rsid w:val="00730E7F"/>
    <w:rsid w:val="0073111D"/>
    <w:rsid w:val="00732B5E"/>
    <w:rsid w:val="00734784"/>
    <w:rsid w:val="00740B94"/>
    <w:rsid w:val="00740EFA"/>
    <w:rsid w:val="00740F53"/>
    <w:rsid w:val="00741CCD"/>
    <w:rsid w:val="007533C4"/>
    <w:rsid w:val="007553D5"/>
    <w:rsid w:val="00757FE2"/>
    <w:rsid w:val="00760959"/>
    <w:rsid w:val="00770037"/>
    <w:rsid w:val="00770E75"/>
    <w:rsid w:val="00774374"/>
    <w:rsid w:val="00774A7C"/>
    <w:rsid w:val="00775DFA"/>
    <w:rsid w:val="00780D28"/>
    <w:rsid w:val="00781B04"/>
    <w:rsid w:val="007853F7"/>
    <w:rsid w:val="007873D0"/>
    <w:rsid w:val="007911FF"/>
    <w:rsid w:val="00793568"/>
    <w:rsid w:val="007941DD"/>
    <w:rsid w:val="007A004A"/>
    <w:rsid w:val="007A132D"/>
    <w:rsid w:val="007A5710"/>
    <w:rsid w:val="007A6299"/>
    <w:rsid w:val="007B174A"/>
    <w:rsid w:val="007B4C2A"/>
    <w:rsid w:val="007B6AE3"/>
    <w:rsid w:val="007B7559"/>
    <w:rsid w:val="007C00B8"/>
    <w:rsid w:val="007C2464"/>
    <w:rsid w:val="007C44E9"/>
    <w:rsid w:val="007F35F3"/>
    <w:rsid w:val="007F3A2E"/>
    <w:rsid w:val="007F507E"/>
    <w:rsid w:val="007F7BF7"/>
    <w:rsid w:val="00802F25"/>
    <w:rsid w:val="008056A9"/>
    <w:rsid w:val="00807E15"/>
    <w:rsid w:val="00811693"/>
    <w:rsid w:val="00811E8A"/>
    <w:rsid w:val="008121FA"/>
    <w:rsid w:val="008155E5"/>
    <w:rsid w:val="00820382"/>
    <w:rsid w:val="0082230A"/>
    <w:rsid w:val="00822DFA"/>
    <w:rsid w:val="00823C81"/>
    <w:rsid w:val="0082612A"/>
    <w:rsid w:val="008278C6"/>
    <w:rsid w:val="00833A35"/>
    <w:rsid w:val="00836183"/>
    <w:rsid w:val="008405F6"/>
    <w:rsid w:val="00841E02"/>
    <w:rsid w:val="008431B7"/>
    <w:rsid w:val="00844250"/>
    <w:rsid w:val="0084633A"/>
    <w:rsid w:val="00853CE4"/>
    <w:rsid w:val="0085500D"/>
    <w:rsid w:val="00855B32"/>
    <w:rsid w:val="00860428"/>
    <w:rsid w:val="00861B28"/>
    <w:rsid w:val="00862609"/>
    <w:rsid w:val="0086293D"/>
    <w:rsid w:val="008634CF"/>
    <w:rsid w:val="00872FB2"/>
    <w:rsid w:val="008730FD"/>
    <w:rsid w:val="00873948"/>
    <w:rsid w:val="00874101"/>
    <w:rsid w:val="00881157"/>
    <w:rsid w:val="008824BD"/>
    <w:rsid w:val="00883670"/>
    <w:rsid w:val="0088377C"/>
    <w:rsid w:val="0088505F"/>
    <w:rsid w:val="00892EAD"/>
    <w:rsid w:val="00895AC8"/>
    <w:rsid w:val="00895D14"/>
    <w:rsid w:val="008A3895"/>
    <w:rsid w:val="008A5091"/>
    <w:rsid w:val="008B13A8"/>
    <w:rsid w:val="008B2BA7"/>
    <w:rsid w:val="008B60B4"/>
    <w:rsid w:val="008C47F9"/>
    <w:rsid w:val="008C57F0"/>
    <w:rsid w:val="008D33FF"/>
    <w:rsid w:val="008D48A7"/>
    <w:rsid w:val="008D7529"/>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15A2"/>
    <w:rsid w:val="00911789"/>
    <w:rsid w:val="00916008"/>
    <w:rsid w:val="00917B1E"/>
    <w:rsid w:val="00921A05"/>
    <w:rsid w:val="0092294D"/>
    <w:rsid w:val="00922FC7"/>
    <w:rsid w:val="00925F20"/>
    <w:rsid w:val="00925F62"/>
    <w:rsid w:val="00930133"/>
    <w:rsid w:val="009319B5"/>
    <w:rsid w:val="0093445C"/>
    <w:rsid w:val="0094101D"/>
    <w:rsid w:val="0094461F"/>
    <w:rsid w:val="00944DA3"/>
    <w:rsid w:val="00945B58"/>
    <w:rsid w:val="00947726"/>
    <w:rsid w:val="00950CB2"/>
    <w:rsid w:val="009526DC"/>
    <w:rsid w:val="009554B6"/>
    <w:rsid w:val="00955D45"/>
    <w:rsid w:val="00961A57"/>
    <w:rsid w:val="00966186"/>
    <w:rsid w:val="00970968"/>
    <w:rsid w:val="00977128"/>
    <w:rsid w:val="00983549"/>
    <w:rsid w:val="009838C7"/>
    <w:rsid w:val="009863E7"/>
    <w:rsid w:val="00990A89"/>
    <w:rsid w:val="009915F0"/>
    <w:rsid w:val="009A1CBD"/>
    <w:rsid w:val="009A4657"/>
    <w:rsid w:val="009A4CC1"/>
    <w:rsid w:val="009B239D"/>
    <w:rsid w:val="009B34AC"/>
    <w:rsid w:val="009B523D"/>
    <w:rsid w:val="009B5EF9"/>
    <w:rsid w:val="009B6086"/>
    <w:rsid w:val="009B72BF"/>
    <w:rsid w:val="009B75C1"/>
    <w:rsid w:val="009C3F06"/>
    <w:rsid w:val="009C6B9B"/>
    <w:rsid w:val="009D12D1"/>
    <w:rsid w:val="009D2316"/>
    <w:rsid w:val="009D760C"/>
    <w:rsid w:val="009E038F"/>
    <w:rsid w:val="009E4053"/>
    <w:rsid w:val="009E7B6E"/>
    <w:rsid w:val="009F0A8E"/>
    <w:rsid w:val="009F1CA7"/>
    <w:rsid w:val="009F4797"/>
    <w:rsid w:val="009F663D"/>
    <w:rsid w:val="009F6A42"/>
    <w:rsid w:val="00A021C0"/>
    <w:rsid w:val="00A02B83"/>
    <w:rsid w:val="00A0381A"/>
    <w:rsid w:val="00A05221"/>
    <w:rsid w:val="00A054FD"/>
    <w:rsid w:val="00A12846"/>
    <w:rsid w:val="00A13671"/>
    <w:rsid w:val="00A13AE0"/>
    <w:rsid w:val="00A17E26"/>
    <w:rsid w:val="00A2215E"/>
    <w:rsid w:val="00A2369F"/>
    <w:rsid w:val="00A2716E"/>
    <w:rsid w:val="00A300F2"/>
    <w:rsid w:val="00A32C82"/>
    <w:rsid w:val="00A34A55"/>
    <w:rsid w:val="00A34E0E"/>
    <w:rsid w:val="00A40A2C"/>
    <w:rsid w:val="00A41429"/>
    <w:rsid w:val="00A4178E"/>
    <w:rsid w:val="00A4363F"/>
    <w:rsid w:val="00A4395D"/>
    <w:rsid w:val="00A43AEE"/>
    <w:rsid w:val="00A45562"/>
    <w:rsid w:val="00A45A3A"/>
    <w:rsid w:val="00A46681"/>
    <w:rsid w:val="00A4769C"/>
    <w:rsid w:val="00A50B70"/>
    <w:rsid w:val="00A54376"/>
    <w:rsid w:val="00A56785"/>
    <w:rsid w:val="00A56852"/>
    <w:rsid w:val="00A57653"/>
    <w:rsid w:val="00A70B48"/>
    <w:rsid w:val="00A722BA"/>
    <w:rsid w:val="00A72F5B"/>
    <w:rsid w:val="00A73D13"/>
    <w:rsid w:val="00A81069"/>
    <w:rsid w:val="00A81BE7"/>
    <w:rsid w:val="00A832BE"/>
    <w:rsid w:val="00A84EC8"/>
    <w:rsid w:val="00A86605"/>
    <w:rsid w:val="00A90128"/>
    <w:rsid w:val="00A90C31"/>
    <w:rsid w:val="00A90E87"/>
    <w:rsid w:val="00A93016"/>
    <w:rsid w:val="00A94884"/>
    <w:rsid w:val="00A94EB5"/>
    <w:rsid w:val="00A9512C"/>
    <w:rsid w:val="00A966A6"/>
    <w:rsid w:val="00A96E95"/>
    <w:rsid w:val="00AA1892"/>
    <w:rsid w:val="00AA5FCE"/>
    <w:rsid w:val="00AA661F"/>
    <w:rsid w:val="00AB2A54"/>
    <w:rsid w:val="00AB382B"/>
    <w:rsid w:val="00AB7036"/>
    <w:rsid w:val="00AC3CE1"/>
    <w:rsid w:val="00AD3120"/>
    <w:rsid w:val="00AD3539"/>
    <w:rsid w:val="00AE2EA5"/>
    <w:rsid w:val="00AE3E44"/>
    <w:rsid w:val="00AE4E38"/>
    <w:rsid w:val="00AF077D"/>
    <w:rsid w:val="00AF1311"/>
    <w:rsid w:val="00AF2D06"/>
    <w:rsid w:val="00AF5C90"/>
    <w:rsid w:val="00AF616D"/>
    <w:rsid w:val="00AF75A8"/>
    <w:rsid w:val="00B053B4"/>
    <w:rsid w:val="00B05777"/>
    <w:rsid w:val="00B06547"/>
    <w:rsid w:val="00B06553"/>
    <w:rsid w:val="00B0712C"/>
    <w:rsid w:val="00B11855"/>
    <w:rsid w:val="00B11EDD"/>
    <w:rsid w:val="00B15BE2"/>
    <w:rsid w:val="00B163F6"/>
    <w:rsid w:val="00B23A76"/>
    <w:rsid w:val="00B31453"/>
    <w:rsid w:val="00B34A16"/>
    <w:rsid w:val="00B35FF3"/>
    <w:rsid w:val="00B36CE0"/>
    <w:rsid w:val="00B36E63"/>
    <w:rsid w:val="00B40837"/>
    <w:rsid w:val="00B51D96"/>
    <w:rsid w:val="00B556D6"/>
    <w:rsid w:val="00B579BB"/>
    <w:rsid w:val="00B631D4"/>
    <w:rsid w:val="00B64B64"/>
    <w:rsid w:val="00B66D4F"/>
    <w:rsid w:val="00B71FF1"/>
    <w:rsid w:val="00B73B96"/>
    <w:rsid w:val="00B80937"/>
    <w:rsid w:val="00B80EF1"/>
    <w:rsid w:val="00B8343A"/>
    <w:rsid w:val="00B86C3F"/>
    <w:rsid w:val="00B90CFE"/>
    <w:rsid w:val="00B91FEB"/>
    <w:rsid w:val="00BA0F78"/>
    <w:rsid w:val="00BA1377"/>
    <w:rsid w:val="00BA1AB5"/>
    <w:rsid w:val="00BA21A6"/>
    <w:rsid w:val="00BB295E"/>
    <w:rsid w:val="00BC04D7"/>
    <w:rsid w:val="00BC11B6"/>
    <w:rsid w:val="00BD0A68"/>
    <w:rsid w:val="00BD2261"/>
    <w:rsid w:val="00BD7307"/>
    <w:rsid w:val="00BE10B7"/>
    <w:rsid w:val="00BE2396"/>
    <w:rsid w:val="00BE253B"/>
    <w:rsid w:val="00BE4F80"/>
    <w:rsid w:val="00BE5528"/>
    <w:rsid w:val="00BE6235"/>
    <w:rsid w:val="00BE7135"/>
    <w:rsid w:val="00BF066B"/>
    <w:rsid w:val="00BF1692"/>
    <w:rsid w:val="00BF579F"/>
    <w:rsid w:val="00BF6DEC"/>
    <w:rsid w:val="00C002EA"/>
    <w:rsid w:val="00C00534"/>
    <w:rsid w:val="00C00736"/>
    <w:rsid w:val="00C02AD6"/>
    <w:rsid w:val="00C03499"/>
    <w:rsid w:val="00C06D30"/>
    <w:rsid w:val="00C137DA"/>
    <w:rsid w:val="00C138BD"/>
    <w:rsid w:val="00C143DF"/>
    <w:rsid w:val="00C14F21"/>
    <w:rsid w:val="00C1521E"/>
    <w:rsid w:val="00C156B5"/>
    <w:rsid w:val="00C20DA9"/>
    <w:rsid w:val="00C270BA"/>
    <w:rsid w:val="00C2712C"/>
    <w:rsid w:val="00C325CB"/>
    <w:rsid w:val="00C33165"/>
    <w:rsid w:val="00C33D5D"/>
    <w:rsid w:val="00C42E83"/>
    <w:rsid w:val="00C519F3"/>
    <w:rsid w:val="00C530BF"/>
    <w:rsid w:val="00C553A4"/>
    <w:rsid w:val="00C556C6"/>
    <w:rsid w:val="00C55999"/>
    <w:rsid w:val="00C61AA2"/>
    <w:rsid w:val="00C61E67"/>
    <w:rsid w:val="00C637E0"/>
    <w:rsid w:val="00C67E09"/>
    <w:rsid w:val="00C70735"/>
    <w:rsid w:val="00C72428"/>
    <w:rsid w:val="00C73593"/>
    <w:rsid w:val="00C8093D"/>
    <w:rsid w:val="00C85325"/>
    <w:rsid w:val="00C9211D"/>
    <w:rsid w:val="00CA3D6E"/>
    <w:rsid w:val="00CB2E04"/>
    <w:rsid w:val="00CB3594"/>
    <w:rsid w:val="00CB4701"/>
    <w:rsid w:val="00CB6608"/>
    <w:rsid w:val="00CC4ADC"/>
    <w:rsid w:val="00CD1C53"/>
    <w:rsid w:val="00CD2233"/>
    <w:rsid w:val="00CD2A67"/>
    <w:rsid w:val="00CE1482"/>
    <w:rsid w:val="00CE1F43"/>
    <w:rsid w:val="00CF3703"/>
    <w:rsid w:val="00D06196"/>
    <w:rsid w:val="00D06289"/>
    <w:rsid w:val="00D07762"/>
    <w:rsid w:val="00D14E18"/>
    <w:rsid w:val="00D23093"/>
    <w:rsid w:val="00D24B8A"/>
    <w:rsid w:val="00D27489"/>
    <w:rsid w:val="00D30384"/>
    <w:rsid w:val="00D30E5D"/>
    <w:rsid w:val="00D35830"/>
    <w:rsid w:val="00D35FCB"/>
    <w:rsid w:val="00D423AC"/>
    <w:rsid w:val="00D45566"/>
    <w:rsid w:val="00D50D88"/>
    <w:rsid w:val="00D5117C"/>
    <w:rsid w:val="00D5222E"/>
    <w:rsid w:val="00D523E8"/>
    <w:rsid w:val="00D565E7"/>
    <w:rsid w:val="00D62D55"/>
    <w:rsid w:val="00D6378D"/>
    <w:rsid w:val="00D64620"/>
    <w:rsid w:val="00D6472E"/>
    <w:rsid w:val="00D65942"/>
    <w:rsid w:val="00D65B7B"/>
    <w:rsid w:val="00D67BC1"/>
    <w:rsid w:val="00D74026"/>
    <w:rsid w:val="00D868D2"/>
    <w:rsid w:val="00D87A88"/>
    <w:rsid w:val="00D94CD8"/>
    <w:rsid w:val="00D94E6F"/>
    <w:rsid w:val="00D95619"/>
    <w:rsid w:val="00D956E8"/>
    <w:rsid w:val="00DA094A"/>
    <w:rsid w:val="00DA2D55"/>
    <w:rsid w:val="00DB3A54"/>
    <w:rsid w:val="00DC108C"/>
    <w:rsid w:val="00DC1860"/>
    <w:rsid w:val="00DC227A"/>
    <w:rsid w:val="00DC2DA0"/>
    <w:rsid w:val="00DC3E3B"/>
    <w:rsid w:val="00DD0508"/>
    <w:rsid w:val="00DD29C1"/>
    <w:rsid w:val="00DD32E1"/>
    <w:rsid w:val="00DD574A"/>
    <w:rsid w:val="00DD62A1"/>
    <w:rsid w:val="00DE1397"/>
    <w:rsid w:val="00DE5056"/>
    <w:rsid w:val="00DE6DA3"/>
    <w:rsid w:val="00DF3BFF"/>
    <w:rsid w:val="00DF4EB3"/>
    <w:rsid w:val="00DF5C49"/>
    <w:rsid w:val="00E00A53"/>
    <w:rsid w:val="00E01840"/>
    <w:rsid w:val="00E02615"/>
    <w:rsid w:val="00E0511E"/>
    <w:rsid w:val="00E0552F"/>
    <w:rsid w:val="00E0561B"/>
    <w:rsid w:val="00E060E0"/>
    <w:rsid w:val="00E10E4F"/>
    <w:rsid w:val="00E11924"/>
    <w:rsid w:val="00E14BA2"/>
    <w:rsid w:val="00E15834"/>
    <w:rsid w:val="00E173ED"/>
    <w:rsid w:val="00E17734"/>
    <w:rsid w:val="00E20949"/>
    <w:rsid w:val="00E234D8"/>
    <w:rsid w:val="00E26EEE"/>
    <w:rsid w:val="00E30EB9"/>
    <w:rsid w:val="00E40611"/>
    <w:rsid w:val="00E528CA"/>
    <w:rsid w:val="00E547CA"/>
    <w:rsid w:val="00E562C7"/>
    <w:rsid w:val="00E61D35"/>
    <w:rsid w:val="00E64658"/>
    <w:rsid w:val="00E65F99"/>
    <w:rsid w:val="00E724BD"/>
    <w:rsid w:val="00E7448C"/>
    <w:rsid w:val="00E75511"/>
    <w:rsid w:val="00E761B8"/>
    <w:rsid w:val="00E82645"/>
    <w:rsid w:val="00E85EB9"/>
    <w:rsid w:val="00E866CB"/>
    <w:rsid w:val="00E879CD"/>
    <w:rsid w:val="00E95A5B"/>
    <w:rsid w:val="00EA00A8"/>
    <w:rsid w:val="00EA4C62"/>
    <w:rsid w:val="00EA554E"/>
    <w:rsid w:val="00EB00B6"/>
    <w:rsid w:val="00EB24E5"/>
    <w:rsid w:val="00EB283C"/>
    <w:rsid w:val="00EB6566"/>
    <w:rsid w:val="00EB7261"/>
    <w:rsid w:val="00EB7871"/>
    <w:rsid w:val="00EC00C8"/>
    <w:rsid w:val="00EC3DF7"/>
    <w:rsid w:val="00EC4CDA"/>
    <w:rsid w:val="00EC6D47"/>
    <w:rsid w:val="00EC7D06"/>
    <w:rsid w:val="00ED0999"/>
    <w:rsid w:val="00ED2D97"/>
    <w:rsid w:val="00EE05A2"/>
    <w:rsid w:val="00EE0D6A"/>
    <w:rsid w:val="00EE1213"/>
    <w:rsid w:val="00EE311C"/>
    <w:rsid w:val="00EE3618"/>
    <w:rsid w:val="00EE4B27"/>
    <w:rsid w:val="00EF0A3B"/>
    <w:rsid w:val="00EF5211"/>
    <w:rsid w:val="00EF5ADF"/>
    <w:rsid w:val="00EF5DD7"/>
    <w:rsid w:val="00EF7550"/>
    <w:rsid w:val="00F01987"/>
    <w:rsid w:val="00F026B8"/>
    <w:rsid w:val="00F100E6"/>
    <w:rsid w:val="00F12AF3"/>
    <w:rsid w:val="00F12FEE"/>
    <w:rsid w:val="00F131CB"/>
    <w:rsid w:val="00F13967"/>
    <w:rsid w:val="00F14759"/>
    <w:rsid w:val="00F1608B"/>
    <w:rsid w:val="00F234AD"/>
    <w:rsid w:val="00F23594"/>
    <w:rsid w:val="00F241C5"/>
    <w:rsid w:val="00F2442E"/>
    <w:rsid w:val="00F2749C"/>
    <w:rsid w:val="00F278EE"/>
    <w:rsid w:val="00F30C64"/>
    <w:rsid w:val="00F4667A"/>
    <w:rsid w:val="00F518F1"/>
    <w:rsid w:val="00F525A3"/>
    <w:rsid w:val="00F55F9B"/>
    <w:rsid w:val="00F60862"/>
    <w:rsid w:val="00F6210A"/>
    <w:rsid w:val="00F62E59"/>
    <w:rsid w:val="00F63CA6"/>
    <w:rsid w:val="00F65ACD"/>
    <w:rsid w:val="00F7086B"/>
    <w:rsid w:val="00F70990"/>
    <w:rsid w:val="00F76122"/>
    <w:rsid w:val="00F76291"/>
    <w:rsid w:val="00F83A08"/>
    <w:rsid w:val="00F83D72"/>
    <w:rsid w:val="00F8458B"/>
    <w:rsid w:val="00F84BF6"/>
    <w:rsid w:val="00F87BE0"/>
    <w:rsid w:val="00F94BF7"/>
    <w:rsid w:val="00FA0742"/>
    <w:rsid w:val="00FA108D"/>
    <w:rsid w:val="00FA2BDE"/>
    <w:rsid w:val="00FA3E16"/>
    <w:rsid w:val="00FA5E2B"/>
    <w:rsid w:val="00FB5143"/>
    <w:rsid w:val="00FB5383"/>
    <w:rsid w:val="00FB5418"/>
    <w:rsid w:val="00FB602D"/>
    <w:rsid w:val="00FC1DBD"/>
    <w:rsid w:val="00FC3390"/>
    <w:rsid w:val="00FD05BF"/>
    <w:rsid w:val="00FD0B5A"/>
    <w:rsid w:val="00FD3F76"/>
    <w:rsid w:val="00FD5B5F"/>
    <w:rsid w:val="00FD7157"/>
    <w:rsid w:val="00FE0CD5"/>
    <w:rsid w:val="00FE116C"/>
    <w:rsid w:val="00FE2A93"/>
    <w:rsid w:val="00FE390F"/>
    <w:rsid w:val="00FE474E"/>
    <w:rsid w:val="00FE6971"/>
    <w:rsid w:val="00FE7DC3"/>
    <w:rsid w:val="00FF0B09"/>
    <w:rsid w:val="00FF16DA"/>
    <w:rsid w:val="00FF1C48"/>
    <w:rsid w:val="00FF20A5"/>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262053"/>
    <w:pPr>
      <w:spacing w:before="200" w:after="60"/>
      <w:ind w:left="431" w:hanging="431"/>
      <w:jc w:val="both"/>
      <w:outlineLvl w:val="0"/>
    </w:pPr>
    <w:rPr>
      <w:rFonts w:ascii="Verdana" w:hAnsi="Verdana"/>
      <w:b/>
      <w:bCs/>
      <w:caps/>
      <w:kern w:val="32"/>
      <w:sz w:val="18"/>
      <w:szCs w:val="18"/>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262053"/>
    <w:rPr>
      <w:rFonts w:ascii="Verdana" w:hAnsi="Verdana"/>
      <w:b/>
      <w:bCs/>
      <w:caps/>
      <w:kern w:val="32"/>
      <w:sz w:val="18"/>
      <w:szCs w:val="18"/>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 w:type="paragraph" w:customStyle="1" w:styleId="3tytuynumerowane">
    <w:name w:val="3 tytuły numerowane"/>
    <w:basedOn w:val="Normalny"/>
    <w:next w:val="Normalny"/>
    <w:rsid w:val="00F62E59"/>
    <w:pPr>
      <w:keepNext/>
      <w:numPr>
        <w:numId w:val="15"/>
      </w:numPr>
      <w:tabs>
        <w:tab w:val="left" w:pos="284"/>
        <w:tab w:val="left" w:pos="567"/>
      </w:tabs>
      <w:suppressAutoHyphens/>
      <w:spacing w:before="120" w:after="120"/>
    </w:pPr>
    <w:rPr>
      <w:rFonts w:ascii="Arial Narrow" w:eastAsia="Calibri" w:hAnsi="Arial Narrow" w:cs="Arial Narrow"/>
      <w:b/>
      <w:sz w:val="22"/>
      <w:szCs w:val="20"/>
      <w:lang w:eastAsia="zh-CN"/>
    </w:rPr>
  </w:style>
  <w:style w:type="numbering" w:customStyle="1" w:styleId="WWOutlineListStyle">
    <w:name w:val="WW_OutlineListStyle"/>
    <w:basedOn w:val="Bezlisty"/>
    <w:rsid w:val="00B64B64"/>
    <w:pPr>
      <w:numPr>
        <w:numId w:val="28"/>
      </w:numPr>
    </w:pPr>
  </w:style>
  <w:style w:type="numbering" w:customStyle="1" w:styleId="WWOutlineListStyle1">
    <w:name w:val="WW_OutlineListStyle1"/>
    <w:basedOn w:val="Bezlisty"/>
    <w:rsid w:val="002D4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512">
      <w:bodyDiv w:val="1"/>
      <w:marLeft w:val="0"/>
      <w:marRight w:val="0"/>
      <w:marTop w:val="0"/>
      <w:marBottom w:val="0"/>
      <w:divBdr>
        <w:top w:val="none" w:sz="0" w:space="0" w:color="auto"/>
        <w:left w:val="none" w:sz="0" w:space="0" w:color="auto"/>
        <w:bottom w:val="none" w:sz="0" w:space="0" w:color="auto"/>
        <w:right w:val="none" w:sz="0" w:space="0" w:color="auto"/>
      </w:divBdr>
    </w:div>
    <w:div w:id="14579706">
      <w:bodyDiv w:val="1"/>
      <w:marLeft w:val="0"/>
      <w:marRight w:val="0"/>
      <w:marTop w:val="0"/>
      <w:marBottom w:val="0"/>
      <w:divBdr>
        <w:top w:val="none" w:sz="0" w:space="0" w:color="auto"/>
        <w:left w:val="none" w:sz="0" w:space="0" w:color="auto"/>
        <w:bottom w:val="none" w:sz="0" w:space="0" w:color="auto"/>
        <w:right w:val="none" w:sz="0" w:space="0" w:color="auto"/>
      </w:divBdr>
    </w:div>
    <w:div w:id="39328759">
      <w:bodyDiv w:val="1"/>
      <w:marLeft w:val="0"/>
      <w:marRight w:val="0"/>
      <w:marTop w:val="0"/>
      <w:marBottom w:val="0"/>
      <w:divBdr>
        <w:top w:val="none" w:sz="0" w:space="0" w:color="auto"/>
        <w:left w:val="none" w:sz="0" w:space="0" w:color="auto"/>
        <w:bottom w:val="none" w:sz="0" w:space="0" w:color="auto"/>
        <w:right w:val="none" w:sz="0" w:space="0" w:color="auto"/>
      </w:divBdr>
    </w:div>
    <w:div w:id="1458221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10189177">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9456798">
      <w:bodyDiv w:val="1"/>
      <w:marLeft w:val="0"/>
      <w:marRight w:val="0"/>
      <w:marTop w:val="0"/>
      <w:marBottom w:val="0"/>
      <w:divBdr>
        <w:top w:val="none" w:sz="0" w:space="0" w:color="auto"/>
        <w:left w:val="none" w:sz="0" w:space="0" w:color="auto"/>
        <w:bottom w:val="none" w:sz="0" w:space="0" w:color="auto"/>
        <w:right w:val="none" w:sz="0" w:space="0" w:color="auto"/>
      </w:divBdr>
    </w:div>
    <w:div w:id="5327653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43386391">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32931416">
      <w:bodyDiv w:val="1"/>
      <w:marLeft w:val="0"/>
      <w:marRight w:val="0"/>
      <w:marTop w:val="0"/>
      <w:marBottom w:val="0"/>
      <w:divBdr>
        <w:top w:val="none" w:sz="0" w:space="0" w:color="auto"/>
        <w:left w:val="none" w:sz="0" w:space="0" w:color="auto"/>
        <w:bottom w:val="none" w:sz="0" w:space="0" w:color="auto"/>
        <w:right w:val="none" w:sz="0" w:space="0" w:color="auto"/>
      </w:divBdr>
    </w:div>
    <w:div w:id="98778507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05673554">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20771063">
      <w:bodyDiv w:val="1"/>
      <w:marLeft w:val="0"/>
      <w:marRight w:val="0"/>
      <w:marTop w:val="0"/>
      <w:marBottom w:val="0"/>
      <w:divBdr>
        <w:top w:val="none" w:sz="0" w:space="0" w:color="auto"/>
        <w:left w:val="none" w:sz="0" w:space="0" w:color="auto"/>
        <w:bottom w:val="none" w:sz="0" w:space="0" w:color="auto"/>
        <w:right w:val="none" w:sz="0" w:space="0" w:color="auto"/>
      </w:divBdr>
    </w:div>
    <w:div w:id="1577862851">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3128438">
      <w:bodyDiv w:val="1"/>
      <w:marLeft w:val="0"/>
      <w:marRight w:val="0"/>
      <w:marTop w:val="0"/>
      <w:marBottom w:val="0"/>
      <w:divBdr>
        <w:top w:val="none" w:sz="0" w:space="0" w:color="auto"/>
        <w:left w:val="none" w:sz="0" w:space="0" w:color="auto"/>
        <w:bottom w:val="none" w:sz="0" w:space="0" w:color="auto"/>
        <w:right w:val="none" w:sz="0" w:space="0" w:color="auto"/>
      </w:divBdr>
    </w:div>
    <w:div w:id="1907228841">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 w:id="2002544575">
      <w:bodyDiv w:val="1"/>
      <w:marLeft w:val="0"/>
      <w:marRight w:val="0"/>
      <w:marTop w:val="0"/>
      <w:marBottom w:val="0"/>
      <w:divBdr>
        <w:top w:val="none" w:sz="0" w:space="0" w:color="auto"/>
        <w:left w:val="none" w:sz="0" w:space="0" w:color="auto"/>
        <w:bottom w:val="none" w:sz="0" w:space="0" w:color="auto"/>
        <w:right w:val="none" w:sz="0" w:space="0" w:color="auto"/>
      </w:divBdr>
    </w:div>
    <w:div w:id="200285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mailto:dzp@agh.edu.pl"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www.uzp.gov.pl/__data/assets/pdf_file/0015/32415/Jednolity-Europejski-Dokument-Zamowienia-instrukcja.pdf" TargetMode="External"/><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hyperlink" Target="http://espd.uzp.gov.pl/"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180C1-4DFB-4333-BE8A-EA04F143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29</Pages>
  <Words>10628</Words>
  <Characters>63770</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74250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2025-11-05T12:54:00Z</cp:lastPrinted>
  <dcterms:created xsi:type="dcterms:W3CDTF">2025-11-05T12:54:00Z</dcterms:created>
  <dcterms:modified xsi:type="dcterms:W3CDTF">2025-11-05T12:54:00Z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