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C59" w:rsidRDefault="00722C59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916CA3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916CA3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916CA3">
        <w:rPr>
          <w:rFonts w:ascii="Arial" w:hAnsi="Arial" w:cs="Arial"/>
          <w:sz w:val="24"/>
          <w:szCs w:val="24"/>
        </w:rPr>
        <w:t>2025-11-0</w:t>
      </w:r>
      <w:r w:rsidR="00722C59">
        <w:rPr>
          <w:rFonts w:ascii="Arial" w:hAnsi="Arial" w:cs="Arial"/>
          <w:sz w:val="24"/>
          <w:szCs w:val="24"/>
        </w:rPr>
        <w:t>4</w:t>
      </w:r>
    </w:p>
    <w:p w:rsidR="009432A1" w:rsidRPr="009432A1" w:rsidRDefault="00916CA3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16CA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916CA3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916CA3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16CA3">
        <w:rPr>
          <w:rFonts w:ascii="Arial" w:hAnsi="Arial" w:cs="Arial"/>
          <w:sz w:val="24"/>
          <w:szCs w:val="24"/>
        </w:rPr>
        <w:t>69</w:t>
      </w:r>
    </w:p>
    <w:p w:rsidR="009432A1" w:rsidRPr="009432A1" w:rsidRDefault="00916CA3" w:rsidP="009432A1">
      <w:pPr>
        <w:rPr>
          <w:rFonts w:ascii="Arial" w:hAnsi="Arial" w:cs="Arial"/>
          <w:sz w:val="24"/>
          <w:szCs w:val="24"/>
        </w:rPr>
      </w:pPr>
      <w:r w:rsidRPr="00916CA3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16CA3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916CA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16CA3">
              <w:rPr>
                <w:rFonts w:ascii="Arial" w:hAnsi="Arial" w:cs="Arial"/>
                <w:bCs/>
                <w:sz w:val="24"/>
                <w:szCs w:val="24"/>
              </w:rPr>
              <w:t xml:space="preserve">Dostawa okulistycznego  tomografu komputerowego OCT z wbudowaną </w:t>
            </w:r>
            <w:proofErr w:type="spellStart"/>
            <w:r w:rsidRPr="00916CA3">
              <w:rPr>
                <w:rFonts w:ascii="Arial" w:hAnsi="Arial" w:cs="Arial"/>
                <w:bCs/>
                <w:sz w:val="24"/>
                <w:szCs w:val="24"/>
              </w:rPr>
              <w:t>funduskamerą</w:t>
            </w:r>
            <w:proofErr w:type="spellEnd"/>
            <w:r w:rsidRPr="00916CA3">
              <w:rPr>
                <w:rFonts w:ascii="Arial" w:hAnsi="Arial" w:cs="Arial"/>
                <w:bCs/>
                <w:sz w:val="24"/>
                <w:szCs w:val="24"/>
              </w:rPr>
              <w:t xml:space="preserve"> dla Katedry Fizyki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16CA3" w:rsidRPr="004E4B64" w:rsidTr="007E37C5">
        <w:tc>
          <w:tcPr>
            <w:tcW w:w="2269" w:type="dxa"/>
            <w:shd w:val="clear" w:color="auto" w:fill="auto"/>
          </w:tcPr>
          <w:p w:rsidR="00916CA3" w:rsidRPr="004E4B64" w:rsidRDefault="00916CA3" w:rsidP="007E37C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16CA3" w:rsidRPr="004E4B64" w:rsidRDefault="00916CA3" w:rsidP="007E37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16CA3">
              <w:rPr>
                <w:rFonts w:ascii="Arial" w:hAnsi="Arial" w:cs="Arial"/>
                <w:bCs/>
                <w:sz w:val="24"/>
                <w:szCs w:val="24"/>
              </w:rPr>
              <w:t>RZ-DZP.261.43.2025.AR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16CA3" w:rsidRPr="00916CA3">
        <w:rPr>
          <w:rFonts w:ascii="Arial" w:hAnsi="Arial" w:cs="Arial"/>
          <w:sz w:val="24"/>
          <w:szCs w:val="24"/>
        </w:rPr>
        <w:t>(</w:t>
      </w:r>
      <w:proofErr w:type="spellStart"/>
      <w:r w:rsidR="00916CA3" w:rsidRPr="00916CA3">
        <w:rPr>
          <w:rFonts w:ascii="Arial" w:hAnsi="Arial" w:cs="Arial"/>
          <w:sz w:val="24"/>
          <w:szCs w:val="24"/>
        </w:rPr>
        <w:t>t.j</w:t>
      </w:r>
      <w:proofErr w:type="spellEnd"/>
      <w:r w:rsidR="00916CA3" w:rsidRPr="00916CA3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916CA3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16CA3">
        <w:rPr>
          <w:rFonts w:ascii="Arial" w:hAnsi="Arial" w:cs="Arial"/>
          <w:b/>
          <w:sz w:val="24"/>
          <w:szCs w:val="24"/>
        </w:rPr>
        <w:t>151 344.00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3A30" w:rsidRDefault="00633A30">
      <w:r>
        <w:separator/>
      </w:r>
    </w:p>
  </w:endnote>
  <w:endnote w:type="continuationSeparator" w:id="0">
    <w:p w:rsidR="00633A30" w:rsidRDefault="00633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2C59" w:rsidRPr="00722C59" w:rsidRDefault="00722C59" w:rsidP="00722C59">
    <w:pPr>
      <w:spacing w:line="276" w:lineRule="auto"/>
      <w:rPr>
        <w:rFonts w:ascii="Roboto" w:hAnsi="Roboto"/>
        <w:b/>
        <w:bCs/>
        <w:sz w:val="22"/>
        <w:szCs w:val="18"/>
      </w:rPr>
    </w:pPr>
    <w:r w:rsidRPr="00722C59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 w:rsidRPr="00722C59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722C5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722C59" w:rsidRPr="00722C59" w:rsidTr="007E37C5">
      <w:tc>
        <w:tcPr>
          <w:tcW w:w="0" w:type="auto"/>
          <w:shd w:val="clear" w:color="auto" w:fill="auto"/>
          <w:vAlign w:val="center"/>
        </w:tcPr>
        <w:p w:rsidR="00722C59" w:rsidRPr="00722C59" w:rsidRDefault="00722C59" w:rsidP="00722C59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22C59" w:rsidRPr="00722C59" w:rsidRDefault="00722C59" w:rsidP="00722C59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722C59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722C59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722C59" w:rsidRPr="00722C59" w:rsidRDefault="00722C59" w:rsidP="00722C59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722C59" w:rsidRPr="00722C59" w:rsidRDefault="00722C59" w:rsidP="00722C59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722C59" w:rsidRPr="00722C59" w:rsidRDefault="00722C59" w:rsidP="00722C59">
    <w:pPr>
      <w:spacing w:line="276" w:lineRule="auto"/>
      <w:rPr>
        <w:rFonts w:ascii="Roboto" w:hAnsi="Roboto"/>
        <w:b/>
        <w:bCs/>
        <w:sz w:val="22"/>
        <w:szCs w:val="22"/>
      </w:rPr>
    </w:pPr>
    <w:r w:rsidRPr="00722C59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722C59" w:rsidRPr="00722C59" w:rsidRDefault="00722C59" w:rsidP="00722C59">
    <w:pPr>
      <w:spacing w:line="276" w:lineRule="auto"/>
      <w:rPr>
        <w:rFonts w:ascii="Roboto" w:hAnsi="Roboto"/>
        <w:sz w:val="22"/>
        <w:szCs w:val="22"/>
      </w:rPr>
    </w:pPr>
    <w:r w:rsidRPr="00722C59"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Pr="00722C59">
      <w:rPr>
        <w:rFonts w:ascii="Roboto" w:hAnsi="Roboto"/>
        <w:sz w:val="22"/>
        <w:szCs w:val="22"/>
      </w:rPr>
      <w:t>ul. Gen. J.H. Dąbrowskiego 69, 42-201 Częstochowa</w:t>
    </w:r>
  </w:p>
  <w:p w:rsidR="00722C59" w:rsidRPr="00722C59" w:rsidRDefault="00722C59" w:rsidP="00722C59">
    <w:pPr>
      <w:spacing w:line="276" w:lineRule="auto"/>
      <w:rPr>
        <w:rFonts w:ascii="Roboto" w:hAnsi="Roboto"/>
        <w:noProof/>
        <w:sz w:val="22"/>
        <w:szCs w:val="22"/>
      </w:rPr>
    </w:pPr>
    <w:r w:rsidRPr="00722C59">
      <w:rPr>
        <w:rFonts w:ascii="Roboto" w:hAnsi="Roboto"/>
        <w:sz w:val="22"/>
        <w:szCs w:val="22"/>
      </w:rPr>
      <w:t>tel. +48 34 325 02 56, e-mail: dyrektor.inwestycji@pcz.pl</w:t>
    </w:r>
  </w:p>
  <w:p w:rsidR="00722C59" w:rsidRPr="00722C59" w:rsidRDefault="00722C59" w:rsidP="00722C59">
    <w:pPr>
      <w:rPr>
        <w:rFonts w:ascii="Roboto" w:hAnsi="Roboto"/>
        <w:b/>
        <w:sz w:val="22"/>
        <w:szCs w:val="22"/>
      </w:rPr>
    </w:pPr>
    <w:r w:rsidRPr="00722C59">
      <w:rPr>
        <w:rFonts w:ascii="Roboto" w:hAnsi="Roboto"/>
        <w:b/>
        <w:sz w:val="22"/>
        <w:szCs w:val="22"/>
      </w:rPr>
      <w:t>www.pcz.pl</w:t>
    </w:r>
  </w:p>
  <w:p w:rsidR="00722C59" w:rsidRPr="00722C59" w:rsidRDefault="00722C59" w:rsidP="00722C59">
    <w:pPr>
      <w:rPr>
        <w:rFonts w:ascii="Roboto" w:hAnsi="Roboto"/>
        <w:b/>
        <w:color w:val="F07E26"/>
        <w:sz w:val="24"/>
        <w:szCs w:val="24"/>
      </w:rPr>
    </w:pPr>
    <w:r w:rsidRPr="00722C59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722C5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722C5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22C5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3A30" w:rsidRDefault="00633A30">
      <w:r>
        <w:separator/>
      </w:r>
    </w:p>
  </w:footnote>
  <w:footnote w:type="continuationSeparator" w:id="0">
    <w:p w:rsidR="00633A30" w:rsidRDefault="00633A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CA3" w:rsidRDefault="00916C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2C59" w:rsidRPr="00722C59" w:rsidRDefault="00722C59" w:rsidP="00722C59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722C59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 w:rsidRPr="00722C59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916CA3" w:rsidRDefault="00916C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CA3" w:rsidRDefault="00916C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3A30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33A30"/>
    <w:rsid w:val="0069085C"/>
    <w:rsid w:val="00722C59"/>
    <w:rsid w:val="007B2916"/>
    <w:rsid w:val="00843263"/>
    <w:rsid w:val="00861E75"/>
    <w:rsid w:val="00890B92"/>
    <w:rsid w:val="00916CA3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A479F72"/>
  <w15:chartTrackingRefBased/>
  <w15:docId w15:val="{54EFFE9D-247C-48E3-89E4-A81143409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82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3</cp:revision>
  <cp:lastPrinted>2025-11-03T07:04:00Z</cp:lastPrinted>
  <dcterms:created xsi:type="dcterms:W3CDTF">2025-11-03T07:01:00Z</dcterms:created>
  <dcterms:modified xsi:type="dcterms:W3CDTF">2025-11-03T07:04:00Z</dcterms:modified>
</cp:coreProperties>
</file>